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03" w:rsidRDefault="00F15562">
      <w:pPr>
        <w:pStyle w:val="Standard"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Université Paris I Panthéon Sorbonne</w:t>
      </w:r>
    </w:p>
    <w:p w:rsidR="00285B03" w:rsidRDefault="00F15562">
      <w:pPr>
        <w:pStyle w:val="Standar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Institut des Sciences Sociales du Travail</w:t>
      </w:r>
    </w:p>
    <w:p w:rsidR="002A1D02" w:rsidRDefault="002A1D02">
      <w:pPr>
        <w:pStyle w:val="Standard"/>
        <w:spacing w:line="240" w:lineRule="auto"/>
        <w:jc w:val="center"/>
        <w:rPr>
          <w:b/>
          <w:sz w:val="28"/>
          <w:szCs w:val="28"/>
        </w:rPr>
      </w:pPr>
    </w:p>
    <w:p w:rsidR="00285B03" w:rsidRDefault="00F15562">
      <w:pPr>
        <w:pStyle w:val="Standard"/>
        <w:spacing w:line="240" w:lineRule="auto"/>
        <w:jc w:val="center"/>
      </w:pPr>
      <w:r>
        <w:rPr>
          <w:b/>
          <w:sz w:val="28"/>
          <w:szCs w:val="28"/>
        </w:rPr>
        <w:t>Rémunération</w:t>
      </w:r>
      <w:r w:rsidR="00807EFB">
        <w:rPr>
          <w:b/>
          <w:sz w:val="28"/>
          <w:szCs w:val="28"/>
        </w:rPr>
        <w:t>s</w:t>
      </w:r>
    </w:p>
    <w:p w:rsidR="00285B03" w:rsidRDefault="00285B03">
      <w:pPr>
        <w:pStyle w:val="Standard"/>
        <w:spacing w:line="240" w:lineRule="auto"/>
        <w:jc w:val="center"/>
        <w:rPr>
          <w:b/>
        </w:rPr>
      </w:pPr>
    </w:p>
    <w:p w:rsidR="00285B03" w:rsidRDefault="00F15562">
      <w:pPr>
        <w:pStyle w:val="Standard"/>
        <w:spacing w:line="240" w:lineRule="auto"/>
        <w:jc w:val="center"/>
      </w:pPr>
      <w:r>
        <w:rPr>
          <w:b/>
        </w:rPr>
        <w:t xml:space="preserve">Stage CGT </w:t>
      </w:r>
      <w:proofErr w:type="spellStart"/>
      <w:r>
        <w:rPr>
          <w:b/>
        </w:rPr>
        <w:t>Prudis</w:t>
      </w:r>
      <w:proofErr w:type="spellEnd"/>
    </w:p>
    <w:p w:rsidR="00285B03" w:rsidRDefault="00F15562">
      <w:pPr>
        <w:pStyle w:val="Standard"/>
        <w:spacing w:line="240" w:lineRule="auto"/>
        <w:jc w:val="center"/>
      </w:pPr>
      <w:r>
        <w:t>Laetitia Driguez</w:t>
      </w:r>
      <w:r w:rsidR="002A1D02">
        <w:t xml:space="preserve"> </w:t>
      </w:r>
      <w:r w:rsidR="005151DD">
        <w:t xml:space="preserve">et Joseph Morin </w:t>
      </w:r>
      <w:r>
        <w:t>(Univ. Paris 1 - ISST)</w:t>
      </w:r>
      <w:r w:rsidR="000B626D">
        <w:t xml:space="preserve">, Vincent Boudier </w:t>
      </w:r>
      <w:r>
        <w:t xml:space="preserve">(CGT - </w:t>
      </w:r>
      <w:proofErr w:type="spellStart"/>
      <w:r>
        <w:t>Prudis</w:t>
      </w:r>
      <w:proofErr w:type="spellEnd"/>
      <w:r>
        <w:t>)</w:t>
      </w:r>
    </w:p>
    <w:p w:rsidR="00285B03" w:rsidRDefault="00B02E93">
      <w:pPr>
        <w:pStyle w:val="Titre2"/>
        <w:spacing w:line="240" w:lineRule="auto"/>
        <w:rPr>
          <w:b w:val="0"/>
        </w:rPr>
      </w:pPr>
      <w:r>
        <w:rPr>
          <w:b w:val="0"/>
        </w:rPr>
        <w:t>21 au 25 septembre 2020</w:t>
      </w:r>
    </w:p>
    <w:p w:rsidR="00285B03" w:rsidRDefault="00285B03">
      <w:pPr>
        <w:pStyle w:val="Standard"/>
        <w:jc w:val="center"/>
      </w:pPr>
    </w:p>
    <w:tbl>
      <w:tblPr>
        <w:tblW w:w="14567" w:type="dxa"/>
        <w:tblInd w:w="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693"/>
        <w:gridCol w:w="3442"/>
        <w:gridCol w:w="2835"/>
        <w:gridCol w:w="2463"/>
        <w:gridCol w:w="2520"/>
      </w:tblGrid>
      <w:tr w:rsidR="00285B03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285B03">
            <w:pPr>
              <w:pStyle w:val="Standard"/>
              <w:spacing w:line="240" w:lineRule="auto"/>
              <w:ind w:left="103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F15562">
            <w:pPr>
              <w:pStyle w:val="Standard"/>
              <w:spacing w:line="240" w:lineRule="auto"/>
              <w:jc w:val="center"/>
            </w:pPr>
            <w:r>
              <w:rPr>
                <w:szCs w:val="24"/>
              </w:rPr>
              <w:t xml:space="preserve">Lundi </w:t>
            </w:r>
            <w:r w:rsidR="00807EFB">
              <w:rPr>
                <w:szCs w:val="24"/>
              </w:rPr>
              <w:t>21 septembre</w:t>
            </w:r>
          </w:p>
        </w:tc>
        <w:tc>
          <w:tcPr>
            <w:tcW w:w="3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F15562">
            <w:pPr>
              <w:pStyle w:val="Standard"/>
              <w:spacing w:line="240" w:lineRule="auto"/>
              <w:jc w:val="center"/>
            </w:pPr>
            <w:r>
              <w:rPr>
                <w:szCs w:val="24"/>
              </w:rPr>
              <w:t xml:space="preserve">Mardi </w:t>
            </w:r>
            <w:r w:rsidR="00807EFB">
              <w:rPr>
                <w:szCs w:val="24"/>
              </w:rPr>
              <w:t>22 septembre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F15562">
            <w:pPr>
              <w:pStyle w:val="Standard"/>
              <w:spacing w:line="240" w:lineRule="auto"/>
              <w:jc w:val="center"/>
            </w:pPr>
            <w:r>
              <w:rPr>
                <w:szCs w:val="24"/>
              </w:rPr>
              <w:t xml:space="preserve">Mercredi </w:t>
            </w:r>
            <w:r w:rsidR="00807EFB">
              <w:rPr>
                <w:szCs w:val="24"/>
              </w:rPr>
              <w:t>23 septembre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F15562">
            <w:pPr>
              <w:pStyle w:val="Standard"/>
              <w:spacing w:line="240" w:lineRule="auto"/>
              <w:jc w:val="center"/>
            </w:pPr>
            <w:r>
              <w:rPr>
                <w:szCs w:val="24"/>
              </w:rPr>
              <w:t xml:space="preserve">Jeudi </w:t>
            </w:r>
            <w:r w:rsidR="00807EFB">
              <w:rPr>
                <w:szCs w:val="24"/>
              </w:rPr>
              <w:t>24 septembre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F15562">
            <w:pPr>
              <w:pStyle w:val="Standard"/>
              <w:spacing w:line="240" w:lineRule="auto"/>
              <w:jc w:val="center"/>
            </w:pPr>
            <w:r>
              <w:rPr>
                <w:szCs w:val="24"/>
              </w:rPr>
              <w:t xml:space="preserve">Vendredi </w:t>
            </w:r>
            <w:r w:rsidR="00807EFB">
              <w:rPr>
                <w:szCs w:val="24"/>
              </w:rPr>
              <w:t>25 septembre</w:t>
            </w:r>
          </w:p>
        </w:tc>
      </w:tr>
      <w:tr w:rsidR="00285B03">
        <w:tc>
          <w:tcPr>
            <w:tcW w:w="6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F15562">
            <w:pPr>
              <w:pStyle w:val="Standard"/>
              <w:spacing w:line="240" w:lineRule="auto"/>
              <w:jc w:val="center"/>
            </w:pPr>
            <w:r>
              <w:rPr>
                <w:szCs w:val="24"/>
              </w:rPr>
              <w:t>9h</w:t>
            </w: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Default="00285B03">
            <w:pPr>
              <w:pStyle w:val="Standard"/>
              <w:spacing w:line="240" w:lineRule="auto"/>
              <w:rPr>
                <w:szCs w:val="24"/>
              </w:rPr>
            </w:pP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4A5387" w:rsidRDefault="004A5387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4A5387" w:rsidRDefault="004A5387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4A5387" w:rsidRDefault="004A5387">
            <w:pPr>
              <w:pStyle w:val="Standard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12h30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Default="00F15562">
            <w:pPr>
              <w:pStyle w:val="Standard"/>
              <w:pBdr>
                <w:bottom w:val="single" w:sz="12" w:space="1" w:color="00000A"/>
              </w:pBdr>
              <w:spacing w:line="240" w:lineRule="auto"/>
              <w:jc w:val="center"/>
            </w:pPr>
            <w:r>
              <w:rPr>
                <w:szCs w:val="24"/>
              </w:rPr>
              <w:t>Présentation de l’ISST et du stage</w:t>
            </w: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B02E93" w:rsidRDefault="00B02E93" w:rsidP="00B02E93">
            <w:pPr>
              <w:pStyle w:val="Textbody"/>
            </w:pPr>
            <w:r>
              <w:rPr>
                <w:rFonts w:ascii="Times New Roman" w:hAnsi="Times New Roman"/>
                <w:szCs w:val="24"/>
              </w:rPr>
              <w:t>Salaire / rémunération</w:t>
            </w:r>
          </w:p>
          <w:p w:rsidR="00285B03" w:rsidRDefault="00B02E93" w:rsidP="00B02E93">
            <w:pPr>
              <w:pStyle w:val="Textbod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Définitions</w:t>
            </w:r>
          </w:p>
          <w:p w:rsidR="004A5387" w:rsidRDefault="004A5387" w:rsidP="004A5387">
            <w:pPr>
              <w:pStyle w:val="Textbody"/>
              <w:rPr>
                <w:rFonts w:ascii="Times New Roman" w:hAnsi="Times New Roman"/>
                <w:i/>
                <w:szCs w:val="24"/>
              </w:rPr>
            </w:pPr>
          </w:p>
          <w:p w:rsidR="004A5387" w:rsidRPr="005151DD" w:rsidRDefault="004A5387" w:rsidP="004A5387">
            <w:pPr>
              <w:pStyle w:val="Textbody"/>
              <w:rPr>
                <w:rFonts w:ascii="Times New Roman" w:hAnsi="Times New Roman"/>
                <w:i/>
                <w:szCs w:val="24"/>
              </w:rPr>
            </w:pPr>
            <w:r w:rsidRPr="005151DD">
              <w:rPr>
                <w:rFonts w:ascii="Times New Roman" w:hAnsi="Times New Roman"/>
                <w:i/>
                <w:szCs w:val="24"/>
              </w:rPr>
              <w:t>Joseph Morin</w:t>
            </w:r>
          </w:p>
          <w:p w:rsidR="004A5387" w:rsidRPr="005151DD" w:rsidRDefault="004A5387" w:rsidP="004A5387">
            <w:pPr>
              <w:pStyle w:val="Textbody"/>
              <w:rPr>
                <w:rFonts w:ascii="Times New Roman" w:hAnsi="Times New Roman"/>
                <w:i/>
                <w:szCs w:val="24"/>
              </w:rPr>
            </w:pPr>
            <w:r w:rsidRPr="005151DD">
              <w:rPr>
                <w:rFonts w:ascii="Times New Roman" w:hAnsi="Times New Roman"/>
                <w:i/>
                <w:szCs w:val="24"/>
              </w:rPr>
              <w:t>ISST</w:t>
            </w:r>
          </w:p>
          <w:p w:rsidR="005151DD" w:rsidRDefault="005151DD" w:rsidP="00B02E93">
            <w:pPr>
              <w:pStyle w:val="Textbody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285B03">
            <w:pPr>
              <w:pStyle w:val="Textbody"/>
              <w:rPr>
                <w:rFonts w:ascii="Times New Roman" w:hAnsi="Times New Roman"/>
                <w:szCs w:val="24"/>
              </w:rPr>
            </w:pPr>
          </w:p>
          <w:p w:rsidR="001B0456" w:rsidRDefault="001B0456" w:rsidP="00B02E93">
            <w:pPr>
              <w:pStyle w:val="Textbody"/>
              <w:rPr>
                <w:rFonts w:ascii="Times New Roman" w:hAnsi="Times New Roman"/>
                <w:szCs w:val="24"/>
              </w:rPr>
            </w:pPr>
          </w:p>
          <w:p w:rsidR="00B02E93" w:rsidRDefault="00B02E93" w:rsidP="00B02E93">
            <w:pPr>
              <w:pStyle w:val="Textbody"/>
            </w:pPr>
            <w:r>
              <w:rPr>
                <w:rFonts w:ascii="Times New Roman" w:hAnsi="Times New Roman"/>
                <w:szCs w:val="24"/>
              </w:rPr>
              <w:t>Salaire et temps de travail</w:t>
            </w:r>
            <w:r w:rsidR="002A1D02">
              <w:rPr>
                <w:rFonts w:ascii="Times New Roman" w:hAnsi="Times New Roman"/>
                <w:szCs w:val="24"/>
              </w:rPr>
              <w:t> :</w:t>
            </w:r>
          </w:p>
          <w:p w:rsidR="00B02E93" w:rsidRDefault="00B02E93" w:rsidP="00B02E93">
            <w:pPr>
              <w:pStyle w:val="Textbody"/>
            </w:pPr>
            <w:proofErr w:type="gramStart"/>
            <w:r>
              <w:rPr>
                <w:rFonts w:ascii="Times New Roman" w:hAnsi="Times New Roman"/>
                <w:szCs w:val="24"/>
              </w:rPr>
              <w:t>le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contentieux de la détermination du salaire</w:t>
            </w:r>
          </w:p>
          <w:p w:rsidR="00B02E93" w:rsidRDefault="00B02E93" w:rsidP="00B02E93">
            <w:pPr>
              <w:pStyle w:val="Textbody"/>
              <w:rPr>
                <w:rFonts w:ascii="Times New Roman" w:hAnsi="Times New Roman"/>
                <w:szCs w:val="24"/>
              </w:rPr>
            </w:pPr>
          </w:p>
          <w:p w:rsidR="005151DD" w:rsidRPr="005151DD" w:rsidRDefault="005151DD" w:rsidP="00B02E93">
            <w:pPr>
              <w:pStyle w:val="Textbody"/>
              <w:rPr>
                <w:rFonts w:ascii="Times New Roman" w:hAnsi="Times New Roman"/>
                <w:i/>
                <w:szCs w:val="24"/>
              </w:rPr>
            </w:pPr>
            <w:r w:rsidRPr="005151DD">
              <w:rPr>
                <w:rFonts w:ascii="Times New Roman" w:hAnsi="Times New Roman"/>
                <w:i/>
                <w:szCs w:val="24"/>
              </w:rPr>
              <w:t>Joseph Morin</w:t>
            </w:r>
          </w:p>
          <w:p w:rsidR="00285B03" w:rsidRDefault="00285B03" w:rsidP="000B626D">
            <w:pPr>
              <w:pStyle w:val="Textbody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285B03">
            <w:pPr>
              <w:pStyle w:val="Textbody"/>
              <w:jc w:val="both"/>
              <w:rPr>
                <w:rFonts w:ascii="Times New Roman" w:hAnsi="Times New Roman"/>
                <w:szCs w:val="24"/>
              </w:rPr>
            </w:pPr>
          </w:p>
          <w:p w:rsidR="00285B03" w:rsidRDefault="00285B03">
            <w:pPr>
              <w:pStyle w:val="Textbody"/>
              <w:rPr>
                <w:rFonts w:ascii="Times New Roman" w:hAnsi="Times New Roman"/>
                <w:szCs w:val="24"/>
              </w:rPr>
            </w:pPr>
          </w:p>
          <w:p w:rsidR="00285B03" w:rsidRDefault="00F15562">
            <w:pPr>
              <w:pStyle w:val="Textbod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Egalité et rémunération</w:t>
            </w:r>
          </w:p>
          <w:p w:rsidR="00B02E93" w:rsidRDefault="00B02E93">
            <w:pPr>
              <w:pStyle w:val="Textbody"/>
            </w:pPr>
          </w:p>
          <w:p w:rsidR="00285B03" w:rsidRPr="005151DD" w:rsidRDefault="002A1D02">
            <w:pPr>
              <w:pStyle w:val="Textbody"/>
              <w:rPr>
                <w:rFonts w:ascii="Times New Roman" w:hAnsi="Times New Roman"/>
                <w:i/>
                <w:szCs w:val="24"/>
              </w:rPr>
            </w:pPr>
            <w:r w:rsidRPr="005151DD">
              <w:rPr>
                <w:i/>
              </w:rPr>
              <w:t>Laetitia Driguez</w:t>
            </w:r>
          </w:p>
          <w:p w:rsidR="00285B03" w:rsidRDefault="002A1D02">
            <w:pPr>
              <w:pStyle w:val="Textbody"/>
            </w:pPr>
            <w:r w:rsidRPr="005151DD">
              <w:rPr>
                <w:i/>
              </w:rPr>
              <w:t>ISST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285B03">
            <w:pPr>
              <w:pStyle w:val="Textbody"/>
              <w:rPr>
                <w:rFonts w:ascii="Times New Roman" w:hAnsi="Times New Roman"/>
                <w:szCs w:val="24"/>
              </w:rPr>
            </w:pPr>
          </w:p>
          <w:p w:rsidR="00285B03" w:rsidRDefault="00285B03">
            <w:pPr>
              <w:pStyle w:val="Textbody"/>
            </w:pPr>
          </w:p>
          <w:p w:rsidR="00285B03" w:rsidRDefault="00B02E93">
            <w:pPr>
              <w:pStyle w:val="Textbody"/>
            </w:pPr>
            <w:r>
              <w:t>Les créances salariales en cas de redressement ou de liquidation judiciaire</w:t>
            </w:r>
          </w:p>
          <w:p w:rsidR="002A1D02" w:rsidRDefault="002A1D02">
            <w:pPr>
              <w:pStyle w:val="Textbody"/>
            </w:pPr>
          </w:p>
          <w:p w:rsidR="002A1D02" w:rsidRPr="005151DD" w:rsidRDefault="002A1D02">
            <w:pPr>
              <w:pStyle w:val="Textbody"/>
              <w:rPr>
                <w:i/>
              </w:rPr>
            </w:pPr>
            <w:r w:rsidRPr="005151DD">
              <w:rPr>
                <w:i/>
              </w:rPr>
              <w:t xml:space="preserve">Laetitia Driguez </w:t>
            </w:r>
          </w:p>
          <w:p w:rsidR="002A1D02" w:rsidRDefault="002A1D02">
            <w:pPr>
              <w:pStyle w:val="Textbody"/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285B03">
            <w:pPr>
              <w:pStyle w:val="Textbody"/>
              <w:rPr>
                <w:rFonts w:ascii="Times New Roman" w:hAnsi="Times New Roman"/>
                <w:szCs w:val="24"/>
              </w:rPr>
            </w:pPr>
          </w:p>
          <w:p w:rsidR="00285B03" w:rsidRDefault="00285B03">
            <w:pPr>
              <w:pStyle w:val="Textbody"/>
              <w:rPr>
                <w:rFonts w:ascii="Times New Roman" w:hAnsi="Times New Roman"/>
                <w:szCs w:val="24"/>
              </w:rPr>
            </w:pPr>
          </w:p>
          <w:p w:rsidR="00285B03" w:rsidRDefault="00F15562">
            <w:pPr>
              <w:pStyle w:val="Textbody"/>
            </w:pPr>
            <w:r>
              <w:rPr>
                <w:rFonts w:ascii="Times New Roman" w:hAnsi="Times New Roman"/>
                <w:szCs w:val="24"/>
              </w:rPr>
              <w:t>La lecture d’un bulletin de paie</w:t>
            </w:r>
          </w:p>
          <w:p w:rsidR="00285B03" w:rsidRDefault="00285B03">
            <w:pPr>
              <w:pStyle w:val="Textbody"/>
            </w:pPr>
          </w:p>
          <w:p w:rsidR="00285B03" w:rsidRDefault="004A5387" w:rsidP="004A5387">
            <w:pPr>
              <w:pStyle w:val="Textbody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Alain Doisneau</w:t>
            </w:r>
          </w:p>
          <w:p w:rsidR="004A5387" w:rsidRPr="005151DD" w:rsidRDefault="004A5387" w:rsidP="004A5387">
            <w:pPr>
              <w:pStyle w:val="Textbody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Expert-comptable</w:t>
            </w:r>
          </w:p>
          <w:p w:rsidR="00752703" w:rsidRDefault="00752703">
            <w:pPr>
              <w:pStyle w:val="Textbody"/>
              <w:rPr>
                <w:rFonts w:ascii="Times New Roman" w:hAnsi="Times New Roman"/>
                <w:szCs w:val="24"/>
              </w:rPr>
            </w:pPr>
          </w:p>
        </w:tc>
      </w:tr>
      <w:tr w:rsidR="00285B03" w:rsidRPr="000B626D">
        <w:tc>
          <w:tcPr>
            <w:tcW w:w="61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F15562">
            <w:pPr>
              <w:pStyle w:val="Standard"/>
              <w:spacing w:line="240" w:lineRule="auto"/>
              <w:jc w:val="center"/>
            </w:pPr>
            <w:r>
              <w:rPr>
                <w:szCs w:val="24"/>
              </w:rPr>
              <w:t>14h</w:t>
            </w: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4A5387" w:rsidRDefault="004A5387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4A5387" w:rsidRPr="004A5387" w:rsidRDefault="00F15562" w:rsidP="004A5387">
            <w:pPr>
              <w:pStyle w:val="Standard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 h</w:t>
            </w: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285B03">
            <w:pPr>
              <w:pStyle w:val="Textbody"/>
              <w:jc w:val="both"/>
              <w:rPr>
                <w:rFonts w:ascii="Times New Roman" w:hAnsi="Times New Roman"/>
                <w:szCs w:val="24"/>
              </w:rPr>
            </w:pPr>
          </w:p>
          <w:p w:rsidR="00B02E93" w:rsidRDefault="00B02E93" w:rsidP="00B02E93">
            <w:pPr>
              <w:pStyle w:val="Textbody"/>
            </w:pPr>
            <w:r>
              <w:rPr>
                <w:rFonts w:ascii="Times New Roman" w:hAnsi="Times New Roman"/>
                <w:szCs w:val="24"/>
              </w:rPr>
              <w:t>Salaire / rémunération</w:t>
            </w:r>
          </w:p>
          <w:p w:rsidR="00B02E93" w:rsidRDefault="00B02E93" w:rsidP="00B02E93">
            <w:pPr>
              <w:pStyle w:val="Textbod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Définitions </w:t>
            </w:r>
          </w:p>
          <w:p w:rsidR="00B02E93" w:rsidRDefault="00B02E93" w:rsidP="00B02E93">
            <w:pPr>
              <w:pStyle w:val="Textbody"/>
              <w:rPr>
                <w:rFonts w:ascii="Times New Roman" w:hAnsi="Times New Roman"/>
                <w:szCs w:val="24"/>
              </w:rPr>
            </w:pPr>
          </w:p>
          <w:p w:rsidR="00285B03" w:rsidRPr="005151DD" w:rsidRDefault="005151DD">
            <w:pPr>
              <w:pStyle w:val="Textbody"/>
              <w:rPr>
                <w:rFonts w:ascii="Times New Roman" w:hAnsi="Times New Roman"/>
                <w:i/>
                <w:szCs w:val="24"/>
              </w:rPr>
            </w:pPr>
            <w:r w:rsidRPr="005151DD">
              <w:rPr>
                <w:rFonts w:ascii="Times New Roman" w:hAnsi="Times New Roman"/>
                <w:i/>
                <w:szCs w:val="24"/>
              </w:rPr>
              <w:t>Joseph Morin</w:t>
            </w:r>
          </w:p>
          <w:p w:rsidR="002A1D02" w:rsidRDefault="002A1D02" w:rsidP="002A1D02">
            <w:pPr>
              <w:pStyle w:val="Textbody"/>
              <w:jc w:val="left"/>
              <w:rPr>
                <w:rFonts w:ascii="Times New Roman" w:hAnsi="Times New Roman"/>
                <w:i/>
                <w:szCs w:val="24"/>
              </w:rPr>
            </w:pPr>
          </w:p>
          <w:p w:rsidR="004A5387" w:rsidRDefault="004A5387" w:rsidP="004A5387">
            <w:pPr>
              <w:pStyle w:val="Textbod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Cs w:val="24"/>
              </w:rPr>
              <w:t>suite</w:t>
            </w:r>
            <w:proofErr w:type="gramEnd"/>
            <w:r>
              <w:rPr>
                <w:rFonts w:ascii="Times New Roman" w:hAnsi="Times New Roman"/>
                <w:szCs w:val="24"/>
              </w:rPr>
              <w:t>)</w:t>
            </w:r>
          </w:p>
          <w:p w:rsidR="00285B03" w:rsidRDefault="00285B03" w:rsidP="00B02E93">
            <w:pPr>
              <w:pStyle w:val="Textbody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285B03">
            <w:pPr>
              <w:pStyle w:val="Textbody"/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  <w:p w:rsidR="00285B03" w:rsidRDefault="00B02E93" w:rsidP="00B02E93">
            <w:pPr>
              <w:pStyle w:val="Textbod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Travaux </w:t>
            </w:r>
            <w:r w:rsidR="003C484E">
              <w:rPr>
                <w:rFonts w:ascii="Times New Roman" w:hAnsi="Times New Roman"/>
                <w:szCs w:val="24"/>
              </w:rPr>
              <w:t>de groupe</w:t>
            </w:r>
          </w:p>
          <w:p w:rsidR="002A1D02" w:rsidRDefault="002A1D02" w:rsidP="00B02E93">
            <w:pPr>
              <w:pStyle w:val="Textbody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sur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la rémunération du temps de travail effectif</w:t>
            </w:r>
          </w:p>
          <w:p w:rsidR="002A1D02" w:rsidRDefault="002A1D02" w:rsidP="00B02E93">
            <w:pPr>
              <w:pStyle w:val="Textbody"/>
              <w:rPr>
                <w:rFonts w:ascii="Times New Roman" w:hAnsi="Times New Roman"/>
                <w:szCs w:val="24"/>
              </w:rPr>
            </w:pPr>
          </w:p>
          <w:p w:rsidR="002A1D02" w:rsidRPr="000B626D" w:rsidRDefault="002A1D02" w:rsidP="00B02E93">
            <w:pPr>
              <w:pStyle w:val="Textbody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0B626D">
              <w:rPr>
                <w:rFonts w:ascii="Times New Roman" w:hAnsi="Times New Roman"/>
                <w:i/>
                <w:szCs w:val="24"/>
                <w:lang w:val="en-GB"/>
              </w:rPr>
              <w:t>Laetitia Driguez</w:t>
            </w:r>
          </w:p>
          <w:p w:rsidR="005151DD" w:rsidRPr="000B626D" w:rsidRDefault="005151DD" w:rsidP="00B02E93">
            <w:pPr>
              <w:pStyle w:val="Textbody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0B626D">
              <w:rPr>
                <w:rFonts w:ascii="Times New Roman" w:hAnsi="Times New Roman"/>
                <w:i/>
                <w:szCs w:val="24"/>
                <w:lang w:val="en-GB"/>
              </w:rPr>
              <w:t>Joseph Morin</w:t>
            </w:r>
          </w:p>
          <w:p w:rsidR="002A1D02" w:rsidRPr="000B626D" w:rsidRDefault="002A1D02" w:rsidP="00B02E93">
            <w:pPr>
              <w:pStyle w:val="Textbody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Pr="004A5387" w:rsidRDefault="00285B03">
            <w:pPr>
              <w:pStyle w:val="Textbody"/>
              <w:rPr>
                <w:rFonts w:ascii="Times New Roman" w:hAnsi="Times New Roman"/>
                <w:szCs w:val="24"/>
              </w:rPr>
            </w:pPr>
          </w:p>
          <w:p w:rsidR="00285B03" w:rsidRDefault="00F15562">
            <w:pPr>
              <w:pStyle w:val="Textbody"/>
            </w:pPr>
            <w:r>
              <w:rPr>
                <w:rFonts w:ascii="Times New Roman" w:hAnsi="Times New Roman"/>
                <w:szCs w:val="24"/>
              </w:rPr>
              <w:t>Travaux de groupe</w:t>
            </w:r>
            <w:r w:rsidR="00B02E93">
              <w:rPr>
                <w:rFonts w:ascii="Times New Roman" w:hAnsi="Times New Roman"/>
                <w:szCs w:val="24"/>
              </w:rPr>
              <w:t xml:space="preserve"> </w:t>
            </w:r>
            <w:r w:rsidR="002A1D02">
              <w:rPr>
                <w:rFonts w:ascii="Times New Roman" w:hAnsi="Times New Roman"/>
                <w:szCs w:val="24"/>
              </w:rPr>
              <w:t>sur l’égalité de traitement en matière de rémunération</w:t>
            </w:r>
          </w:p>
          <w:p w:rsidR="00285B03" w:rsidRDefault="00285B03">
            <w:pPr>
              <w:pStyle w:val="Textbody"/>
              <w:tabs>
                <w:tab w:val="left" w:pos="390"/>
                <w:tab w:val="center" w:pos="1358"/>
              </w:tabs>
              <w:rPr>
                <w:rFonts w:ascii="Times New Roman" w:hAnsi="Times New Roman"/>
                <w:szCs w:val="24"/>
              </w:rPr>
            </w:pPr>
          </w:p>
          <w:p w:rsidR="002A1D02" w:rsidRPr="000B626D" w:rsidRDefault="002A1D02">
            <w:pPr>
              <w:pStyle w:val="Textbody"/>
              <w:tabs>
                <w:tab w:val="left" w:pos="390"/>
                <w:tab w:val="center" w:pos="1358"/>
              </w:tabs>
              <w:rPr>
                <w:rFonts w:ascii="Times New Roman" w:hAnsi="Times New Roman"/>
                <w:i/>
                <w:szCs w:val="24"/>
                <w:lang w:val="en-GB"/>
              </w:rPr>
            </w:pPr>
            <w:r w:rsidRPr="000B626D">
              <w:rPr>
                <w:rFonts w:ascii="Times New Roman" w:hAnsi="Times New Roman"/>
                <w:i/>
                <w:szCs w:val="24"/>
                <w:lang w:val="en-GB"/>
              </w:rPr>
              <w:t>Laetitia Driguez</w:t>
            </w:r>
          </w:p>
          <w:p w:rsidR="005151DD" w:rsidRPr="000B626D" w:rsidRDefault="005151DD">
            <w:pPr>
              <w:pStyle w:val="Textbody"/>
              <w:tabs>
                <w:tab w:val="left" w:pos="390"/>
                <w:tab w:val="center" w:pos="1358"/>
              </w:tabs>
              <w:rPr>
                <w:rFonts w:ascii="Times New Roman" w:hAnsi="Times New Roman"/>
                <w:i/>
                <w:szCs w:val="24"/>
                <w:lang w:val="en-GB"/>
              </w:rPr>
            </w:pPr>
            <w:r w:rsidRPr="000B626D">
              <w:rPr>
                <w:rFonts w:ascii="Times New Roman" w:hAnsi="Times New Roman"/>
                <w:i/>
                <w:szCs w:val="24"/>
                <w:lang w:val="en-GB"/>
              </w:rPr>
              <w:t xml:space="preserve">Joseph Morin </w:t>
            </w:r>
          </w:p>
          <w:p w:rsidR="002A1D02" w:rsidRPr="000B626D" w:rsidRDefault="002A1D02">
            <w:pPr>
              <w:pStyle w:val="Textbody"/>
              <w:tabs>
                <w:tab w:val="left" w:pos="390"/>
                <w:tab w:val="center" w:pos="1358"/>
              </w:tabs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Pr="004A5387" w:rsidRDefault="00285B03">
            <w:pPr>
              <w:pStyle w:val="Textbody"/>
              <w:rPr>
                <w:rFonts w:ascii="Times New Roman" w:hAnsi="Times New Roman"/>
                <w:i/>
                <w:szCs w:val="24"/>
              </w:rPr>
            </w:pPr>
          </w:p>
          <w:p w:rsidR="00285B03" w:rsidRDefault="00F15562">
            <w:pPr>
              <w:pStyle w:val="Textbody"/>
              <w:rPr>
                <w:rFonts w:ascii="Times New Roman" w:hAnsi="Times New Roman"/>
                <w:szCs w:val="24"/>
              </w:rPr>
            </w:pPr>
            <w:r w:rsidRPr="004A5387">
              <w:rPr>
                <w:rFonts w:ascii="Times New Roman" w:hAnsi="Times New Roman"/>
                <w:szCs w:val="24"/>
              </w:rPr>
              <w:t xml:space="preserve"> </w:t>
            </w:r>
            <w:r w:rsidR="00B02E93">
              <w:rPr>
                <w:rFonts w:ascii="Times New Roman" w:hAnsi="Times New Roman"/>
                <w:szCs w:val="24"/>
              </w:rPr>
              <w:t>La garantie de l’AGS</w:t>
            </w:r>
          </w:p>
          <w:p w:rsidR="002A1D02" w:rsidRDefault="002A1D02">
            <w:pPr>
              <w:pStyle w:val="Textbody"/>
            </w:pPr>
          </w:p>
          <w:p w:rsidR="002A1D02" w:rsidRPr="005151DD" w:rsidRDefault="002A1D02">
            <w:pPr>
              <w:pStyle w:val="Textbody"/>
              <w:rPr>
                <w:i/>
              </w:rPr>
            </w:pPr>
            <w:r w:rsidRPr="005151DD">
              <w:rPr>
                <w:i/>
              </w:rPr>
              <w:t>Laetitia Driguez</w:t>
            </w:r>
          </w:p>
          <w:p w:rsidR="00285B03" w:rsidRDefault="00285B03" w:rsidP="000B626D">
            <w:pPr>
              <w:pStyle w:val="Textbody"/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Default="00F15562">
            <w:pPr>
              <w:pStyle w:val="Standard"/>
              <w:spacing w:line="240" w:lineRule="auto"/>
              <w:jc w:val="center"/>
            </w:pPr>
            <w:r>
              <w:rPr>
                <w:szCs w:val="24"/>
              </w:rPr>
              <w:t>Bilan de la session</w:t>
            </w:r>
          </w:p>
          <w:p w:rsidR="00285B03" w:rsidRDefault="00285B03">
            <w:pPr>
              <w:pStyle w:val="Standard"/>
              <w:spacing w:line="240" w:lineRule="auto"/>
              <w:jc w:val="center"/>
              <w:rPr>
                <w:szCs w:val="24"/>
              </w:rPr>
            </w:pPr>
          </w:p>
          <w:p w:rsidR="00285B03" w:rsidRPr="000B626D" w:rsidRDefault="00F15562">
            <w:pPr>
              <w:pStyle w:val="Textbody"/>
              <w:rPr>
                <w:rFonts w:ascii="Times New Roman" w:hAnsi="Times New Roman"/>
                <w:i/>
                <w:szCs w:val="24"/>
              </w:rPr>
            </w:pPr>
            <w:r w:rsidRPr="000B626D">
              <w:rPr>
                <w:rFonts w:ascii="Times New Roman" w:hAnsi="Times New Roman"/>
                <w:i/>
                <w:szCs w:val="24"/>
              </w:rPr>
              <w:t>Laetitia Driguez</w:t>
            </w:r>
          </w:p>
          <w:p w:rsidR="002A1D02" w:rsidRPr="004A5387" w:rsidRDefault="005151DD" w:rsidP="000B626D">
            <w:pPr>
              <w:pStyle w:val="Textbody"/>
              <w:rPr>
                <w:i/>
                <w:szCs w:val="24"/>
              </w:rPr>
            </w:pPr>
            <w:r w:rsidRPr="004A5387">
              <w:rPr>
                <w:rFonts w:ascii="Times New Roman" w:hAnsi="Times New Roman"/>
                <w:i/>
                <w:szCs w:val="24"/>
              </w:rPr>
              <w:t>Joseph Morin</w:t>
            </w:r>
          </w:p>
          <w:p w:rsidR="00285B03" w:rsidRPr="004A5387" w:rsidRDefault="00285B03">
            <w:pPr>
              <w:pStyle w:val="Standard"/>
              <w:spacing w:line="240" w:lineRule="auto"/>
              <w:jc w:val="center"/>
              <w:rPr>
                <w:i/>
                <w:szCs w:val="24"/>
              </w:rPr>
            </w:pPr>
          </w:p>
          <w:p w:rsidR="00752703" w:rsidRPr="004A5387" w:rsidRDefault="000B626D">
            <w:pPr>
              <w:pStyle w:val="Standard"/>
              <w:spacing w:line="240" w:lineRule="auto"/>
              <w:jc w:val="center"/>
              <w:rPr>
                <w:i/>
                <w:szCs w:val="24"/>
              </w:rPr>
            </w:pPr>
            <w:r w:rsidRPr="004A5387">
              <w:rPr>
                <w:i/>
                <w:szCs w:val="24"/>
              </w:rPr>
              <w:t>Vincent Boudier</w:t>
            </w:r>
          </w:p>
          <w:p w:rsidR="00285B03" w:rsidRPr="004A5387" w:rsidRDefault="000B626D">
            <w:pPr>
              <w:pStyle w:val="Standard"/>
              <w:spacing w:line="240" w:lineRule="auto"/>
              <w:jc w:val="center"/>
              <w:rPr>
                <w:szCs w:val="24"/>
              </w:rPr>
            </w:pPr>
            <w:r w:rsidRPr="004A5387">
              <w:rPr>
                <w:i/>
                <w:szCs w:val="24"/>
              </w:rPr>
              <w:t xml:space="preserve">CGT </w:t>
            </w:r>
            <w:proofErr w:type="spellStart"/>
            <w:r w:rsidR="00F15562" w:rsidRPr="004A5387">
              <w:rPr>
                <w:i/>
                <w:szCs w:val="24"/>
              </w:rPr>
              <w:t>Prudis</w:t>
            </w:r>
            <w:proofErr w:type="spellEnd"/>
          </w:p>
        </w:tc>
      </w:tr>
    </w:tbl>
    <w:p w:rsidR="00285B03" w:rsidRPr="004A5387" w:rsidRDefault="00285B03" w:rsidP="005151DD">
      <w:pPr>
        <w:pStyle w:val="Standard"/>
      </w:pPr>
    </w:p>
    <w:sectPr w:rsidR="00285B03" w:rsidRPr="004A5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5B8" w:rsidRDefault="008E65B8">
      <w:pPr>
        <w:spacing w:after="0" w:line="240" w:lineRule="auto"/>
      </w:pPr>
      <w:r>
        <w:separator/>
      </w:r>
    </w:p>
  </w:endnote>
  <w:endnote w:type="continuationSeparator" w:id="0">
    <w:p w:rsidR="008E65B8" w:rsidRDefault="008E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9" w:rsidRDefault="00F15562">
    <w:pPr>
      <w:pStyle w:val="Pieddepage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9" w:rsidRPr="005151DD" w:rsidRDefault="008E65B8" w:rsidP="005151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10" w:rsidRDefault="00D500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5B8" w:rsidRDefault="008E65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65B8" w:rsidRDefault="008E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10" w:rsidRDefault="00D500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10" w:rsidRDefault="00D500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10" w:rsidRDefault="00D500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0C2"/>
    <w:multiLevelType w:val="multilevel"/>
    <w:tmpl w:val="5B7C3EA6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A6727D"/>
    <w:multiLevelType w:val="multilevel"/>
    <w:tmpl w:val="C9F44EA6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C0514A0"/>
    <w:multiLevelType w:val="multilevel"/>
    <w:tmpl w:val="DFA440CA"/>
    <w:styleLink w:val="WWNum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3881FA3"/>
    <w:multiLevelType w:val="multilevel"/>
    <w:tmpl w:val="BA1685D8"/>
    <w:styleLink w:val="WWNum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D5075FB"/>
    <w:multiLevelType w:val="multilevel"/>
    <w:tmpl w:val="CE4CD936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7315B7E"/>
    <w:multiLevelType w:val="multilevel"/>
    <w:tmpl w:val="86282D40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03"/>
    <w:rsid w:val="000B626D"/>
    <w:rsid w:val="001B0456"/>
    <w:rsid w:val="00231891"/>
    <w:rsid w:val="00285B03"/>
    <w:rsid w:val="002A1D02"/>
    <w:rsid w:val="003C484E"/>
    <w:rsid w:val="004A5387"/>
    <w:rsid w:val="005151DD"/>
    <w:rsid w:val="007262DB"/>
    <w:rsid w:val="00752703"/>
    <w:rsid w:val="00807EFB"/>
    <w:rsid w:val="008551C4"/>
    <w:rsid w:val="008E65B8"/>
    <w:rsid w:val="00A32999"/>
    <w:rsid w:val="00A41166"/>
    <w:rsid w:val="00AB6AD9"/>
    <w:rsid w:val="00B02E93"/>
    <w:rsid w:val="00D50010"/>
    <w:rsid w:val="00E07937"/>
    <w:rsid w:val="00EE3FC6"/>
    <w:rsid w:val="00F15562"/>
    <w:rsid w:val="00F2480D"/>
    <w:rsid w:val="00FD3785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A060A-D1BA-4C96-8D19-6FF5D21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Standard"/>
    <w:next w:val="Textbody"/>
    <w:uiPriority w:val="9"/>
    <w:unhideWhenUsed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  <w:jc w:val="center"/>
    </w:pPr>
    <w:rPr>
      <w:rFonts w:ascii="Times" w:hAnsi="Times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paragraph" w:styleId="En-tte">
    <w:name w:val="header"/>
    <w:basedOn w:val="Normal"/>
    <w:link w:val="En-tteCar"/>
    <w:uiPriority w:val="99"/>
    <w:unhideWhenUsed/>
    <w:rsid w:val="00D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Marie Anita Govindasamy</cp:lastModifiedBy>
  <cp:revision>2</cp:revision>
  <cp:lastPrinted>2013-10-03T15:24:00Z</cp:lastPrinted>
  <dcterms:created xsi:type="dcterms:W3CDTF">2020-06-25T14:15:00Z</dcterms:created>
  <dcterms:modified xsi:type="dcterms:W3CDTF">2020-06-25T14:15:00Z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Paris 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