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5E7835" w14:textId="50B33A09" w:rsidR="002D7252" w:rsidRDefault="00002C45" w:rsidP="002D7252">
      <w:pPr>
        <w:spacing w:after="0"/>
        <w:rPr>
          <w:rFonts w:ascii="Arial" w:eastAsia="Arial" w:hAnsi="Arial" w:cs="Arial"/>
          <w:color w:val="C8910F"/>
          <w:sz w:val="18"/>
          <w:szCs w:val="18"/>
        </w:rPr>
      </w:pPr>
      <w:r>
        <w:rPr>
          <w:rFonts w:ascii="Arial" w:eastAsia="Arial" w:hAnsi="Arial" w:cs="Arial"/>
          <w:b/>
          <w:color w:val="C8910F"/>
          <w:sz w:val="18"/>
          <w:szCs w:val="18"/>
        </w:rPr>
        <w:t>ABOUT</w:t>
      </w:r>
      <w:r w:rsidR="002D7252">
        <w:rPr>
          <w:rFonts w:ascii="Arial" w:eastAsia="Arial" w:hAnsi="Arial" w:cs="Arial"/>
          <w:b/>
          <w:color w:val="C8910F"/>
          <w:sz w:val="18"/>
          <w:szCs w:val="18"/>
        </w:rPr>
        <w:t xml:space="preserve"> PARIS 1 PANTHÉON-SORBONNE</w:t>
      </w:r>
      <w:r>
        <w:rPr>
          <w:rFonts w:ascii="Arial" w:eastAsia="Arial" w:hAnsi="Arial" w:cs="Arial"/>
          <w:b/>
          <w:color w:val="C8910F"/>
          <w:sz w:val="18"/>
          <w:szCs w:val="18"/>
        </w:rPr>
        <w:t xml:space="preserve"> UNIVERSITY</w:t>
      </w:r>
    </w:p>
    <w:p w14:paraId="30367766" w14:textId="77777777" w:rsidR="002D7252" w:rsidRDefault="002D7252" w:rsidP="002D7252">
      <w:pPr>
        <w:spacing w:after="0"/>
        <w:rPr>
          <w:rFonts w:ascii="Arial" w:eastAsia="Arial" w:hAnsi="Arial" w:cs="Arial"/>
          <w:color w:val="00326E"/>
          <w:sz w:val="18"/>
          <w:szCs w:val="18"/>
        </w:rPr>
      </w:pPr>
    </w:p>
    <w:p w14:paraId="055C58DD" w14:textId="0FA75829" w:rsidR="000927AA" w:rsidRPr="000927AA" w:rsidRDefault="000927AA" w:rsidP="000927AA">
      <w:pPr>
        <w:rPr>
          <w:rFonts w:ascii="Arial" w:eastAsia="Arial" w:hAnsi="Arial" w:cs="Arial"/>
          <w:color w:val="00326E"/>
          <w:sz w:val="18"/>
          <w:szCs w:val="18"/>
        </w:rPr>
      </w:pPr>
      <w:r w:rsidRPr="000927AA">
        <w:rPr>
          <w:rFonts w:ascii="Arial" w:eastAsia="Arial" w:hAnsi="Arial" w:cs="Arial"/>
          <w:color w:val="00326E"/>
          <w:sz w:val="18"/>
          <w:szCs w:val="18"/>
        </w:rPr>
        <w:t xml:space="preserve">The Paris 1 Panthéon-Sorbonne </w:t>
      </w:r>
      <w:r>
        <w:rPr>
          <w:rFonts w:ascii="Arial" w:eastAsia="Arial" w:hAnsi="Arial" w:cs="Arial"/>
          <w:color w:val="00326E"/>
          <w:sz w:val="18"/>
          <w:szCs w:val="18"/>
        </w:rPr>
        <w:t xml:space="preserve">University </w:t>
      </w:r>
      <w:r w:rsidRPr="000927AA">
        <w:rPr>
          <w:rFonts w:ascii="Arial" w:eastAsia="Arial" w:hAnsi="Arial" w:cs="Arial"/>
          <w:color w:val="00326E"/>
          <w:sz w:val="18"/>
          <w:szCs w:val="18"/>
        </w:rPr>
        <w:t>combines the glorious heritage of the college founded by Robert de Sorbon in the 13</w:t>
      </w:r>
      <w:r w:rsidRPr="000927AA">
        <w:rPr>
          <w:rFonts w:ascii="Arial" w:eastAsia="Arial" w:hAnsi="Arial" w:cs="Arial"/>
          <w:color w:val="00326E"/>
          <w:sz w:val="18"/>
          <w:szCs w:val="18"/>
          <w:vertAlign w:val="superscript"/>
        </w:rPr>
        <w:t>th</w:t>
      </w:r>
      <w:r w:rsidRPr="000927AA">
        <w:rPr>
          <w:rFonts w:ascii="Arial" w:eastAsia="Arial" w:hAnsi="Arial" w:cs="Arial"/>
          <w:color w:val="00326E"/>
          <w:sz w:val="18"/>
          <w:szCs w:val="18"/>
        </w:rPr>
        <w:t xml:space="preserve"> century with an innovative multidisciplinary project. As the leading French university in humanities</w:t>
      </w:r>
      <w:r>
        <w:rPr>
          <w:rFonts w:ascii="Arial" w:eastAsia="Arial" w:hAnsi="Arial" w:cs="Arial"/>
          <w:color w:val="00326E"/>
          <w:sz w:val="18"/>
          <w:szCs w:val="18"/>
        </w:rPr>
        <w:t>, arts</w:t>
      </w:r>
      <w:r w:rsidRPr="000927AA">
        <w:rPr>
          <w:rFonts w:ascii="Arial" w:eastAsia="Arial" w:hAnsi="Arial" w:cs="Arial"/>
          <w:color w:val="00326E"/>
          <w:sz w:val="18"/>
          <w:szCs w:val="18"/>
        </w:rPr>
        <w:t xml:space="preserve"> and social sciences, it has cultivated a unique spirit since 1971 that combines rigorous scientific approaches with the ambition to develop new knowledge that transforms the world.</w:t>
      </w:r>
    </w:p>
    <w:p w14:paraId="42C9BA1A" w14:textId="77777777" w:rsidR="000927AA" w:rsidRPr="000927AA" w:rsidRDefault="000927AA" w:rsidP="000927AA">
      <w:pPr>
        <w:rPr>
          <w:rFonts w:ascii="Arial" w:eastAsia="Arial" w:hAnsi="Arial" w:cs="Arial"/>
          <w:color w:val="00326E"/>
          <w:sz w:val="18"/>
          <w:szCs w:val="18"/>
        </w:rPr>
      </w:pPr>
      <w:r w:rsidRPr="000927AA">
        <w:rPr>
          <w:rFonts w:ascii="Arial" w:eastAsia="Arial" w:hAnsi="Arial" w:cs="Arial"/>
          <w:color w:val="00326E"/>
          <w:sz w:val="18"/>
          <w:szCs w:val="18"/>
        </w:rPr>
        <w:t>Located across 25 sites in the Île-de-France region, and open to the world and Europe, notably with the future-oriented Una Europa university, it supports nearly 45,000 students annually and boasts one of the largest alumni networks on the continent.</w:t>
      </w:r>
    </w:p>
    <w:p w14:paraId="4FF54A8A" w14:textId="4FC76A5C" w:rsidR="000927AA" w:rsidRPr="000927AA" w:rsidRDefault="000927AA" w:rsidP="000927AA">
      <w:pPr>
        <w:rPr>
          <w:rFonts w:ascii="Arial" w:eastAsia="Arial" w:hAnsi="Arial" w:cs="Arial"/>
          <w:color w:val="00326E"/>
          <w:sz w:val="18"/>
          <w:szCs w:val="18"/>
        </w:rPr>
      </w:pPr>
      <w:r w:rsidRPr="000927AA">
        <w:rPr>
          <w:rFonts w:ascii="Arial" w:eastAsia="Arial" w:hAnsi="Arial" w:cs="Arial"/>
          <w:color w:val="00326E"/>
          <w:sz w:val="18"/>
          <w:szCs w:val="18"/>
        </w:rPr>
        <w:t>Thanks to its exceptional range of disciplines, it trains researchers, teachers, professionals, executives for businesses and administration, economists, managers, artists... but above all, critical citizens who analyze the world around them and imagine concrete solutions to address the new challenges of our society. The Paris 1 Panthéon-Sorbonne</w:t>
      </w:r>
      <w:r w:rsidR="00C77D5C">
        <w:rPr>
          <w:rFonts w:ascii="Arial" w:eastAsia="Arial" w:hAnsi="Arial" w:cs="Arial"/>
          <w:color w:val="00326E"/>
          <w:sz w:val="18"/>
          <w:szCs w:val="18"/>
        </w:rPr>
        <w:t xml:space="preserve"> University</w:t>
      </w:r>
      <w:r w:rsidRPr="000927AA">
        <w:rPr>
          <w:rFonts w:ascii="Arial" w:eastAsia="Arial" w:hAnsi="Arial" w:cs="Arial"/>
          <w:color w:val="00326E"/>
          <w:sz w:val="18"/>
          <w:szCs w:val="18"/>
        </w:rPr>
        <w:t xml:space="preserve"> is today the major French university in humanities</w:t>
      </w:r>
      <w:r w:rsidR="00A83C04">
        <w:rPr>
          <w:rFonts w:ascii="Arial" w:eastAsia="Arial" w:hAnsi="Arial" w:cs="Arial"/>
          <w:color w:val="00326E"/>
          <w:sz w:val="18"/>
          <w:szCs w:val="18"/>
        </w:rPr>
        <w:t>, arts</w:t>
      </w:r>
      <w:r w:rsidRPr="000927AA">
        <w:rPr>
          <w:rFonts w:ascii="Arial" w:eastAsia="Arial" w:hAnsi="Arial" w:cs="Arial"/>
          <w:color w:val="00326E"/>
          <w:sz w:val="18"/>
          <w:szCs w:val="18"/>
        </w:rPr>
        <w:t xml:space="preserve"> and social sciences, committed to placing humans at the heart of scientific approaches and education.</w:t>
      </w:r>
    </w:p>
    <w:p w14:paraId="10397AD5" w14:textId="77777777" w:rsidR="000927AA" w:rsidRPr="000927AA" w:rsidRDefault="000927AA" w:rsidP="000927AA">
      <w:pPr>
        <w:pStyle w:val="Paragraphedeliste"/>
        <w:numPr>
          <w:ilvl w:val="0"/>
          <w:numId w:val="2"/>
        </w:numPr>
        <w:rPr>
          <w:rFonts w:ascii="Arial" w:eastAsia="Arial" w:hAnsi="Arial" w:cs="Arial"/>
          <w:color w:val="00326E"/>
          <w:sz w:val="18"/>
          <w:szCs w:val="18"/>
        </w:rPr>
      </w:pPr>
      <w:r w:rsidRPr="000927AA">
        <w:rPr>
          <w:rFonts w:ascii="Arial" w:eastAsia="Arial" w:hAnsi="Arial" w:cs="Arial"/>
          <w:color w:val="00326E"/>
          <w:sz w:val="18"/>
          <w:szCs w:val="18"/>
        </w:rPr>
        <w:t>45,000 students and 22,000 graduates per year</w:t>
      </w:r>
    </w:p>
    <w:p w14:paraId="082A0A09" w14:textId="77777777" w:rsidR="000927AA" w:rsidRPr="000927AA" w:rsidRDefault="000927AA" w:rsidP="000927AA">
      <w:pPr>
        <w:pStyle w:val="Paragraphedeliste"/>
        <w:numPr>
          <w:ilvl w:val="0"/>
          <w:numId w:val="2"/>
        </w:numPr>
        <w:rPr>
          <w:rFonts w:ascii="Arial" w:eastAsia="Arial" w:hAnsi="Arial" w:cs="Arial"/>
          <w:color w:val="00326E"/>
          <w:sz w:val="18"/>
          <w:szCs w:val="18"/>
        </w:rPr>
      </w:pPr>
      <w:r w:rsidRPr="000927AA">
        <w:rPr>
          <w:rFonts w:ascii="Arial" w:eastAsia="Arial" w:hAnsi="Arial" w:cs="Arial"/>
          <w:color w:val="00326E"/>
          <w:sz w:val="18"/>
          <w:szCs w:val="18"/>
        </w:rPr>
        <w:t>Over 1,400 teachers and teacher-researchers</w:t>
      </w:r>
    </w:p>
    <w:p w14:paraId="4FCFA7C7" w14:textId="77777777" w:rsidR="000927AA" w:rsidRPr="000927AA" w:rsidRDefault="000927AA" w:rsidP="000927AA">
      <w:pPr>
        <w:pStyle w:val="Paragraphedeliste"/>
        <w:numPr>
          <w:ilvl w:val="0"/>
          <w:numId w:val="2"/>
        </w:numPr>
        <w:rPr>
          <w:rFonts w:ascii="Arial" w:eastAsia="Arial" w:hAnsi="Arial" w:cs="Arial"/>
          <w:color w:val="00326E"/>
          <w:sz w:val="18"/>
          <w:szCs w:val="18"/>
        </w:rPr>
      </w:pPr>
      <w:r w:rsidRPr="000927AA">
        <w:rPr>
          <w:rFonts w:ascii="Arial" w:eastAsia="Arial" w:hAnsi="Arial" w:cs="Arial"/>
          <w:color w:val="00326E"/>
          <w:sz w:val="18"/>
          <w:szCs w:val="18"/>
        </w:rPr>
        <w:t>10 doctoral schools and more than one thesis defended each day</w:t>
      </w:r>
    </w:p>
    <w:p w14:paraId="6C645315" w14:textId="77777777" w:rsidR="000927AA" w:rsidRPr="000927AA" w:rsidRDefault="000927AA" w:rsidP="000927AA">
      <w:pPr>
        <w:pStyle w:val="Paragraphedeliste"/>
        <w:numPr>
          <w:ilvl w:val="0"/>
          <w:numId w:val="2"/>
        </w:numPr>
        <w:rPr>
          <w:rFonts w:ascii="Arial" w:eastAsia="Arial" w:hAnsi="Arial" w:cs="Arial"/>
          <w:color w:val="00326E"/>
          <w:sz w:val="18"/>
          <w:szCs w:val="18"/>
        </w:rPr>
      </w:pPr>
      <w:r w:rsidRPr="000927AA">
        <w:rPr>
          <w:rFonts w:ascii="Arial" w:eastAsia="Arial" w:hAnsi="Arial" w:cs="Arial"/>
          <w:color w:val="00326E"/>
          <w:sz w:val="18"/>
          <w:szCs w:val="18"/>
        </w:rPr>
        <w:t xml:space="preserve">A motto: </w:t>
      </w:r>
      <w:r w:rsidRPr="00A83C04">
        <w:rPr>
          <w:rFonts w:ascii="Arial" w:eastAsia="Arial" w:hAnsi="Arial" w:cs="Arial"/>
          <w:i/>
          <w:iCs/>
          <w:color w:val="00326E"/>
          <w:sz w:val="18"/>
          <w:szCs w:val="18"/>
        </w:rPr>
        <w:t xml:space="preserve">Omnibus sapientia, unicuique excellentia </w:t>
      </w:r>
      <w:r w:rsidRPr="000927AA">
        <w:rPr>
          <w:rFonts w:ascii="Arial" w:eastAsia="Arial" w:hAnsi="Arial" w:cs="Arial"/>
          <w:color w:val="00326E"/>
          <w:sz w:val="18"/>
          <w:szCs w:val="18"/>
        </w:rPr>
        <w:t>(Knowledge for all, excellence for each)</w:t>
      </w:r>
    </w:p>
    <w:p w14:paraId="6A759A5A" w14:textId="77777777" w:rsidR="00B37C97" w:rsidRDefault="00B37C97"/>
    <w:sectPr w:rsidR="00B37C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EB3B53"/>
    <w:multiLevelType w:val="multilevel"/>
    <w:tmpl w:val="5A92EE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6AD35E40"/>
    <w:multiLevelType w:val="hybridMultilevel"/>
    <w:tmpl w:val="20E8DE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97908759">
    <w:abstractNumId w:val="0"/>
  </w:num>
  <w:num w:numId="2" w16cid:durableId="1605962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D0A"/>
    <w:rsid w:val="00002C45"/>
    <w:rsid w:val="000927AA"/>
    <w:rsid w:val="000F3D43"/>
    <w:rsid w:val="002D7252"/>
    <w:rsid w:val="0072174D"/>
    <w:rsid w:val="00A83C04"/>
    <w:rsid w:val="00AE2D0A"/>
    <w:rsid w:val="00B37C97"/>
    <w:rsid w:val="00C77D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1BE77"/>
  <w15:chartTrackingRefBased/>
  <w15:docId w15:val="{0446EA3E-7217-45CE-84EE-8B19394E9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252"/>
    <w:pPr>
      <w:spacing w:after="200" w:line="276" w:lineRule="auto"/>
    </w:pPr>
    <w:rPr>
      <w:rFonts w:ascii="Calibri" w:eastAsia="Calibri" w:hAnsi="Calibri" w:cs="Calibri"/>
      <w:kern w:val="0"/>
      <w:lang w:eastAsia="fr-FR"/>
      <w14:ligatures w14:val="none"/>
    </w:rPr>
  </w:style>
  <w:style w:type="paragraph" w:styleId="Titre1">
    <w:name w:val="heading 1"/>
    <w:basedOn w:val="Normal"/>
    <w:next w:val="Normal"/>
    <w:link w:val="Titre1Car"/>
    <w:uiPriority w:val="9"/>
    <w:qFormat/>
    <w:rsid w:val="00AE2D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E2D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E2D0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E2D0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E2D0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E2D0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E2D0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E2D0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E2D0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E2D0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E2D0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E2D0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E2D0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E2D0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E2D0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E2D0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E2D0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E2D0A"/>
    <w:rPr>
      <w:rFonts w:eastAsiaTheme="majorEastAsia" w:cstheme="majorBidi"/>
      <w:color w:val="272727" w:themeColor="text1" w:themeTint="D8"/>
    </w:rPr>
  </w:style>
  <w:style w:type="paragraph" w:styleId="Titre">
    <w:name w:val="Title"/>
    <w:basedOn w:val="Normal"/>
    <w:next w:val="Normal"/>
    <w:link w:val="TitreCar"/>
    <w:uiPriority w:val="10"/>
    <w:qFormat/>
    <w:rsid w:val="00AE2D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E2D0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E2D0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E2D0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E2D0A"/>
    <w:pPr>
      <w:spacing w:before="160"/>
      <w:jc w:val="center"/>
    </w:pPr>
    <w:rPr>
      <w:i/>
      <w:iCs/>
      <w:color w:val="404040" w:themeColor="text1" w:themeTint="BF"/>
    </w:rPr>
  </w:style>
  <w:style w:type="character" w:customStyle="1" w:styleId="CitationCar">
    <w:name w:val="Citation Car"/>
    <w:basedOn w:val="Policepardfaut"/>
    <w:link w:val="Citation"/>
    <w:uiPriority w:val="29"/>
    <w:rsid w:val="00AE2D0A"/>
    <w:rPr>
      <w:i/>
      <w:iCs/>
      <w:color w:val="404040" w:themeColor="text1" w:themeTint="BF"/>
    </w:rPr>
  </w:style>
  <w:style w:type="paragraph" w:styleId="Paragraphedeliste">
    <w:name w:val="List Paragraph"/>
    <w:basedOn w:val="Normal"/>
    <w:uiPriority w:val="34"/>
    <w:qFormat/>
    <w:rsid w:val="00AE2D0A"/>
    <w:pPr>
      <w:ind w:left="720"/>
      <w:contextualSpacing/>
    </w:pPr>
  </w:style>
  <w:style w:type="character" w:styleId="Accentuationintense">
    <w:name w:val="Intense Emphasis"/>
    <w:basedOn w:val="Policepardfaut"/>
    <w:uiPriority w:val="21"/>
    <w:qFormat/>
    <w:rsid w:val="00AE2D0A"/>
    <w:rPr>
      <w:i/>
      <w:iCs/>
      <w:color w:val="0F4761" w:themeColor="accent1" w:themeShade="BF"/>
    </w:rPr>
  </w:style>
  <w:style w:type="paragraph" w:styleId="Citationintense">
    <w:name w:val="Intense Quote"/>
    <w:basedOn w:val="Normal"/>
    <w:next w:val="Normal"/>
    <w:link w:val="CitationintenseCar"/>
    <w:uiPriority w:val="30"/>
    <w:qFormat/>
    <w:rsid w:val="00AE2D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E2D0A"/>
    <w:rPr>
      <w:i/>
      <w:iCs/>
      <w:color w:val="0F4761" w:themeColor="accent1" w:themeShade="BF"/>
    </w:rPr>
  </w:style>
  <w:style w:type="character" w:styleId="Rfrenceintense">
    <w:name w:val="Intense Reference"/>
    <w:basedOn w:val="Policepardfaut"/>
    <w:uiPriority w:val="32"/>
    <w:qFormat/>
    <w:rsid w:val="00AE2D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12405">
      <w:bodyDiv w:val="1"/>
      <w:marLeft w:val="0"/>
      <w:marRight w:val="0"/>
      <w:marTop w:val="0"/>
      <w:marBottom w:val="0"/>
      <w:divBdr>
        <w:top w:val="none" w:sz="0" w:space="0" w:color="auto"/>
        <w:left w:val="none" w:sz="0" w:space="0" w:color="auto"/>
        <w:bottom w:val="none" w:sz="0" w:space="0" w:color="auto"/>
        <w:right w:val="none" w:sz="0" w:space="0" w:color="auto"/>
      </w:divBdr>
    </w:div>
    <w:div w:id="487550673">
      <w:bodyDiv w:val="1"/>
      <w:marLeft w:val="0"/>
      <w:marRight w:val="0"/>
      <w:marTop w:val="0"/>
      <w:marBottom w:val="0"/>
      <w:divBdr>
        <w:top w:val="none" w:sz="0" w:space="0" w:color="auto"/>
        <w:left w:val="none" w:sz="0" w:space="0" w:color="auto"/>
        <w:bottom w:val="none" w:sz="0" w:space="0" w:color="auto"/>
        <w:right w:val="none" w:sz="0" w:space="0" w:color="auto"/>
      </w:divBdr>
    </w:div>
    <w:div w:id="213910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13E6F6DB9F1F448CE0CC4A5B60DCE7" ma:contentTypeVersion="21" ma:contentTypeDescription="Crée un document." ma:contentTypeScope="" ma:versionID="46da0f8bff35c984c244de6de33bee0e">
  <xsd:schema xmlns:xsd="http://www.w3.org/2001/XMLSchema" xmlns:xs="http://www.w3.org/2001/XMLSchema" xmlns:p="http://schemas.microsoft.com/office/2006/metadata/properties" xmlns:ns2="a62c2a4f-aea6-42a7-85de-c4be5692e29d" xmlns:ns3="9e5e6e5c-39d5-4e6c-9cf9-5d02e74447b5" targetNamespace="http://schemas.microsoft.com/office/2006/metadata/properties" ma:root="true" ma:fieldsID="756800e5338d9c67146dd250640499e1" ns2:_="" ns3:_="">
    <xsd:import namespace="a62c2a4f-aea6-42a7-85de-c4be5692e29d"/>
    <xsd:import namespace="9e5e6e5c-39d5-4e6c-9cf9-5d02e74447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c2a4f-aea6-42a7-85de-c4be5692e2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e52cd025-d351-4196-ab85-e6b23180290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5e6e5c-39d5-4e6c-9cf9-5d02e74447b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76296c3-f289-431f-837b-2882feb2cf11}" ma:internalName="TaxCatchAll" ma:showField="CatchAllData" ma:web="9e5e6e5c-39d5-4e6c-9cf9-5d02e74447b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2c2a4f-aea6-42a7-85de-c4be5692e29d">
      <Terms xmlns="http://schemas.microsoft.com/office/infopath/2007/PartnerControls"/>
    </lcf76f155ced4ddcb4097134ff3c332f>
    <TaxCatchAll xmlns="9e5e6e5c-39d5-4e6c-9cf9-5d02e74447b5" xsi:nil="true"/>
  </documentManagement>
</p:properties>
</file>

<file path=customXml/itemProps1.xml><?xml version="1.0" encoding="utf-8"?>
<ds:datastoreItem xmlns:ds="http://schemas.openxmlformats.org/officeDocument/2006/customXml" ds:itemID="{9F9AD00F-E339-4F9C-9532-B372B95BC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c2a4f-aea6-42a7-85de-c4be5692e29d"/>
    <ds:schemaRef ds:uri="9e5e6e5c-39d5-4e6c-9cf9-5d02e7444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A783FD-47F1-4E4E-842D-EC4549A76E7A}">
  <ds:schemaRefs>
    <ds:schemaRef ds:uri="http://schemas.microsoft.com/sharepoint/v3/contenttype/forms"/>
  </ds:schemaRefs>
</ds:datastoreItem>
</file>

<file path=customXml/itemProps3.xml><?xml version="1.0" encoding="utf-8"?>
<ds:datastoreItem xmlns:ds="http://schemas.openxmlformats.org/officeDocument/2006/customXml" ds:itemID="{D5573CE5-C99A-42F1-A3A5-28800D016840}">
  <ds:schemaRefs>
    <ds:schemaRef ds:uri="http://schemas.microsoft.com/office/2006/metadata/properties"/>
    <ds:schemaRef ds:uri="http://schemas.microsoft.com/office/infopath/2007/PartnerControls"/>
    <ds:schemaRef ds:uri="a62c2a4f-aea6-42a7-85de-c4be5692e29d"/>
    <ds:schemaRef ds:uri="9e5e6e5c-39d5-4e6c-9cf9-5d02e74447b5"/>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226</Words>
  <Characters>1248</Characters>
  <Application>Microsoft Office Word</Application>
  <DocSecurity>0</DocSecurity>
  <Lines>10</Lines>
  <Paragraphs>2</Paragraphs>
  <ScaleCrop>false</ScaleCrop>
  <Company>Universite Paris 1 Pantheon Sorbonne</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Gomes</dc:creator>
  <cp:keywords/>
  <dc:description/>
  <cp:lastModifiedBy>Gwenaël Cuny</cp:lastModifiedBy>
  <cp:revision>6</cp:revision>
  <dcterms:created xsi:type="dcterms:W3CDTF">2024-10-15T15:44:00Z</dcterms:created>
  <dcterms:modified xsi:type="dcterms:W3CDTF">2025-06-10T14:00:00Z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2024-10-15T15:44:34Z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a12007f5-99af-4171-a694-c6573d6ccaec</vt:lpwstr>
  </property>
  <property fmtid="{D5CDD505-2E9C-101B-9397-08002B2CF9AE}" pid="8" name="MSIP_Label_d5c20be7-c3a5-46e3-9158-fa8a02ce2395_ContentBits">
    <vt:lpwstr>0</vt:lpwstr>
  </property>
  <property fmtid="{D5CDD505-2E9C-101B-9397-08002B2CF9AE}" pid="9" name="ContentTypeId">
    <vt:lpwstr>0x0101007313E6F6DB9F1F448CE0CC4A5B60DCE7</vt:lpwstr>
  </property>
  <property fmtid="{D5CDD505-2E9C-101B-9397-08002B2CF9AE}" pid="10" name="MediaServiceImageTags">
    <vt:lpwstr/>
  </property>
</Properties>
</file>