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DE30F" w14:textId="77777777" w:rsidR="00504BCB" w:rsidRDefault="00504BCB" w:rsidP="00504BCB">
      <w:pPr>
        <w:pBdr>
          <w:bottom w:val="single" w:sz="8" w:space="1" w:color="000000"/>
        </w:pBdr>
        <w:rPr>
          <w:rFonts w:ascii="Garamond" w:hAnsi="Garamond" w:cs="Garamond"/>
        </w:rPr>
      </w:pPr>
      <w:r>
        <w:rPr>
          <w:rFonts w:ascii="Garamond" w:hAnsi="Garamond" w:cs="Garamond"/>
          <w:b/>
          <w:i/>
          <w:sz w:val="32"/>
          <w:szCs w:val="32"/>
        </w:rPr>
        <w:t>Curriculum vitae</w:t>
      </w:r>
    </w:p>
    <w:p w14:paraId="6EAC637B" w14:textId="77777777" w:rsidR="00504BCB" w:rsidRDefault="00504BCB" w:rsidP="00504BCB">
      <w:pPr>
        <w:spacing w:line="360" w:lineRule="auto"/>
        <w:jc w:val="both"/>
        <w:rPr>
          <w:rFonts w:ascii="Garamond" w:hAnsi="Garamond" w:cs="Garamond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504BCB" w14:paraId="58BA25A5" w14:textId="77777777" w:rsidTr="00332F81">
        <w:tc>
          <w:tcPr>
            <w:tcW w:w="4606" w:type="dxa"/>
            <w:shd w:val="clear" w:color="auto" w:fill="auto"/>
          </w:tcPr>
          <w:p w14:paraId="667145E4" w14:textId="77777777" w:rsidR="00504BCB" w:rsidRDefault="00504BCB" w:rsidP="00332F81">
            <w:pPr>
              <w:spacing w:line="360" w:lineRule="auto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b/>
                <w:sz w:val="28"/>
                <w:szCs w:val="28"/>
              </w:rPr>
              <w:t xml:space="preserve">Florian </w:t>
            </w:r>
            <w:r>
              <w:rPr>
                <w:rFonts w:ascii="Garamond" w:hAnsi="Garamond" w:cs="Garamond"/>
                <w:b/>
                <w:smallCaps/>
                <w:sz w:val="28"/>
                <w:szCs w:val="28"/>
              </w:rPr>
              <w:t xml:space="preserve">Mazel                                                                                                              </w:t>
            </w:r>
          </w:p>
          <w:p w14:paraId="22931E5C" w14:textId="0B18F020" w:rsidR="00504BCB" w:rsidRDefault="00504BCB" w:rsidP="00332F81">
            <w:pPr>
              <w:spacing w:line="36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>5, rue d’Estrées, 35000 Rennes</w:t>
            </w:r>
          </w:p>
          <w:p w14:paraId="56C0C1D5" w14:textId="686629C5" w:rsidR="00EC2459" w:rsidRDefault="00F11F26" w:rsidP="00332F81">
            <w:pPr>
              <w:spacing w:line="36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>06 29 92 13 01</w:t>
            </w:r>
          </w:p>
          <w:p w14:paraId="4A7F9776" w14:textId="67E65A09" w:rsidR="00504BCB" w:rsidRDefault="00915A73" w:rsidP="00B83420">
            <w:pPr>
              <w:spacing w:line="360" w:lineRule="auto"/>
              <w:jc w:val="both"/>
            </w:pPr>
            <w:hyperlink r:id="rId7" w:history="1">
              <w:r w:rsidR="00EC2459" w:rsidRPr="008F4066">
                <w:rPr>
                  <w:rStyle w:val="Lienhypertexte"/>
                </w:rPr>
                <w:t>florian.mazel@univ-paris1.fr</w:t>
              </w:r>
            </w:hyperlink>
            <w:r w:rsidR="00EC2459">
              <w:t xml:space="preserve"> </w:t>
            </w:r>
          </w:p>
        </w:tc>
        <w:tc>
          <w:tcPr>
            <w:tcW w:w="4606" w:type="dxa"/>
            <w:shd w:val="clear" w:color="auto" w:fill="auto"/>
          </w:tcPr>
          <w:p w14:paraId="1BE26E9C" w14:textId="53B149CC" w:rsidR="00504BCB" w:rsidRDefault="00EC2459" w:rsidP="00332F81">
            <w:pPr>
              <w:spacing w:line="360" w:lineRule="auto"/>
              <w:jc w:val="right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noProof/>
              </w:rPr>
              <w:drawing>
                <wp:inline distT="0" distB="0" distL="0" distR="0" wp14:anchorId="53690B2C" wp14:editId="110D5A56">
                  <wp:extent cx="1134110" cy="1139697"/>
                  <wp:effectExtent l="0" t="0" r="8890" b="381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hotoFlorianMazel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784" cy="11494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8431603" w14:textId="77777777" w:rsidR="00504BCB" w:rsidRDefault="00504BCB" w:rsidP="00504BCB">
      <w:pPr>
        <w:spacing w:line="360" w:lineRule="auto"/>
        <w:jc w:val="both"/>
        <w:rPr>
          <w:rFonts w:ascii="Garamond" w:hAnsi="Garamond" w:cs="Garamond"/>
        </w:rPr>
      </w:pPr>
    </w:p>
    <w:p w14:paraId="40B06095" w14:textId="77777777" w:rsidR="00504BCB" w:rsidRDefault="00504BCB" w:rsidP="00504BCB">
      <w:pPr>
        <w:spacing w:line="360" w:lineRule="auto"/>
        <w:jc w:val="both"/>
        <w:rPr>
          <w:rFonts w:ascii="Garamond" w:hAnsi="Garamond" w:cs="Garamond"/>
        </w:rPr>
      </w:pPr>
      <w:r>
        <w:rPr>
          <w:rFonts w:ascii="Garamond" w:hAnsi="Garamond" w:cs="Garamond"/>
          <w:b/>
          <w:smallCaps/>
        </w:rPr>
        <w:t xml:space="preserve">Situation professionnelle </w:t>
      </w:r>
    </w:p>
    <w:p w14:paraId="497618C2" w14:textId="255C6D72" w:rsidR="00504BCB" w:rsidRDefault="00504BCB" w:rsidP="00504BCB">
      <w:pPr>
        <w:ind w:left="539" w:hanging="539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Professeur des Universités (Histoire médiévale)</w:t>
      </w:r>
      <w:r w:rsidR="000F54FC">
        <w:rPr>
          <w:rFonts w:ascii="Garamond" w:hAnsi="Garamond" w:cs="Garamond"/>
        </w:rPr>
        <w:t xml:space="preserve"> à l’Université </w:t>
      </w:r>
      <w:r w:rsidR="00B83420">
        <w:rPr>
          <w:rFonts w:ascii="Garamond" w:hAnsi="Garamond" w:cs="Garamond"/>
        </w:rPr>
        <w:t>Paris 1</w:t>
      </w:r>
      <w:r w:rsidR="000F54FC">
        <w:rPr>
          <w:rFonts w:ascii="Garamond" w:hAnsi="Garamond" w:cs="Garamond"/>
        </w:rPr>
        <w:t xml:space="preserve">, </w:t>
      </w:r>
      <w:r w:rsidR="00B83420">
        <w:rPr>
          <w:rFonts w:ascii="Garamond" w:hAnsi="Garamond" w:cs="Garamond"/>
        </w:rPr>
        <w:t>Ecole d’histoire de la Sorbonne (UFR 09)</w:t>
      </w:r>
    </w:p>
    <w:p w14:paraId="7EBA5EA4" w14:textId="77777777" w:rsidR="005B691A" w:rsidRDefault="005B691A" w:rsidP="005B691A">
      <w:pPr>
        <w:jc w:val="both"/>
        <w:rPr>
          <w:rFonts w:ascii="Garamond" w:hAnsi="Garamond" w:cs="Garamond"/>
        </w:rPr>
      </w:pPr>
    </w:p>
    <w:p w14:paraId="4ECDA34D" w14:textId="325070A0" w:rsidR="005B691A" w:rsidRDefault="005B691A" w:rsidP="005B691A">
      <w:pPr>
        <w:jc w:val="both"/>
        <w:rPr>
          <w:rFonts w:ascii="Garamond" w:hAnsi="Garamond" w:cs="Garamond"/>
        </w:rPr>
      </w:pPr>
      <w:r w:rsidRPr="000F54FC">
        <w:rPr>
          <w:rFonts w:ascii="Garamond" w:hAnsi="Garamond" w:cs="Garamond"/>
        </w:rPr>
        <w:t xml:space="preserve">Membre du </w:t>
      </w:r>
      <w:r w:rsidR="002776AD">
        <w:rPr>
          <w:rFonts w:ascii="Garamond" w:hAnsi="Garamond" w:cs="Garamond"/>
        </w:rPr>
        <w:t xml:space="preserve">Conseil du </w:t>
      </w:r>
      <w:r w:rsidR="00B83420">
        <w:rPr>
          <w:rFonts w:ascii="Garamond" w:hAnsi="Garamond" w:cs="Garamond"/>
        </w:rPr>
        <w:t>L</w:t>
      </w:r>
      <w:r w:rsidRPr="000F54FC">
        <w:rPr>
          <w:rFonts w:ascii="Garamond" w:hAnsi="Garamond" w:cs="Garamond"/>
        </w:rPr>
        <w:t>aboratoire</w:t>
      </w:r>
      <w:r w:rsidR="00B83420">
        <w:rPr>
          <w:rFonts w:ascii="Garamond" w:hAnsi="Garamond" w:cs="Garamond"/>
        </w:rPr>
        <w:t xml:space="preserve"> de </w:t>
      </w:r>
      <w:proofErr w:type="spellStart"/>
      <w:r w:rsidR="00C63240">
        <w:rPr>
          <w:rFonts w:ascii="Garamond" w:hAnsi="Garamond" w:cs="Garamond"/>
        </w:rPr>
        <w:t>M</w:t>
      </w:r>
      <w:r w:rsidR="00B83420">
        <w:rPr>
          <w:rFonts w:ascii="Garamond" w:hAnsi="Garamond" w:cs="Garamond"/>
        </w:rPr>
        <w:t>édiévistique</w:t>
      </w:r>
      <w:proofErr w:type="spellEnd"/>
      <w:r w:rsidR="00B83420">
        <w:rPr>
          <w:rFonts w:ascii="Garamond" w:hAnsi="Garamond" w:cs="Garamond"/>
        </w:rPr>
        <w:t xml:space="preserve"> occidentale de Paris</w:t>
      </w:r>
      <w:r w:rsidRPr="00B83420">
        <w:rPr>
          <w:rFonts w:ascii="Garamond" w:hAnsi="Garamond" w:cs="Garamond"/>
        </w:rPr>
        <w:t> </w:t>
      </w:r>
      <w:r w:rsidR="00B83420" w:rsidRPr="00B83420">
        <w:rPr>
          <w:rFonts w:ascii="Garamond" w:hAnsi="Garamond" w:cs="Garamond"/>
        </w:rPr>
        <w:t>(L</w:t>
      </w:r>
      <w:r w:rsidR="00C63240">
        <w:rPr>
          <w:rFonts w:ascii="Garamond" w:hAnsi="Garamond" w:cs="Garamond"/>
        </w:rPr>
        <w:t>A</w:t>
      </w:r>
      <w:r w:rsidR="00B83420" w:rsidRPr="00B83420">
        <w:rPr>
          <w:rFonts w:ascii="Garamond" w:hAnsi="Garamond" w:cs="Garamond"/>
        </w:rPr>
        <w:t>MOP) – UMR 8589</w:t>
      </w:r>
    </w:p>
    <w:p w14:paraId="1A8A3D84" w14:textId="77777777" w:rsidR="00CE59C6" w:rsidRDefault="00CE59C6" w:rsidP="005B691A">
      <w:pPr>
        <w:jc w:val="both"/>
        <w:rPr>
          <w:rFonts w:ascii="Garamond" w:hAnsi="Garamond" w:cs="Garamond"/>
        </w:rPr>
      </w:pPr>
    </w:p>
    <w:p w14:paraId="33B5BF7E" w14:textId="2E062D0E" w:rsidR="00CE59C6" w:rsidRPr="00B83420" w:rsidRDefault="00CE59C6" w:rsidP="005B691A">
      <w:pPr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Membre </w:t>
      </w:r>
      <w:r w:rsidR="002776AD">
        <w:rPr>
          <w:rFonts w:ascii="Garamond" w:hAnsi="Garamond" w:cs="Garamond"/>
        </w:rPr>
        <w:t>(</w:t>
      </w:r>
      <w:r>
        <w:rPr>
          <w:rFonts w:ascii="Garamond" w:hAnsi="Garamond" w:cs="Garamond"/>
        </w:rPr>
        <w:t>suppléant</w:t>
      </w:r>
      <w:r w:rsidR="002776AD">
        <w:rPr>
          <w:rFonts w:ascii="Garamond" w:hAnsi="Garamond" w:cs="Garamond"/>
        </w:rPr>
        <w:t>)</w:t>
      </w:r>
      <w:r>
        <w:rPr>
          <w:rFonts w:ascii="Garamond" w:hAnsi="Garamond" w:cs="Garamond"/>
        </w:rPr>
        <w:t xml:space="preserve"> </w:t>
      </w:r>
      <w:r w:rsidR="002776AD">
        <w:rPr>
          <w:rFonts w:ascii="Garamond" w:hAnsi="Garamond" w:cs="Garamond"/>
        </w:rPr>
        <w:t xml:space="preserve">du Conseil </w:t>
      </w:r>
      <w:r>
        <w:rPr>
          <w:rFonts w:ascii="Garamond" w:hAnsi="Garamond" w:cs="Garamond"/>
        </w:rPr>
        <w:t>de l’École do</w:t>
      </w:r>
      <w:r w:rsidR="00F11F26">
        <w:rPr>
          <w:rFonts w:ascii="Garamond" w:hAnsi="Garamond" w:cs="Garamond"/>
        </w:rPr>
        <w:t>ctorale d’Histoire de Paris 1 (ED 113)</w:t>
      </w:r>
    </w:p>
    <w:p w14:paraId="41FEA633" w14:textId="77777777" w:rsidR="005B691A" w:rsidRDefault="005B691A" w:rsidP="005B691A">
      <w:pPr>
        <w:jc w:val="both"/>
        <w:rPr>
          <w:rFonts w:ascii="Garamond" w:hAnsi="Garamond" w:cs="Garamond"/>
        </w:rPr>
      </w:pPr>
    </w:p>
    <w:p w14:paraId="613ADB93" w14:textId="609ABC62" w:rsidR="00504BCB" w:rsidRDefault="005B691A" w:rsidP="00504BCB">
      <w:pPr>
        <w:ind w:left="539" w:hanging="539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Ancien m</w:t>
      </w:r>
      <w:r w:rsidR="00504BCB">
        <w:rPr>
          <w:rFonts w:ascii="Garamond" w:hAnsi="Garamond" w:cs="Garamond"/>
        </w:rPr>
        <w:t xml:space="preserve">embre de l’Institut universitaire de </w:t>
      </w:r>
      <w:r>
        <w:rPr>
          <w:rFonts w:ascii="Garamond" w:hAnsi="Garamond" w:cs="Garamond"/>
        </w:rPr>
        <w:t>France (2012-2017)</w:t>
      </w:r>
    </w:p>
    <w:p w14:paraId="57D8607B" w14:textId="77777777" w:rsidR="00504BCB" w:rsidRDefault="00504BCB" w:rsidP="00504BCB">
      <w:pPr>
        <w:jc w:val="both"/>
        <w:rPr>
          <w:rFonts w:ascii="Garamond" w:hAnsi="Garamond" w:cs="Garamond"/>
        </w:rPr>
      </w:pPr>
    </w:p>
    <w:p w14:paraId="140C61D2" w14:textId="77777777" w:rsidR="00655C21" w:rsidRDefault="00655C21" w:rsidP="00504BCB">
      <w:pPr>
        <w:jc w:val="both"/>
        <w:rPr>
          <w:rFonts w:ascii="Garamond" w:hAnsi="Garamond" w:cs="Garamond"/>
        </w:rPr>
      </w:pPr>
    </w:p>
    <w:p w14:paraId="75D9C158" w14:textId="77777777" w:rsidR="00504BCB" w:rsidRDefault="00504BCB" w:rsidP="00504BCB">
      <w:pPr>
        <w:spacing w:line="360" w:lineRule="auto"/>
        <w:jc w:val="both"/>
        <w:rPr>
          <w:rFonts w:ascii="Garamond" w:hAnsi="Garamond" w:cs="Garamond"/>
        </w:rPr>
      </w:pPr>
      <w:r>
        <w:rPr>
          <w:rFonts w:ascii="Garamond" w:hAnsi="Garamond" w:cs="Garamond"/>
          <w:b/>
          <w:smallCaps/>
        </w:rPr>
        <w:t>Diplômes</w:t>
      </w:r>
    </w:p>
    <w:p w14:paraId="3DDB3E09" w14:textId="77777777" w:rsidR="00504BCB" w:rsidRDefault="00504BCB" w:rsidP="00504BCB">
      <w:pPr>
        <w:ind w:left="600" w:hanging="600"/>
        <w:jc w:val="both"/>
        <w:rPr>
          <w:rFonts w:ascii="Garamond" w:hAnsi="Garamond" w:cs="Garamond"/>
        </w:rPr>
      </w:pPr>
      <w:r w:rsidRPr="00387EDE">
        <w:rPr>
          <w:rFonts w:ascii="Garamond" w:hAnsi="Garamond" w:cs="Garamond"/>
          <w:b/>
        </w:rPr>
        <w:t>Habilitation à diriger les recherches</w:t>
      </w:r>
      <w:r>
        <w:rPr>
          <w:rFonts w:ascii="Garamond" w:hAnsi="Garamond" w:cs="Garamond"/>
        </w:rPr>
        <w:t xml:space="preserve"> (Université Rennes 2, 2009)</w:t>
      </w:r>
    </w:p>
    <w:p w14:paraId="1EE7BCDB" w14:textId="77777777" w:rsidR="00504BCB" w:rsidRDefault="00504BCB" w:rsidP="00504BCB">
      <w:pPr>
        <w:ind w:left="840" w:hanging="24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Directeur : M. le professeur Daniel Pichot.</w:t>
      </w:r>
    </w:p>
    <w:p w14:paraId="3B44F261" w14:textId="77777777" w:rsidR="00504BCB" w:rsidRDefault="00504BCB" w:rsidP="00504BCB">
      <w:pPr>
        <w:ind w:left="840" w:hanging="24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Sujet : « De la cité au diocèse. Église, pouvoir et territoire dans l’Occident médiéval, V</w:t>
      </w:r>
      <w:r>
        <w:rPr>
          <w:rFonts w:ascii="Garamond" w:hAnsi="Garamond" w:cs="Garamond"/>
          <w:vertAlign w:val="superscript"/>
        </w:rPr>
        <w:t>e</w:t>
      </w:r>
      <w:r>
        <w:rPr>
          <w:rFonts w:ascii="Garamond" w:hAnsi="Garamond" w:cs="Garamond"/>
        </w:rPr>
        <w:t>-XIII</w:t>
      </w:r>
      <w:r>
        <w:rPr>
          <w:rFonts w:ascii="Garamond" w:hAnsi="Garamond" w:cs="Garamond"/>
          <w:vertAlign w:val="superscript"/>
        </w:rPr>
        <w:t>e</w:t>
      </w:r>
      <w:r>
        <w:rPr>
          <w:rFonts w:ascii="Garamond" w:hAnsi="Garamond" w:cs="Garamond"/>
        </w:rPr>
        <w:t xml:space="preserve"> siècle » (mémoire inédit) et « Aristocratie, Église et société dans l’Occident médiéval (IX</w:t>
      </w:r>
      <w:r>
        <w:rPr>
          <w:rFonts w:ascii="Garamond" w:hAnsi="Garamond" w:cs="Garamond"/>
          <w:vertAlign w:val="superscript"/>
        </w:rPr>
        <w:t>e</w:t>
      </w:r>
      <w:r>
        <w:rPr>
          <w:rFonts w:ascii="Garamond" w:hAnsi="Garamond" w:cs="Garamond"/>
        </w:rPr>
        <w:t>-XIV</w:t>
      </w:r>
      <w:r>
        <w:rPr>
          <w:rFonts w:ascii="Garamond" w:hAnsi="Garamond" w:cs="Garamond"/>
          <w:vertAlign w:val="superscript"/>
        </w:rPr>
        <w:t>e</w:t>
      </w:r>
      <w:r>
        <w:rPr>
          <w:rFonts w:ascii="Garamond" w:hAnsi="Garamond" w:cs="Garamond"/>
        </w:rPr>
        <w:t xml:space="preserve"> siècle) » (recueil d’articles)</w:t>
      </w:r>
    </w:p>
    <w:p w14:paraId="5F133E64" w14:textId="77777777" w:rsidR="00504BCB" w:rsidRDefault="00504BCB" w:rsidP="00504BCB">
      <w:pPr>
        <w:ind w:left="840" w:hanging="24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Date de soutenance : 21 novembre 2009. </w:t>
      </w:r>
    </w:p>
    <w:p w14:paraId="004D634A" w14:textId="77777777" w:rsidR="00504BCB" w:rsidRDefault="00504BCB" w:rsidP="00504BCB">
      <w:pPr>
        <w:ind w:left="840" w:hanging="24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Président du jury : Mme Régine Le Jan (professeure à l’Université de Paris I Panthéon-Sorbonne).</w:t>
      </w:r>
    </w:p>
    <w:p w14:paraId="33E6C302" w14:textId="77777777" w:rsidR="00504BCB" w:rsidRDefault="00504BCB" w:rsidP="00504BCB">
      <w:pPr>
        <w:ind w:left="840" w:hanging="24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Membres du jury : MM. les professeurs Hans-Werner Goetz (Université de Hambourg), Olivier </w:t>
      </w:r>
      <w:proofErr w:type="spellStart"/>
      <w:r>
        <w:rPr>
          <w:rFonts w:ascii="Garamond" w:hAnsi="Garamond" w:cs="Garamond"/>
        </w:rPr>
        <w:t>Guyotjeannin</w:t>
      </w:r>
      <w:proofErr w:type="spellEnd"/>
      <w:r>
        <w:rPr>
          <w:rFonts w:ascii="Garamond" w:hAnsi="Garamond" w:cs="Garamond"/>
        </w:rPr>
        <w:t xml:space="preserve"> (École nationale des chartes), Dominique </w:t>
      </w:r>
      <w:proofErr w:type="spellStart"/>
      <w:r>
        <w:rPr>
          <w:rFonts w:ascii="Garamond" w:hAnsi="Garamond" w:cs="Garamond"/>
        </w:rPr>
        <w:t>Iogna</w:t>
      </w:r>
      <w:proofErr w:type="spellEnd"/>
      <w:r>
        <w:rPr>
          <w:rFonts w:ascii="Garamond" w:hAnsi="Garamond" w:cs="Garamond"/>
        </w:rPr>
        <w:t xml:space="preserve">-Prat (CNRS), Michel </w:t>
      </w:r>
      <w:proofErr w:type="spellStart"/>
      <w:r>
        <w:rPr>
          <w:rFonts w:ascii="Garamond" w:hAnsi="Garamond" w:cs="Garamond"/>
        </w:rPr>
        <w:t>Lauwers</w:t>
      </w:r>
      <w:proofErr w:type="spellEnd"/>
      <w:r>
        <w:rPr>
          <w:rFonts w:ascii="Garamond" w:hAnsi="Garamond" w:cs="Garamond"/>
        </w:rPr>
        <w:t xml:space="preserve"> (Université de Nice) et Daniel Pichot (Université de Rennes 2).</w:t>
      </w:r>
    </w:p>
    <w:p w14:paraId="36D3F540" w14:textId="77777777" w:rsidR="00504BCB" w:rsidRDefault="00504BCB" w:rsidP="00504BCB">
      <w:pPr>
        <w:ind w:left="600" w:hanging="600"/>
        <w:jc w:val="both"/>
        <w:rPr>
          <w:rFonts w:ascii="Garamond" w:hAnsi="Garamond" w:cs="Garamond"/>
        </w:rPr>
      </w:pPr>
    </w:p>
    <w:p w14:paraId="7C747216" w14:textId="77777777" w:rsidR="00504BCB" w:rsidRDefault="00504BCB" w:rsidP="00504BCB">
      <w:pPr>
        <w:ind w:left="600" w:hanging="600"/>
        <w:jc w:val="both"/>
        <w:rPr>
          <w:rFonts w:ascii="Garamond" w:hAnsi="Garamond" w:cs="Garamond"/>
        </w:rPr>
      </w:pPr>
      <w:r w:rsidRPr="00387EDE">
        <w:rPr>
          <w:rFonts w:ascii="Garamond" w:hAnsi="Garamond" w:cs="Garamond"/>
          <w:b/>
        </w:rPr>
        <w:t>Doctorat d’Histoire médiévale</w:t>
      </w:r>
      <w:r>
        <w:rPr>
          <w:rFonts w:ascii="Garamond" w:hAnsi="Garamond" w:cs="Garamond"/>
        </w:rPr>
        <w:t xml:space="preserve"> (Université de Provence, Aix-Marseille I, 2000)</w:t>
      </w:r>
    </w:p>
    <w:p w14:paraId="1A49AE08" w14:textId="77777777" w:rsidR="00504BCB" w:rsidRDefault="00504BCB" w:rsidP="00504BCB">
      <w:pPr>
        <w:ind w:left="840" w:hanging="24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Directeur : M. le professeur Noël </w:t>
      </w:r>
      <w:proofErr w:type="spellStart"/>
      <w:r>
        <w:rPr>
          <w:rFonts w:ascii="Garamond" w:hAnsi="Garamond" w:cs="Garamond"/>
        </w:rPr>
        <w:t>Coulet</w:t>
      </w:r>
      <w:proofErr w:type="spellEnd"/>
      <w:r>
        <w:rPr>
          <w:rFonts w:ascii="Garamond" w:hAnsi="Garamond" w:cs="Garamond"/>
        </w:rPr>
        <w:t>.</w:t>
      </w:r>
    </w:p>
    <w:p w14:paraId="17A61C16" w14:textId="77777777" w:rsidR="00504BCB" w:rsidRDefault="00504BCB" w:rsidP="00504BCB">
      <w:pPr>
        <w:ind w:left="840" w:hanging="24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Sujet : « La noblesse et l’Église en Provence, X</w:t>
      </w:r>
      <w:r>
        <w:rPr>
          <w:rFonts w:ascii="Garamond" w:hAnsi="Garamond" w:cs="Garamond"/>
          <w:vertAlign w:val="superscript"/>
        </w:rPr>
        <w:t>e</w:t>
      </w:r>
      <w:r>
        <w:rPr>
          <w:rFonts w:ascii="Garamond" w:hAnsi="Garamond" w:cs="Garamond"/>
        </w:rPr>
        <w:t>-XIV</w:t>
      </w:r>
      <w:r>
        <w:rPr>
          <w:rFonts w:ascii="Garamond" w:hAnsi="Garamond" w:cs="Garamond"/>
          <w:vertAlign w:val="superscript"/>
        </w:rPr>
        <w:t>e</w:t>
      </w:r>
      <w:r>
        <w:rPr>
          <w:rFonts w:ascii="Garamond" w:hAnsi="Garamond" w:cs="Garamond"/>
        </w:rPr>
        <w:t xml:space="preserve"> siècles. L’exemple des familles d’Agoult-Simiane, de Baux et de Marseille ».</w:t>
      </w:r>
    </w:p>
    <w:p w14:paraId="5A902DCA" w14:textId="77777777" w:rsidR="00504BCB" w:rsidRDefault="00504BCB" w:rsidP="00504BCB">
      <w:pPr>
        <w:ind w:left="840" w:hanging="24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Date de soutenance : 2 décembre 2000. </w:t>
      </w:r>
    </w:p>
    <w:p w14:paraId="68398841" w14:textId="77777777" w:rsidR="00504BCB" w:rsidRDefault="00504BCB" w:rsidP="00504BCB">
      <w:pPr>
        <w:ind w:left="840" w:hanging="24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Président du jury : M. Jean-Louis </w:t>
      </w:r>
      <w:proofErr w:type="spellStart"/>
      <w:r>
        <w:rPr>
          <w:rFonts w:ascii="Garamond" w:hAnsi="Garamond" w:cs="Garamond"/>
        </w:rPr>
        <w:t>Biget</w:t>
      </w:r>
      <w:proofErr w:type="spellEnd"/>
      <w:r>
        <w:rPr>
          <w:rFonts w:ascii="Garamond" w:hAnsi="Garamond" w:cs="Garamond"/>
        </w:rPr>
        <w:t xml:space="preserve"> (professeur émérite à l’École Normale Supérieure de Fontenay-Saint-Cloud).</w:t>
      </w:r>
    </w:p>
    <w:p w14:paraId="022D18B5" w14:textId="77777777" w:rsidR="00504BCB" w:rsidRDefault="00504BCB" w:rsidP="00504BCB">
      <w:pPr>
        <w:ind w:left="840" w:hanging="24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Membres du jury : MM. les professeurs Martin </w:t>
      </w:r>
      <w:proofErr w:type="spellStart"/>
      <w:r>
        <w:rPr>
          <w:rFonts w:ascii="Garamond" w:hAnsi="Garamond" w:cs="Garamond"/>
        </w:rPr>
        <w:t>Aurell</w:t>
      </w:r>
      <w:proofErr w:type="spellEnd"/>
      <w:r>
        <w:rPr>
          <w:rFonts w:ascii="Garamond" w:hAnsi="Garamond" w:cs="Garamond"/>
        </w:rPr>
        <w:t xml:space="preserve"> (Université de Poitiers, Institut universitaire de France), Jean-Paul Boyer (Université de Provence), Jacques </w:t>
      </w:r>
      <w:proofErr w:type="spellStart"/>
      <w:r>
        <w:rPr>
          <w:rFonts w:ascii="Garamond" w:hAnsi="Garamond" w:cs="Garamond"/>
        </w:rPr>
        <w:t>Chiffoleau</w:t>
      </w:r>
      <w:proofErr w:type="spellEnd"/>
      <w:r>
        <w:rPr>
          <w:rFonts w:ascii="Garamond" w:hAnsi="Garamond" w:cs="Garamond"/>
        </w:rPr>
        <w:t xml:space="preserve"> (Université d’Avignon, École des Hautes Études en Sciences Sociales), Noël </w:t>
      </w:r>
      <w:proofErr w:type="spellStart"/>
      <w:r>
        <w:rPr>
          <w:rFonts w:ascii="Garamond" w:hAnsi="Garamond" w:cs="Garamond"/>
        </w:rPr>
        <w:t>Coulet</w:t>
      </w:r>
      <w:proofErr w:type="spellEnd"/>
      <w:r>
        <w:rPr>
          <w:rFonts w:ascii="Garamond" w:hAnsi="Garamond" w:cs="Garamond"/>
        </w:rPr>
        <w:t xml:space="preserve"> (Université de Provence).</w:t>
      </w:r>
    </w:p>
    <w:p w14:paraId="17198B3C" w14:textId="77777777" w:rsidR="00504BCB" w:rsidRDefault="00504BCB" w:rsidP="00504BCB">
      <w:pPr>
        <w:ind w:left="840" w:hanging="240"/>
        <w:jc w:val="both"/>
        <w:rPr>
          <w:rFonts w:ascii="Garamond" w:hAnsi="Garamond" w:cs="Garamond"/>
          <w:b/>
          <w:smallCaps/>
        </w:rPr>
      </w:pPr>
      <w:r>
        <w:rPr>
          <w:rFonts w:ascii="Garamond" w:hAnsi="Garamond" w:cs="Garamond"/>
        </w:rPr>
        <w:t>Mention : très honorable avec les félicitations du jury à l’unanimité.</w:t>
      </w:r>
    </w:p>
    <w:p w14:paraId="49FF281C" w14:textId="77777777" w:rsidR="00504BCB" w:rsidRDefault="00504BCB" w:rsidP="00504BCB">
      <w:pPr>
        <w:ind w:left="720" w:hanging="240"/>
        <w:jc w:val="both"/>
        <w:rPr>
          <w:rFonts w:ascii="Garamond" w:hAnsi="Garamond" w:cs="Garamond"/>
          <w:b/>
          <w:smallCaps/>
        </w:rPr>
      </w:pPr>
    </w:p>
    <w:p w14:paraId="5CB28433" w14:textId="77777777" w:rsidR="00504BCB" w:rsidRDefault="00504BCB" w:rsidP="00504BCB">
      <w:pPr>
        <w:jc w:val="both"/>
        <w:rPr>
          <w:rFonts w:ascii="Garamond" w:hAnsi="Garamond" w:cs="Garamond"/>
          <w:b/>
          <w:smallCaps/>
        </w:rPr>
      </w:pPr>
    </w:p>
    <w:p w14:paraId="4786840D" w14:textId="77777777" w:rsidR="00504BCB" w:rsidRDefault="00504BCB" w:rsidP="00504BCB">
      <w:pPr>
        <w:keepNext/>
        <w:spacing w:after="120"/>
        <w:jc w:val="both"/>
        <w:rPr>
          <w:rFonts w:ascii="Garamond" w:hAnsi="Garamond" w:cs="Garamond"/>
        </w:rPr>
      </w:pPr>
      <w:r>
        <w:rPr>
          <w:rFonts w:ascii="Garamond" w:hAnsi="Garamond" w:cs="Garamond"/>
          <w:b/>
          <w:smallCaps/>
        </w:rPr>
        <w:lastRenderedPageBreak/>
        <w:t>Concours</w:t>
      </w:r>
    </w:p>
    <w:p w14:paraId="0E84B34D" w14:textId="029F769B" w:rsidR="00504BCB" w:rsidRDefault="00504BCB" w:rsidP="00504BCB">
      <w:pPr>
        <w:keepNext/>
        <w:spacing w:after="12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École Normale Supérieure de Fontenay/Saint-Cloud (1991)</w:t>
      </w:r>
    </w:p>
    <w:p w14:paraId="13DF5CE1" w14:textId="1CAF929D" w:rsidR="00504BCB" w:rsidRDefault="00504BCB" w:rsidP="00504BCB">
      <w:pPr>
        <w:keepNext/>
        <w:spacing w:after="120"/>
        <w:jc w:val="both"/>
        <w:rPr>
          <w:rFonts w:ascii="Garamond" w:hAnsi="Garamond" w:cs="Garamond"/>
          <w:smallCaps/>
        </w:rPr>
      </w:pPr>
      <w:r>
        <w:rPr>
          <w:rFonts w:ascii="Garamond" w:hAnsi="Garamond" w:cs="Garamond"/>
        </w:rPr>
        <w:t>Agrégation externe d’Histoire (1994)</w:t>
      </w:r>
    </w:p>
    <w:p w14:paraId="7AFAD749" w14:textId="77777777" w:rsidR="00504BCB" w:rsidRDefault="00504BCB" w:rsidP="00504BCB">
      <w:pPr>
        <w:spacing w:after="120"/>
        <w:jc w:val="both"/>
        <w:rPr>
          <w:rFonts w:ascii="Garamond" w:hAnsi="Garamond" w:cs="Garamond"/>
          <w:smallCaps/>
        </w:rPr>
      </w:pPr>
    </w:p>
    <w:p w14:paraId="04220A87" w14:textId="77777777" w:rsidR="00A71943" w:rsidRPr="00A71943" w:rsidRDefault="00504BCB" w:rsidP="00504BCB">
      <w:pPr>
        <w:tabs>
          <w:tab w:val="left" w:pos="540"/>
        </w:tabs>
        <w:spacing w:after="120"/>
        <w:jc w:val="both"/>
        <w:rPr>
          <w:rFonts w:ascii="Garamond" w:hAnsi="Garamond" w:cs="Garamond"/>
          <w:b/>
          <w:smallCaps/>
        </w:rPr>
      </w:pPr>
      <w:r>
        <w:rPr>
          <w:rFonts w:ascii="Garamond" w:hAnsi="Garamond" w:cs="Garamond"/>
          <w:b/>
          <w:smallCaps/>
        </w:rPr>
        <w:t>Délégation</w:t>
      </w:r>
      <w:r w:rsidR="00A71943">
        <w:rPr>
          <w:rFonts w:ascii="Garamond" w:hAnsi="Garamond" w:cs="Garamond"/>
          <w:b/>
          <w:smallCaps/>
        </w:rPr>
        <w:t>s</w:t>
      </w:r>
    </w:p>
    <w:p w14:paraId="28FA8C06" w14:textId="77777777" w:rsidR="000C5161" w:rsidRDefault="000C5161" w:rsidP="000C5161">
      <w:pPr>
        <w:spacing w:after="120"/>
        <w:ind w:left="600" w:hanging="60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2007-2009 : </w:t>
      </w:r>
      <w:r w:rsidRPr="00387EDE">
        <w:rPr>
          <w:rFonts w:ascii="Garamond" w:hAnsi="Garamond" w:cs="Garamond"/>
          <w:b/>
        </w:rPr>
        <w:t>Délégation au CNRS</w:t>
      </w:r>
      <w:r>
        <w:rPr>
          <w:rFonts w:ascii="Garamond" w:hAnsi="Garamond" w:cs="Garamond"/>
        </w:rPr>
        <w:t xml:space="preserve"> du 1</w:t>
      </w:r>
      <w:r>
        <w:rPr>
          <w:rFonts w:ascii="Garamond" w:hAnsi="Garamond" w:cs="Garamond"/>
          <w:vertAlign w:val="superscript"/>
        </w:rPr>
        <w:t>er</w:t>
      </w:r>
      <w:r>
        <w:rPr>
          <w:rFonts w:ascii="Garamond" w:hAnsi="Garamond" w:cs="Garamond"/>
        </w:rPr>
        <w:t xml:space="preserve"> septembre 2007 au 31 août 2009, rattaché au </w:t>
      </w:r>
      <w:proofErr w:type="spellStart"/>
      <w:r>
        <w:rPr>
          <w:rFonts w:ascii="Garamond" w:hAnsi="Garamond" w:cs="Garamond"/>
          <w:smallCaps/>
        </w:rPr>
        <w:t>Cerhio</w:t>
      </w:r>
      <w:proofErr w:type="spellEnd"/>
      <w:r>
        <w:rPr>
          <w:rFonts w:ascii="Garamond" w:hAnsi="Garamond" w:cs="Garamond"/>
        </w:rPr>
        <w:t xml:space="preserve"> (Centre de recherches historiques de l’Ouest), UMR 6258, Université Rennes 2 – CNRS.</w:t>
      </w:r>
    </w:p>
    <w:p w14:paraId="2EDA97C0" w14:textId="77777777" w:rsidR="000C5161" w:rsidRDefault="000C5161" w:rsidP="000C5161">
      <w:pPr>
        <w:spacing w:after="120"/>
        <w:ind w:left="600" w:hanging="60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2012-2017 : </w:t>
      </w:r>
      <w:r w:rsidRPr="00387EDE">
        <w:rPr>
          <w:rFonts w:ascii="Garamond" w:hAnsi="Garamond" w:cs="Garamond"/>
          <w:b/>
        </w:rPr>
        <w:t>Membre de l’Institut universitaire de France</w:t>
      </w:r>
      <w:r>
        <w:rPr>
          <w:rFonts w:ascii="Garamond" w:hAnsi="Garamond" w:cs="Garamond"/>
        </w:rPr>
        <w:t xml:space="preserve"> (collège junior, promotion 2012), du 1</w:t>
      </w:r>
      <w:r>
        <w:rPr>
          <w:rFonts w:ascii="Garamond" w:hAnsi="Garamond" w:cs="Garamond"/>
          <w:vertAlign w:val="superscript"/>
        </w:rPr>
        <w:t>er</w:t>
      </w:r>
      <w:r>
        <w:rPr>
          <w:rFonts w:ascii="Garamond" w:hAnsi="Garamond" w:cs="Garamond"/>
        </w:rPr>
        <w:t xml:space="preserve"> septembre 2012 au 31 août 2017, rattaché au </w:t>
      </w:r>
      <w:proofErr w:type="spellStart"/>
      <w:r>
        <w:rPr>
          <w:rFonts w:ascii="Garamond" w:hAnsi="Garamond" w:cs="Garamond"/>
          <w:smallCaps/>
        </w:rPr>
        <w:t>Cerhio</w:t>
      </w:r>
      <w:proofErr w:type="spellEnd"/>
      <w:r>
        <w:rPr>
          <w:rFonts w:ascii="Garamond" w:hAnsi="Garamond" w:cs="Garamond"/>
        </w:rPr>
        <w:t xml:space="preserve"> (Centre de recherches historiques de l’Ouest), UMR 6258, Université Rennes 2 – CNRS, puis à </w:t>
      </w:r>
      <w:proofErr w:type="spellStart"/>
      <w:r w:rsidRPr="000F54FC">
        <w:rPr>
          <w:rFonts w:ascii="Garamond" w:hAnsi="Garamond" w:cs="Garamond"/>
          <w:smallCaps/>
        </w:rPr>
        <w:t>Tempora</w:t>
      </w:r>
      <w:proofErr w:type="spellEnd"/>
      <w:r>
        <w:rPr>
          <w:rFonts w:ascii="Garamond" w:hAnsi="Garamond" w:cs="Garamond"/>
        </w:rPr>
        <w:t xml:space="preserve"> EA 7468</w:t>
      </w:r>
    </w:p>
    <w:p w14:paraId="12FC64DD" w14:textId="77777777" w:rsidR="000C5161" w:rsidRDefault="000C5161" w:rsidP="000C5161">
      <w:pPr>
        <w:spacing w:after="120"/>
        <w:ind w:left="600" w:hanging="600"/>
        <w:jc w:val="both"/>
        <w:rPr>
          <w:rFonts w:ascii="Garamond" w:hAnsi="Garamond" w:cs="Garamond"/>
        </w:rPr>
      </w:pPr>
    </w:p>
    <w:p w14:paraId="77B62A07" w14:textId="77777777" w:rsidR="000C5161" w:rsidRDefault="000C5161" w:rsidP="00504BCB">
      <w:pPr>
        <w:spacing w:after="120"/>
        <w:ind w:left="600" w:hanging="600"/>
        <w:jc w:val="both"/>
        <w:rPr>
          <w:rFonts w:ascii="Garamond" w:hAnsi="Garamond"/>
        </w:rPr>
      </w:pPr>
      <w:r>
        <w:rPr>
          <w:rFonts w:ascii="Garamond" w:hAnsi="Garamond" w:cs="Garamond"/>
          <w:b/>
          <w:smallCaps/>
        </w:rPr>
        <w:t>distinctions</w:t>
      </w:r>
      <w:r w:rsidRPr="00387EDE">
        <w:rPr>
          <w:rFonts w:ascii="Garamond" w:hAnsi="Garamond"/>
        </w:rPr>
        <w:t xml:space="preserve"> </w:t>
      </w:r>
    </w:p>
    <w:p w14:paraId="22775424" w14:textId="77777777" w:rsidR="00387EDE" w:rsidRPr="00387EDE" w:rsidRDefault="00387EDE" w:rsidP="00504BCB">
      <w:pPr>
        <w:spacing w:after="120"/>
        <w:ind w:left="600" w:hanging="600"/>
        <w:jc w:val="both"/>
        <w:rPr>
          <w:rFonts w:ascii="Garamond" w:hAnsi="Garamond" w:cs="Garamond"/>
        </w:rPr>
      </w:pPr>
      <w:r w:rsidRPr="00387EDE">
        <w:rPr>
          <w:rFonts w:ascii="Garamond" w:hAnsi="Garamond"/>
        </w:rPr>
        <w:t>2003 :</w:t>
      </w:r>
      <w:r w:rsidRPr="00387EDE">
        <w:rPr>
          <w:rStyle w:val="lev"/>
          <w:rFonts w:ascii="Garamond" w:hAnsi="Garamond"/>
        </w:rPr>
        <w:t xml:space="preserve"> Prix Nicolas Peiresc </w:t>
      </w:r>
      <w:r w:rsidRPr="00387EDE">
        <w:rPr>
          <w:rFonts w:ascii="Garamond" w:hAnsi="Garamond"/>
        </w:rPr>
        <w:t>de l</w:t>
      </w:r>
      <w:r>
        <w:rPr>
          <w:rFonts w:ascii="Garamond" w:hAnsi="Garamond"/>
        </w:rPr>
        <w:t>’</w:t>
      </w:r>
      <w:r w:rsidRPr="00387EDE">
        <w:rPr>
          <w:rFonts w:ascii="Garamond" w:hAnsi="Garamond"/>
        </w:rPr>
        <w:t>Académie d</w:t>
      </w:r>
      <w:r>
        <w:rPr>
          <w:rFonts w:ascii="Garamond" w:hAnsi="Garamond"/>
        </w:rPr>
        <w:t>’</w:t>
      </w:r>
      <w:r w:rsidRPr="00387EDE">
        <w:rPr>
          <w:rFonts w:ascii="Garamond" w:hAnsi="Garamond"/>
        </w:rPr>
        <w:t>Aix-en-Provence pour </w:t>
      </w:r>
      <w:r w:rsidRPr="00387EDE">
        <w:rPr>
          <w:rStyle w:val="Accentuation"/>
          <w:rFonts w:ascii="Garamond" w:hAnsi="Garamond"/>
        </w:rPr>
        <w:t>La noblesse et l’Église en Provence, fin Xe-début XIVe siècle. L’exemple des familles d’Agoult-Simiane, de Baux et de Marseille</w:t>
      </w:r>
      <w:r w:rsidRPr="00387EDE">
        <w:rPr>
          <w:rFonts w:ascii="Garamond" w:hAnsi="Garamond"/>
        </w:rPr>
        <w:t xml:space="preserve">, Paris, CTHS, 2002, </w:t>
      </w:r>
      <w:proofErr w:type="spellStart"/>
      <w:r w:rsidRPr="00387EDE">
        <w:rPr>
          <w:rFonts w:ascii="Garamond" w:hAnsi="Garamond"/>
        </w:rPr>
        <w:t>rééd</w:t>
      </w:r>
      <w:proofErr w:type="spellEnd"/>
      <w:r w:rsidRPr="00387EDE">
        <w:rPr>
          <w:rFonts w:ascii="Garamond" w:hAnsi="Garamond"/>
        </w:rPr>
        <w:t>. 2008</w:t>
      </w:r>
    </w:p>
    <w:p w14:paraId="56E3BDD2" w14:textId="77777777" w:rsidR="000F54FC" w:rsidRPr="000F54FC" w:rsidRDefault="000F54FC" w:rsidP="000F54FC">
      <w:pPr>
        <w:spacing w:after="120"/>
        <w:ind w:left="600" w:hanging="600"/>
        <w:jc w:val="both"/>
        <w:rPr>
          <w:rFonts w:ascii="Garamond" w:hAnsi="Garamond" w:cs="Garamond"/>
        </w:rPr>
      </w:pPr>
      <w:r w:rsidRPr="000F54FC">
        <w:rPr>
          <w:rFonts w:ascii="Garamond" w:hAnsi="Garamond" w:cs="Garamond"/>
        </w:rPr>
        <w:t>2016 : </w:t>
      </w:r>
      <w:r w:rsidRPr="00387EDE">
        <w:rPr>
          <w:rFonts w:ascii="Garamond" w:hAnsi="Garamond" w:cs="Garamond"/>
          <w:b/>
        </w:rPr>
        <w:t>Prix Augustin Thierry de la Ville de Paris</w:t>
      </w:r>
      <w:r w:rsidRPr="000F54FC">
        <w:rPr>
          <w:rFonts w:ascii="Garamond" w:hAnsi="Garamond" w:cs="Garamond"/>
        </w:rPr>
        <w:t xml:space="preserve"> pour </w:t>
      </w:r>
      <w:r w:rsidRPr="000F54FC">
        <w:rPr>
          <w:rFonts w:ascii="Garamond" w:hAnsi="Garamond" w:cs="Garamond"/>
          <w:i/>
        </w:rPr>
        <w:t>L'évêque et le territoire. L'invention médiévale de l'espace (Ve-XIIIe s.)</w:t>
      </w:r>
      <w:r w:rsidRPr="000F54FC">
        <w:rPr>
          <w:rFonts w:ascii="Garamond" w:hAnsi="Garamond" w:cs="Garamond"/>
        </w:rPr>
        <w:t>, Paris, Le Seuil, 2016.</w:t>
      </w:r>
    </w:p>
    <w:p w14:paraId="79F60BD5" w14:textId="77777777" w:rsidR="000F54FC" w:rsidRDefault="000F54FC" w:rsidP="000F54FC">
      <w:pPr>
        <w:spacing w:after="120"/>
        <w:ind w:left="600" w:hanging="600"/>
        <w:jc w:val="both"/>
        <w:rPr>
          <w:rFonts w:ascii="Garamond" w:hAnsi="Garamond" w:cs="Garamond"/>
        </w:rPr>
      </w:pPr>
      <w:r w:rsidRPr="000F54FC">
        <w:rPr>
          <w:rFonts w:ascii="Garamond" w:hAnsi="Garamond" w:cs="Garamond"/>
        </w:rPr>
        <w:t>2017 : </w:t>
      </w:r>
      <w:r w:rsidRPr="00387EDE">
        <w:rPr>
          <w:rFonts w:ascii="Garamond" w:hAnsi="Garamond" w:cs="Garamond"/>
          <w:b/>
        </w:rPr>
        <w:t>Prix Aujourd</w:t>
      </w:r>
      <w:r w:rsidR="00B24FCC">
        <w:rPr>
          <w:rFonts w:ascii="Garamond" w:hAnsi="Garamond" w:cs="Garamond"/>
          <w:b/>
        </w:rPr>
        <w:t>’</w:t>
      </w:r>
      <w:r w:rsidRPr="00387EDE">
        <w:rPr>
          <w:rFonts w:ascii="Garamond" w:hAnsi="Garamond" w:cs="Garamond"/>
          <w:b/>
        </w:rPr>
        <w:t>hui</w:t>
      </w:r>
      <w:r w:rsidRPr="000F54FC">
        <w:rPr>
          <w:rFonts w:ascii="Garamond" w:hAnsi="Garamond" w:cs="Garamond"/>
        </w:rPr>
        <w:t> pour </w:t>
      </w:r>
      <w:r w:rsidRPr="000F54FC">
        <w:rPr>
          <w:rFonts w:ascii="Garamond" w:hAnsi="Garamond" w:cs="Garamond"/>
          <w:i/>
        </w:rPr>
        <w:t>Histoire mondiale de la France</w:t>
      </w:r>
      <w:r w:rsidRPr="000F54FC">
        <w:rPr>
          <w:rFonts w:ascii="Garamond" w:hAnsi="Garamond" w:cs="Garamond"/>
        </w:rPr>
        <w:t>, P. Boucheron (</w:t>
      </w:r>
      <w:proofErr w:type="spellStart"/>
      <w:r w:rsidRPr="000F54FC">
        <w:rPr>
          <w:rFonts w:ascii="Garamond" w:hAnsi="Garamond" w:cs="Garamond"/>
        </w:rPr>
        <w:t>dir</w:t>
      </w:r>
      <w:proofErr w:type="spellEnd"/>
      <w:r w:rsidRPr="000F54FC">
        <w:rPr>
          <w:rFonts w:ascii="Garamond" w:hAnsi="Garamond" w:cs="Garamond"/>
        </w:rPr>
        <w:t>.), N. Delalande, F. Mazel, Y. Potin, P. </w:t>
      </w:r>
      <w:proofErr w:type="spellStart"/>
      <w:r w:rsidRPr="000F54FC">
        <w:rPr>
          <w:rFonts w:ascii="Garamond" w:hAnsi="Garamond" w:cs="Garamond"/>
        </w:rPr>
        <w:t>Singaravélou</w:t>
      </w:r>
      <w:proofErr w:type="spellEnd"/>
      <w:r w:rsidRPr="000F54FC">
        <w:rPr>
          <w:rFonts w:ascii="Garamond" w:hAnsi="Garamond" w:cs="Garamond"/>
        </w:rPr>
        <w:t xml:space="preserve"> (</w:t>
      </w:r>
      <w:proofErr w:type="spellStart"/>
      <w:r w:rsidRPr="000F54FC">
        <w:rPr>
          <w:rFonts w:ascii="Garamond" w:hAnsi="Garamond" w:cs="Garamond"/>
        </w:rPr>
        <w:t>coord</w:t>
      </w:r>
      <w:proofErr w:type="spellEnd"/>
      <w:r w:rsidRPr="000F54FC">
        <w:rPr>
          <w:rFonts w:ascii="Garamond" w:hAnsi="Garamond" w:cs="Garamond"/>
        </w:rPr>
        <w:t>.), Paris, Le Seuil, 2017.</w:t>
      </w:r>
    </w:p>
    <w:p w14:paraId="6F30F5D1" w14:textId="77777777" w:rsidR="000C5161" w:rsidRDefault="000C5161" w:rsidP="000F54FC">
      <w:pPr>
        <w:spacing w:after="120"/>
        <w:ind w:left="600" w:hanging="60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2021 : </w:t>
      </w:r>
      <w:r w:rsidRPr="000C5161">
        <w:rPr>
          <w:rFonts w:ascii="Garamond" w:hAnsi="Garamond" w:cs="Garamond"/>
          <w:b/>
        </w:rPr>
        <w:t>Prix Adolphe Thiers</w:t>
      </w:r>
      <w:r>
        <w:rPr>
          <w:rFonts w:ascii="Garamond" w:hAnsi="Garamond" w:cs="Garamond"/>
        </w:rPr>
        <w:t xml:space="preserve"> de l’Académie d’Aix-en-Provence, pour N. </w:t>
      </w:r>
      <w:proofErr w:type="spellStart"/>
      <w:r>
        <w:rPr>
          <w:rFonts w:ascii="Garamond" w:hAnsi="Garamond" w:cs="Garamond"/>
        </w:rPr>
        <w:t>Coulet</w:t>
      </w:r>
      <w:proofErr w:type="spellEnd"/>
      <w:r>
        <w:rPr>
          <w:rFonts w:ascii="Garamond" w:hAnsi="Garamond" w:cs="Garamond"/>
        </w:rPr>
        <w:t xml:space="preserve"> et F. Mazel (</w:t>
      </w:r>
      <w:proofErr w:type="spellStart"/>
      <w:r>
        <w:rPr>
          <w:rFonts w:ascii="Garamond" w:hAnsi="Garamond" w:cs="Garamond"/>
        </w:rPr>
        <w:t>dir</w:t>
      </w:r>
      <w:proofErr w:type="spellEnd"/>
      <w:r>
        <w:rPr>
          <w:rFonts w:ascii="Garamond" w:hAnsi="Garamond" w:cs="Garamond"/>
        </w:rPr>
        <w:t xml:space="preserve">.), </w:t>
      </w:r>
      <w:r w:rsidRPr="000C5161">
        <w:rPr>
          <w:rFonts w:ascii="Garamond" w:hAnsi="Garamond" w:cs="Garamond"/>
          <w:i/>
        </w:rPr>
        <w:t>Histoire d’Aix-en-Provence</w:t>
      </w:r>
      <w:r>
        <w:rPr>
          <w:rFonts w:ascii="Garamond" w:hAnsi="Garamond" w:cs="Garamond"/>
        </w:rPr>
        <w:t>, Rennes, PUR, 2020.</w:t>
      </w:r>
    </w:p>
    <w:p w14:paraId="4453547A" w14:textId="77777777" w:rsidR="000C5161" w:rsidRPr="000F54FC" w:rsidRDefault="000C5161" w:rsidP="000F54FC">
      <w:pPr>
        <w:spacing w:after="120"/>
        <w:ind w:left="600" w:hanging="60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2022 : </w:t>
      </w:r>
      <w:r w:rsidRPr="000C5161">
        <w:rPr>
          <w:rFonts w:ascii="Garamond" w:hAnsi="Garamond" w:cs="Garamond"/>
          <w:b/>
        </w:rPr>
        <w:t xml:space="preserve">Prix Pierre </w:t>
      </w:r>
      <w:proofErr w:type="spellStart"/>
      <w:r w:rsidRPr="000C5161">
        <w:rPr>
          <w:rFonts w:ascii="Garamond" w:hAnsi="Garamond" w:cs="Garamond"/>
          <w:b/>
        </w:rPr>
        <w:t>Lafue</w:t>
      </w:r>
      <w:proofErr w:type="spellEnd"/>
      <w:r>
        <w:rPr>
          <w:rFonts w:ascii="Garamond" w:hAnsi="Garamond" w:cs="Garamond"/>
        </w:rPr>
        <w:t xml:space="preserve"> pour la </w:t>
      </w:r>
      <w:r w:rsidRPr="000C5161">
        <w:rPr>
          <w:rFonts w:ascii="Garamond" w:hAnsi="Garamond" w:cs="Garamond"/>
          <w:i/>
        </w:rPr>
        <w:t>Nouvelle histoire du Moyen Âge</w:t>
      </w:r>
      <w:r>
        <w:rPr>
          <w:rFonts w:ascii="Garamond" w:hAnsi="Garamond" w:cs="Garamond"/>
        </w:rPr>
        <w:t>, Paris, Le Seuil, 2021.</w:t>
      </w:r>
    </w:p>
    <w:p w14:paraId="4BDCA868" w14:textId="77777777" w:rsidR="00504BCB" w:rsidRDefault="00504BCB" w:rsidP="00504BCB">
      <w:pPr>
        <w:spacing w:after="120"/>
        <w:ind w:left="600" w:hanging="600"/>
        <w:jc w:val="both"/>
        <w:rPr>
          <w:rFonts w:ascii="Garamond" w:hAnsi="Garamond" w:cs="Garamond"/>
        </w:rPr>
      </w:pPr>
    </w:p>
    <w:p w14:paraId="6B3580AF" w14:textId="77777777" w:rsidR="00504BCB" w:rsidRDefault="00504BCB" w:rsidP="00504BCB">
      <w:pPr>
        <w:spacing w:after="120"/>
        <w:jc w:val="both"/>
        <w:rPr>
          <w:rFonts w:ascii="Garamond" w:hAnsi="Garamond" w:cs="Garamond"/>
        </w:rPr>
      </w:pPr>
      <w:r>
        <w:rPr>
          <w:rFonts w:ascii="Garamond" w:hAnsi="Garamond" w:cs="Garamond"/>
          <w:b/>
          <w:smallCaps/>
        </w:rPr>
        <w:t>Expérience professionnelle</w:t>
      </w:r>
    </w:p>
    <w:p w14:paraId="7E96B0C8" w14:textId="77777777" w:rsidR="00504BCB" w:rsidRDefault="00504BCB" w:rsidP="00504BCB">
      <w:pPr>
        <w:spacing w:after="120"/>
        <w:ind w:left="600" w:hanging="60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1995-1997 : Allocataire-moniteur normalien (AMN) à l’Université de Provence, Aix-Marseille I.</w:t>
      </w:r>
    </w:p>
    <w:p w14:paraId="7608E88E" w14:textId="77777777" w:rsidR="00504BCB" w:rsidRDefault="00504BCB" w:rsidP="00504BCB">
      <w:pPr>
        <w:spacing w:after="120"/>
        <w:ind w:left="600" w:hanging="60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1997-1998 : Scientifique du contingent dans le cadre du Service national, professeur d’histoire à l’École militaire de Paris (service EMSST : Enseignement militaire supérieur scientifique et technique).</w:t>
      </w:r>
    </w:p>
    <w:p w14:paraId="4ECE922F" w14:textId="77777777" w:rsidR="00504BCB" w:rsidRDefault="00504BCB" w:rsidP="00504BCB">
      <w:pPr>
        <w:spacing w:after="120"/>
        <w:ind w:left="600" w:hanging="60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1998-1999 : Allocataire-moniteur normalien (AMN) à l’Université de Provence, Aix-Marseille I.</w:t>
      </w:r>
    </w:p>
    <w:p w14:paraId="65CB05FD" w14:textId="77777777" w:rsidR="00504BCB" w:rsidRDefault="00504BCB" w:rsidP="00504BCB">
      <w:pPr>
        <w:spacing w:after="120"/>
        <w:ind w:left="600" w:hanging="60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1999-2000 : Attaché temporaire d’enseignement et de recherche (ATER) à l’Université de Provence, Aix-Marseille I.</w:t>
      </w:r>
    </w:p>
    <w:p w14:paraId="38B1B0D9" w14:textId="77777777" w:rsidR="00504BCB" w:rsidRDefault="00504BCB" w:rsidP="00504BCB">
      <w:pPr>
        <w:spacing w:after="120"/>
        <w:ind w:left="600" w:hanging="60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2000-2001 : Professeur d’histoire-géographie au collège « Les Amonts/Aimé Césaire » (Les Ulis, 91, ZEP), dans l’Académie de Versailles.</w:t>
      </w:r>
    </w:p>
    <w:p w14:paraId="13DA4AED" w14:textId="2C1DDA67" w:rsidR="00504BCB" w:rsidRDefault="00504BCB" w:rsidP="00504BCB">
      <w:pPr>
        <w:spacing w:after="120"/>
        <w:ind w:left="600" w:hanging="60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2001-2010 : Maître de conférences en histoire médiévale à l’Université Rennes 2.</w:t>
      </w:r>
    </w:p>
    <w:p w14:paraId="387934A0" w14:textId="54AA80D9" w:rsidR="00504BCB" w:rsidRDefault="00504BCB" w:rsidP="00504BCB">
      <w:pPr>
        <w:spacing w:after="120"/>
        <w:ind w:left="600" w:hanging="60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2010</w:t>
      </w:r>
      <w:r w:rsidR="00B83420">
        <w:rPr>
          <w:rFonts w:ascii="Garamond" w:hAnsi="Garamond" w:cs="Garamond"/>
        </w:rPr>
        <w:t>-2023</w:t>
      </w:r>
      <w:r>
        <w:rPr>
          <w:rFonts w:ascii="Garamond" w:hAnsi="Garamond" w:cs="Garamond"/>
        </w:rPr>
        <w:t> : Professeur d’histoire médiévale à l’Université Rennes 2</w:t>
      </w:r>
      <w:r w:rsidR="00B83420">
        <w:rPr>
          <w:rFonts w:ascii="Garamond" w:hAnsi="Garamond" w:cs="Garamond"/>
        </w:rPr>
        <w:t>.</w:t>
      </w:r>
    </w:p>
    <w:p w14:paraId="374A654D" w14:textId="7248E3CE" w:rsidR="00B83420" w:rsidRPr="00B83420" w:rsidRDefault="00B83420" w:rsidP="00504BCB">
      <w:pPr>
        <w:spacing w:after="120"/>
        <w:ind w:left="600" w:hanging="600"/>
        <w:jc w:val="both"/>
        <w:rPr>
          <w:rFonts w:ascii="Garamond" w:hAnsi="Garamond" w:cs="Garamond"/>
        </w:rPr>
      </w:pPr>
      <w:r w:rsidRPr="00B83420">
        <w:rPr>
          <w:rFonts w:ascii="Garamond" w:hAnsi="Garamond" w:cs="Garamond"/>
        </w:rPr>
        <w:t xml:space="preserve">2023-… : Professeur d’histoire </w:t>
      </w:r>
      <w:r w:rsidR="000E2C66" w:rsidRPr="00B83420">
        <w:rPr>
          <w:rFonts w:ascii="Garamond" w:hAnsi="Garamond" w:cs="Garamond"/>
        </w:rPr>
        <w:t>médiévale</w:t>
      </w:r>
      <w:r w:rsidRPr="00B83420">
        <w:rPr>
          <w:rFonts w:ascii="Garamond" w:hAnsi="Garamond" w:cs="Garamond"/>
        </w:rPr>
        <w:t xml:space="preserve"> à l’Universit</w:t>
      </w:r>
      <w:r>
        <w:rPr>
          <w:rFonts w:ascii="Garamond" w:hAnsi="Garamond" w:cs="Garamond"/>
        </w:rPr>
        <w:t>é</w:t>
      </w:r>
      <w:r w:rsidRPr="00B83420">
        <w:rPr>
          <w:rFonts w:ascii="Garamond" w:hAnsi="Garamond" w:cs="Garamond"/>
        </w:rPr>
        <w:t xml:space="preserve"> Paris 1 – Panthéon-Sorbonne</w:t>
      </w:r>
    </w:p>
    <w:p w14:paraId="1CE49F64" w14:textId="77777777" w:rsidR="00504BCB" w:rsidRDefault="00504BCB" w:rsidP="00504BCB">
      <w:pPr>
        <w:jc w:val="both"/>
        <w:rPr>
          <w:rFonts w:ascii="Garamond" w:hAnsi="Garamond" w:cs="Garamond"/>
          <w:b/>
          <w:smallCaps/>
        </w:rPr>
      </w:pPr>
    </w:p>
    <w:p w14:paraId="09C37AD3" w14:textId="77777777" w:rsidR="00A71943" w:rsidRDefault="00A71943" w:rsidP="00B83420">
      <w:pPr>
        <w:keepNext/>
        <w:spacing w:after="120"/>
        <w:jc w:val="both"/>
        <w:rPr>
          <w:rFonts w:ascii="Garamond" w:hAnsi="Garamond" w:cs="Garamond"/>
          <w:b/>
          <w:smallCaps/>
        </w:rPr>
      </w:pPr>
      <w:bookmarkStart w:id="0" w:name="_Hlk190204961"/>
      <w:proofErr w:type="spellStart"/>
      <w:r>
        <w:rPr>
          <w:rFonts w:ascii="Garamond" w:hAnsi="Garamond" w:cs="Garamond"/>
          <w:b/>
          <w:smallCaps/>
        </w:rPr>
        <w:lastRenderedPageBreak/>
        <w:t>Experience</w:t>
      </w:r>
      <w:proofErr w:type="spellEnd"/>
      <w:r>
        <w:rPr>
          <w:rFonts w:ascii="Garamond" w:hAnsi="Garamond" w:cs="Garamond"/>
          <w:b/>
          <w:smallCaps/>
        </w:rPr>
        <w:t xml:space="preserve"> professionnelle </w:t>
      </w:r>
      <w:proofErr w:type="spellStart"/>
      <w:r>
        <w:rPr>
          <w:rFonts w:ascii="Garamond" w:hAnsi="Garamond" w:cs="Garamond"/>
          <w:b/>
          <w:smallCaps/>
        </w:rPr>
        <w:t>a</w:t>
      </w:r>
      <w:proofErr w:type="spellEnd"/>
      <w:r>
        <w:rPr>
          <w:rFonts w:ascii="Garamond" w:hAnsi="Garamond" w:cs="Garamond"/>
          <w:b/>
          <w:smallCaps/>
        </w:rPr>
        <w:t xml:space="preserve"> l’</w:t>
      </w:r>
      <w:proofErr w:type="spellStart"/>
      <w:r>
        <w:rPr>
          <w:rFonts w:ascii="Garamond" w:hAnsi="Garamond" w:cs="Garamond"/>
          <w:b/>
          <w:smallCaps/>
        </w:rPr>
        <w:t>etranger</w:t>
      </w:r>
      <w:proofErr w:type="spellEnd"/>
    </w:p>
    <w:p w14:paraId="2B4BACAC" w14:textId="567A1599" w:rsidR="00A71943" w:rsidRDefault="00A71943" w:rsidP="00B83420">
      <w:pPr>
        <w:keepNext/>
        <w:spacing w:after="12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Professeur invité à l’</w:t>
      </w:r>
      <w:r w:rsidRPr="00A71943">
        <w:rPr>
          <w:rFonts w:ascii="Garamond" w:hAnsi="Garamond" w:cs="Garamond"/>
        </w:rPr>
        <w:t xml:space="preserve">Eberhard </w:t>
      </w:r>
      <w:proofErr w:type="spellStart"/>
      <w:r w:rsidRPr="00A71943">
        <w:rPr>
          <w:rFonts w:ascii="Garamond" w:hAnsi="Garamond" w:cs="Garamond"/>
          <w:iCs/>
        </w:rPr>
        <w:t>Karls</w:t>
      </w:r>
      <w:proofErr w:type="spellEnd"/>
      <w:r w:rsidRPr="00A71943">
        <w:rPr>
          <w:rFonts w:ascii="Garamond" w:hAnsi="Garamond" w:cs="Garamond"/>
          <w:iCs/>
        </w:rPr>
        <w:t xml:space="preserve"> </w:t>
      </w:r>
      <w:proofErr w:type="spellStart"/>
      <w:r w:rsidRPr="00A71943">
        <w:rPr>
          <w:rFonts w:ascii="Garamond" w:hAnsi="Garamond" w:cs="Garamond"/>
          <w:iCs/>
        </w:rPr>
        <w:t>Universität</w:t>
      </w:r>
      <w:proofErr w:type="spellEnd"/>
      <w:r w:rsidRPr="00A71943">
        <w:rPr>
          <w:rFonts w:ascii="Garamond" w:hAnsi="Garamond" w:cs="Garamond"/>
        </w:rPr>
        <w:t xml:space="preserve"> de Tübingen de mai à juillet 2023, à l’initiative d</w:t>
      </w:r>
      <w:r>
        <w:rPr>
          <w:rFonts w:ascii="Garamond" w:hAnsi="Garamond" w:cs="Garamond"/>
        </w:rPr>
        <w:t>u</w:t>
      </w:r>
      <w:r w:rsidRPr="00A71943">
        <w:rPr>
          <w:rFonts w:ascii="Garamond" w:hAnsi="Garamond" w:cs="Garamond"/>
        </w:rPr>
        <w:t xml:space="preserve"> Pr. Dr. Steffen </w:t>
      </w:r>
      <w:proofErr w:type="spellStart"/>
      <w:r w:rsidRPr="00A71943">
        <w:rPr>
          <w:rFonts w:ascii="Garamond" w:hAnsi="Garamond" w:cs="Garamond"/>
        </w:rPr>
        <w:t>Patzold</w:t>
      </w:r>
      <w:proofErr w:type="spellEnd"/>
      <w:r w:rsidRPr="00A71943">
        <w:rPr>
          <w:rFonts w:ascii="Garamond" w:hAnsi="Garamond" w:cs="Garamond"/>
        </w:rPr>
        <w:t>.</w:t>
      </w:r>
    </w:p>
    <w:bookmarkEnd w:id="0"/>
    <w:p w14:paraId="249B856C" w14:textId="77777777" w:rsidR="00B83420" w:rsidRPr="00A71943" w:rsidRDefault="00B83420" w:rsidP="00504BCB">
      <w:pPr>
        <w:spacing w:after="120"/>
        <w:jc w:val="both"/>
        <w:rPr>
          <w:rFonts w:ascii="Garamond" w:hAnsi="Garamond" w:cs="Garamond"/>
        </w:rPr>
      </w:pPr>
    </w:p>
    <w:p w14:paraId="112C08EC" w14:textId="018858B6" w:rsidR="00504BCB" w:rsidRDefault="00504BCB" w:rsidP="00504BCB">
      <w:pPr>
        <w:spacing w:after="120"/>
        <w:jc w:val="both"/>
        <w:rPr>
          <w:rFonts w:ascii="Symbol" w:hAnsi="Symbol"/>
        </w:rPr>
      </w:pPr>
      <w:r>
        <w:rPr>
          <w:rFonts w:ascii="Garamond" w:hAnsi="Garamond" w:cs="Garamond"/>
          <w:b/>
          <w:smallCaps/>
        </w:rPr>
        <w:t xml:space="preserve">Responsabilités collectives </w:t>
      </w:r>
      <w:r w:rsidR="0016054C">
        <w:rPr>
          <w:rFonts w:ascii="Garamond" w:hAnsi="Garamond" w:cs="Garamond"/>
          <w:b/>
          <w:smallCaps/>
        </w:rPr>
        <w:t>(</w:t>
      </w:r>
      <w:r>
        <w:rPr>
          <w:rFonts w:ascii="Garamond" w:hAnsi="Garamond" w:cs="Garamond"/>
          <w:b/>
          <w:smallCaps/>
        </w:rPr>
        <w:t xml:space="preserve">scientifiques, </w:t>
      </w:r>
      <w:r w:rsidR="000276F2">
        <w:rPr>
          <w:rFonts w:ascii="Garamond" w:hAnsi="Garamond" w:cs="Garamond"/>
          <w:b/>
          <w:smallCaps/>
        </w:rPr>
        <w:t>pédagogiques</w:t>
      </w:r>
      <w:r>
        <w:rPr>
          <w:rFonts w:ascii="Garamond" w:hAnsi="Garamond" w:cs="Garamond"/>
          <w:b/>
          <w:smallCaps/>
        </w:rPr>
        <w:t xml:space="preserve"> et administratives</w:t>
      </w:r>
      <w:r w:rsidR="0016054C">
        <w:rPr>
          <w:rFonts w:ascii="Garamond" w:hAnsi="Garamond" w:cs="Garamond"/>
          <w:b/>
          <w:smallCaps/>
        </w:rPr>
        <w:t>)</w:t>
      </w:r>
    </w:p>
    <w:p w14:paraId="6CF1C266" w14:textId="102357C2" w:rsidR="0016054C" w:rsidRDefault="0016054C" w:rsidP="0016054C">
      <w:pPr>
        <w:keepNext/>
        <w:spacing w:after="120"/>
        <w:jc w:val="both"/>
        <w:rPr>
          <w:rFonts w:ascii="Garamond" w:hAnsi="Garamond" w:cs="Garamond"/>
        </w:rPr>
      </w:pPr>
      <w:r>
        <w:rPr>
          <w:rFonts w:ascii="Symbol" w:hAnsi="Symbol"/>
        </w:rPr>
        <w:t></w:t>
      </w:r>
      <w:r>
        <w:rPr>
          <w:rFonts w:ascii="Garamond" w:hAnsi="Garamond" w:cs="Garamond"/>
        </w:rPr>
        <w:t xml:space="preserve"> Jury de l’Agrégation d’Histoire :</w:t>
      </w:r>
    </w:p>
    <w:p w14:paraId="36EA5471" w14:textId="7A56D333" w:rsidR="0016054C" w:rsidRDefault="0016054C" w:rsidP="0016054C">
      <w:pPr>
        <w:keepNext/>
        <w:spacing w:after="120"/>
        <w:ind w:left="567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Membre du jury de Hors-Programme en 2022-2023</w:t>
      </w:r>
    </w:p>
    <w:p w14:paraId="1CE4C16F" w14:textId="5FCB35B9" w:rsidR="0016054C" w:rsidRDefault="0016054C" w:rsidP="0016054C">
      <w:pPr>
        <w:keepNext/>
        <w:spacing w:after="120"/>
        <w:ind w:left="567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Membre du jury de Programme et responsable de la question « Église, société et pouvoirs dans la chrétienté latine (910-1274) » en 2023-2024 et 2024-2025</w:t>
      </w:r>
    </w:p>
    <w:p w14:paraId="615EEF51" w14:textId="0A89B61A" w:rsidR="006A499B" w:rsidRDefault="006A499B" w:rsidP="006A499B">
      <w:pPr>
        <w:keepNext/>
        <w:spacing w:after="120"/>
        <w:jc w:val="both"/>
        <w:rPr>
          <w:rFonts w:ascii="Garamond" w:hAnsi="Garamond" w:cs="Garamond"/>
        </w:rPr>
      </w:pPr>
      <w:r>
        <w:rPr>
          <w:rFonts w:ascii="Symbol" w:hAnsi="Symbol"/>
        </w:rPr>
        <w:t></w:t>
      </w:r>
      <w:r>
        <w:rPr>
          <w:rFonts w:ascii="Garamond" w:hAnsi="Garamond" w:cs="Garamond"/>
        </w:rPr>
        <w:t xml:space="preserve"> </w:t>
      </w:r>
      <w:r w:rsidR="002776AD">
        <w:rPr>
          <w:rFonts w:ascii="Garamond" w:hAnsi="Garamond" w:cs="Garamond"/>
        </w:rPr>
        <w:t>Responsabilités pédagogiques</w:t>
      </w:r>
      <w:r>
        <w:rPr>
          <w:rFonts w:ascii="Garamond" w:hAnsi="Garamond" w:cs="Garamond"/>
        </w:rPr>
        <w:t> :</w:t>
      </w:r>
    </w:p>
    <w:p w14:paraId="120FEF5D" w14:textId="2F933BFF" w:rsidR="006A499B" w:rsidRDefault="006A499B" w:rsidP="006A499B">
      <w:pPr>
        <w:spacing w:after="120"/>
        <w:ind w:left="54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Responsable de la Licence 2 du Département d’Histoire de l’Université Rennes 2 </w:t>
      </w:r>
      <w:r w:rsidR="002776AD">
        <w:rPr>
          <w:rFonts w:ascii="Garamond" w:hAnsi="Garamond" w:cs="Garamond"/>
        </w:rPr>
        <w:t>(</w:t>
      </w:r>
      <w:r>
        <w:rPr>
          <w:rFonts w:ascii="Garamond" w:hAnsi="Garamond" w:cs="Garamond"/>
        </w:rPr>
        <w:t>2003 à 2006</w:t>
      </w:r>
      <w:r w:rsidR="002776AD">
        <w:rPr>
          <w:rFonts w:ascii="Garamond" w:hAnsi="Garamond" w:cs="Garamond"/>
        </w:rPr>
        <w:t>)</w:t>
      </w:r>
      <w:r>
        <w:rPr>
          <w:rFonts w:ascii="Garamond" w:hAnsi="Garamond" w:cs="Garamond"/>
        </w:rPr>
        <w:t xml:space="preserve">. </w:t>
      </w:r>
    </w:p>
    <w:p w14:paraId="4681D053" w14:textId="7D21D7BD" w:rsidR="002776AD" w:rsidRDefault="002776AD" w:rsidP="002776AD">
      <w:pPr>
        <w:spacing w:after="120"/>
        <w:ind w:left="54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Responsable de la Licence 3 du Département d’Histoire de l’Université Rennes 2 et Président du jury de Licence d’Histoire (2017-2021). </w:t>
      </w:r>
    </w:p>
    <w:p w14:paraId="2BE2EEE4" w14:textId="45E9BBDC" w:rsidR="006A499B" w:rsidRDefault="006A499B" w:rsidP="006A499B">
      <w:pPr>
        <w:spacing w:after="120"/>
        <w:ind w:left="54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Responsable de la section d’Histoire médiévale du Département d’Histoire de l’Université Rennes 2 </w:t>
      </w:r>
      <w:r w:rsidR="00B83420">
        <w:rPr>
          <w:rFonts w:ascii="Garamond" w:hAnsi="Garamond" w:cs="Garamond"/>
        </w:rPr>
        <w:t>(</w:t>
      </w:r>
      <w:r>
        <w:rPr>
          <w:rFonts w:ascii="Garamond" w:hAnsi="Garamond" w:cs="Garamond"/>
        </w:rPr>
        <w:t>2010</w:t>
      </w:r>
      <w:r w:rsidR="00B83420">
        <w:rPr>
          <w:rFonts w:ascii="Garamond" w:hAnsi="Garamond" w:cs="Garamond"/>
        </w:rPr>
        <w:t>-2023)</w:t>
      </w:r>
      <w:r>
        <w:rPr>
          <w:rFonts w:ascii="Garamond" w:hAnsi="Garamond" w:cs="Garamond"/>
        </w:rPr>
        <w:t xml:space="preserve">. </w:t>
      </w:r>
    </w:p>
    <w:p w14:paraId="62F02A21" w14:textId="77777777" w:rsidR="00504BCB" w:rsidRDefault="00504BCB" w:rsidP="00504BCB">
      <w:pPr>
        <w:spacing w:after="120"/>
        <w:ind w:left="539" w:hanging="539"/>
        <w:jc w:val="both"/>
        <w:rPr>
          <w:rFonts w:ascii="Garamond" w:hAnsi="Garamond" w:cs="Garamond"/>
        </w:rPr>
      </w:pPr>
      <w:r>
        <w:rPr>
          <w:rFonts w:ascii="Symbol" w:hAnsi="Symbol"/>
        </w:rPr>
        <w:t></w:t>
      </w:r>
      <w:r>
        <w:rPr>
          <w:rFonts w:ascii="Garamond" w:hAnsi="Garamond" w:cs="Garamond"/>
        </w:rPr>
        <w:t xml:space="preserve"> Laboratoires et structures de recherche :</w:t>
      </w:r>
    </w:p>
    <w:p w14:paraId="6AEA9212" w14:textId="765512BF" w:rsidR="00504BCB" w:rsidRDefault="002776AD" w:rsidP="00504BCB">
      <w:pPr>
        <w:spacing w:after="120"/>
        <w:ind w:left="539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Directeur</w:t>
      </w:r>
      <w:r w:rsidR="00504BCB">
        <w:rPr>
          <w:rFonts w:ascii="Garamond" w:hAnsi="Garamond" w:cs="Garamond"/>
        </w:rPr>
        <w:t xml:space="preserve"> du </w:t>
      </w:r>
      <w:proofErr w:type="spellStart"/>
      <w:r w:rsidR="00504BCB">
        <w:rPr>
          <w:rFonts w:ascii="Garamond" w:hAnsi="Garamond" w:cs="Garamond"/>
          <w:smallCaps/>
        </w:rPr>
        <w:t>Cerhio</w:t>
      </w:r>
      <w:proofErr w:type="spellEnd"/>
      <w:r w:rsidR="00504BCB">
        <w:rPr>
          <w:rFonts w:ascii="Garamond" w:hAnsi="Garamond" w:cs="Garamond"/>
        </w:rPr>
        <w:t xml:space="preserve">-Rennes, composante Rennes 2 du </w:t>
      </w:r>
      <w:proofErr w:type="spellStart"/>
      <w:r w:rsidR="00504BCB">
        <w:rPr>
          <w:rFonts w:ascii="Garamond" w:hAnsi="Garamond" w:cs="Garamond"/>
          <w:smallCaps/>
        </w:rPr>
        <w:t>Cerhio</w:t>
      </w:r>
      <w:proofErr w:type="spellEnd"/>
      <w:r w:rsidR="00504BCB">
        <w:rPr>
          <w:rFonts w:ascii="Garamond" w:hAnsi="Garamond" w:cs="Garamond"/>
        </w:rPr>
        <w:t xml:space="preserve"> </w:t>
      </w:r>
      <w:proofErr w:type="spellStart"/>
      <w:r w:rsidR="00504BCB">
        <w:rPr>
          <w:rFonts w:ascii="Garamond" w:hAnsi="Garamond" w:cs="Garamond"/>
          <w:smallCaps/>
        </w:rPr>
        <w:t>umr</w:t>
      </w:r>
      <w:proofErr w:type="spellEnd"/>
      <w:r w:rsidR="00504BCB">
        <w:rPr>
          <w:rFonts w:ascii="Garamond" w:hAnsi="Garamond" w:cs="Garamond"/>
        </w:rPr>
        <w:t xml:space="preserve"> 6258 </w:t>
      </w:r>
      <w:r w:rsidR="00ED7A8F">
        <w:rPr>
          <w:rFonts w:ascii="Garamond" w:hAnsi="Garamond" w:cs="Garamond"/>
        </w:rPr>
        <w:t>(</w:t>
      </w:r>
      <w:r w:rsidR="00504BCB">
        <w:rPr>
          <w:rFonts w:ascii="Garamond" w:hAnsi="Garamond" w:cs="Garamond"/>
        </w:rPr>
        <w:t>2012</w:t>
      </w:r>
      <w:r w:rsidR="00ED7A8F">
        <w:rPr>
          <w:rFonts w:ascii="Garamond" w:hAnsi="Garamond" w:cs="Garamond"/>
        </w:rPr>
        <w:t>-</w:t>
      </w:r>
      <w:r w:rsidR="00504BCB">
        <w:rPr>
          <w:rFonts w:ascii="Garamond" w:hAnsi="Garamond" w:cs="Garamond"/>
        </w:rPr>
        <w:t>2015</w:t>
      </w:r>
      <w:r w:rsidR="00ED7A8F">
        <w:rPr>
          <w:rFonts w:ascii="Garamond" w:hAnsi="Garamond" w:cs="Garamond"/>
        </w:rPr>
        <w:t>).</w:t>
      </w:r>
    </w:p>
    <w:p w14:paraId="40C2A71C" w14:textId="77777777" w:rsidR="002776AD" w:rsidRDefault="00504BCB" w:rsidP="002776AD">
      <w:pPr>
        <w:spacing w:after="120"/>
        <w:ind w:left="539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Membre du Conseil de laboratoire du </w:t>
      </w:r>
      <w:proofErr w:type="spellStart"/>
      <w:r>
        <w:rPr>
          <w:rFonts w:ascii="Garamond" w:hAnsi="Garamond" w:cs="Garamond"/>
          <w:smallCaps/>
        </w:rPr>
        <w:t>Cerhio</w:t>
      </w:r>
      <w:proofErr w:type="spellEnd"/>
      <w:r>
        <w:rPr>
          <w:rFonts w:ascii="Garamond" w:hAnsi="Garamond" w:cs="Garamond"/>
        </w:rPr>
        <w:t xml:space="preserve"> </w:t>
      </w:r>
      <w:proofErr w:type="spellStart"/>
      <w:r>
        <w:rPr>
          <w:rFonts w:ascii="Garamond" w:hAnsi="Garamond" w:cs="Garamond"/>
          <w:smallCaps/>
        </w:rPr>
        <w:t>umr</w:t>
      </w:r>
      <w:proofErr w:type="spellEnd"/>
      <w:r>
        <w:rPr>
          <w:rFonts w:ascii="Garamond" w:hAnsi="Garamond" w:cs="Garamond"/>
        </w:rPr>
        <w:t xml:space="preserve"> 6258 </w:t>
      </w:r>
      <w:r w:rsidR="00ED7A8F">
        <w:rPr>
          <w:rFonts w:ascii="Garamond" w:hAnsi="Garamond" w:cs="Garamond"/>
        </w:rPr>
        <w:t>(</w:t>
      </w:r>
      <w:r>
        <w:rPr>
          <w:rFonts w:ascii="Garamond" w:hAnsi="Garamond" w:cs="Garamond"/>
        </w:rPr>
        <w:t>2008</w:t>
      </w:r>
      <w:r w:rsidR="00ED7A8F">
        <w:rPr>
          <w:rFonts w:ascii="Garamond" w:hAnsi="Garamond" w:cs="Garamond"/>
        </w:rPr>
        <w:t>-</w:t>
      </w:r>
      <w:r>
        <w:rPr>
          <w:rFonts w:ascii="Garamond" w:hAnsi="Garamond" w:cs="Garamond"/>
        </w:rPr>
        <w:t>2016</w:t>
      </w:r>
      <w:r w:rsidR="00ED7A8F">
        <w:rPr>
          <w:rFonts w:ascii="Garamond" w:hAnsi="Garamond" w:cs="Garamond"/>
        </w:rPr>
        <w:t>).</w:t>
      </w:r>
      <w:r w:rsidR="002776AD" w:rsidRPr="002776AD">
        <w:rPr>
          <w:rFonts w:ascii="Garamond" w:hAnsi="Garamond" w:cs="Garamond"/>
        </w:rPr>
        <w:t xml:space="preserve"> </w:t>
      </w:r>
    </w:p>
    <w:p w14:paraId="0ECC8F8A" w14:textId="38BD30A2" w:rsidR="002776AD" w:rsidRDefault="002776AD" w:rsidP="002776AD">
      <w:pPr>
        <w:spacing w:after="120"/>
        <w:ind w:left="539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Membre du Conseil de laboratoire du </w:t>
      </w:r>
      <w:proofErr w:type="spellStart"/>
      <w:r>
        <w:rPr>
          <w:rFonts w:ascii="Garamond" w:hAnsi="Garamond" w:cs="Garamond"/>
        </w:rPr>
        <w:t>LaMOP</w:t>
      </w:r>
      <w:proofErr w:type="spellEnd"/>
      <w:r>
        <w:rPr>
          <w:rFonts w:ascii="Garamond" w:hAnsi="Garamond" w:cs="Garamond"/>
        </w:rPr>
        <w:t xml:space="preserve"> UMR 8589 (2024-…).</w:t>
      </w:r>
    </w:p>
    <w:p w14:paraId="4EBBDF53" w14:textId="2DBDFC31" w:rsidR="006A499B" w:rsidRDefault="006A499B" w:rsidP="006A499B">
      <w:pPr>
        <w:spacing w:after="120"/>
        <w:jc w:val="both"/>
        <w:rPr>
          <w:rFonts w:ascii="Garamond" w:hAnsi="Garamond" w:cs="Garamond"/>
        </w:rPr>
      </w:pPr>
      <w:r>
        <w:rPr>
          <w:rFonts w:ascii="Symbol" w:hAnsi="Symbol"/>
        </w:rPr>
        <w:t></w:t>
      </w:r>
      <w:r>
        <w:rPr>
          <w:rFonts w:ascii="Garamond" w:hAnsi="Garamond" w:cs="Garamond"/>
        </w:rPr>
        <w:t xml:space="preserve"> École</w:t>
      </w:r>
      <w:r w:rsidR="00ED7A8F">
        <w:rPr>
          <w:rFonts w:ascii="Garamond" w:hAnsi="Garamond" w:cs="Garamond"/>
        </w:rPr>
        <w:t>s</w:t>
      </w:r>
      <w:r>
        <w:rPr>
          <w:rFonts w:ascii="Garamond" w:hAnsi="Garamond" w:cs="Garamond"/>
        </w:rPr>
        <w:t xml:space="preserve"> doctorale</w:t>
      </w:r>
      <w:r w:rsidR="00ED7A8F">
        <w:rPr>
          <w:rFonts w:ascii="Garamond" w:hAnsi="Garamond" w:cs="Garamond"/>
        </w:rPr>
        <w:t>s</w:t>
      </w:r>
    </w:p>
    <w:p w14:paraId="11C9D149" w14:textId="65C37EEB" w:rsidR="002776AD" w:rsidRDefault="00ED7A8F" w:rsidP="002776AD">
      <w:pPr>
        <w:spacing w:after="120"/>
        <w:ind w:left="567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Membre du Conseil de l’ED E</w:t>
      </w:r>
      <w:r w:rsidR="002776AD">
        <w:rPr>
          <w:rFonts w:ascii="Garamond" w:hAnsi="Garamond" w:cs="Garamond"/>
        </w:rPr>
        <w:t xml:space="preserve">spaces </w:t>
      </w:r>
      <w:r>
        <w:rPr>
          <w:rFonts w:ascii="Garamond" w:hAnsi="Garamond" w:cs="Garamond"/>
        </w:rPr>
        <w:t>S</w:t>
      </w:r>
      <w:r w:rsidR="002776AD">
        <w:rPr>
          <w:rFonts w:ascii="Garamond" w:hAnsi="Garamond" w:cs="Garamond"/>
        </w:rPr>
        <w:t xml:space="preserve">ociétés </w:t>
      </w:r>
      <w:r>
        <w:rPr>
          <w:rFonts w:ascii="Garamond" w:hAnsi="Garamond" w:cs="Garamond"/>
        </w:rPr>
        <w:t>C</w:t>
      </w:r>
      <w:r w:rsidR="002776AD">
        <w:rPr>
          <w:rFonts w:ascii="Garamond" w:hAnsi="Garamond" w:cs="Garamond"/>
        </w:rPr>
        <w:t>ultures de l’</w:t>
      </w:r>
      <w:r>
        <w:rPr>
          <w:rFonts w:ascii="Garamond" w:hAnsi="Garamond" w:cs="Garamond"/>
        </w:rPr>
        <w:t>U</w:t>
      </w:r>
      <w:r w:rsidR="002776AD">
        <w:rPr>
          <w:rFonts w:ascii="Garamond" w:hAnsi="Garamond" w:cs="Garamond"/>
        </w:rPr>
        <w:t xml:space="preserve">niversité </w:t>
      </w:r>
      <w:r>
        <w:rPr>
          <w:rFonts w:ascii="Garamond" w:hAnsi="Garamond" w:cs="Garamond"/>
        </w:rPr>
        <w:t>E</w:t>
      </w:r>
      <w:r w:rsidR="002776AD">
        <w:rPr>
          <w:rFonts w:ascii="Garamond" w:hAnsi="Garamond" w:cs="Garamond"/>
        </w:rPr>
        <w:t xml:space="preserve">uropéenne de </w:t>
      </w:r>
      <w:r>
        <w:rPr>
          <w:rFonts w:ascii="Garamond" w:hAnsi="Garamond" w:cs="Garamond"/>
        </w:rPr>
        <w:t>B</w:t>
      </w:r>
      <w:r w:rsidR="002776AD">
        <w:rPr>
          <w:rFonts w:ascii="Garamond" w:hAnsi="Garamond" w:cs="Garamond"/>
        </w:rPr>
        <w:t>retagne</w:t>
      </w:r>
      <w:r>
        <w:rPr>
          <w:rFonts w:ascii="Garamond" w:hAnsi="Garamond" w:cs="Garamond"/>
        </w:rPr>
        <w:t xml:space="preserve"> de 2022 à 2023.</w:t>
      </w:r>
      <w:r w:rsidR="002776AD" w:rsidRPr="002776AD">
        <w:rPr>
          <w:rFonts w:ascii="Garamond" w:hAnsi="Garamond" w:cs="Garamond"/>
        </w:rPr>
        <w:t xml:space="preserve"> </w:t>
      </w:r>
    </w:p>
    <w:p w14:paraId="59BDBF6C" w14:textId="01021312" w:rsidR="002776AD" w:rsidRDefault="002776AD" w:rsidP="002776AD">
      <w:pPr>
        <w:spacing w:after="120"/>
        <w:ind w:firstLine="567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Membre (suppléant) du Conseil de l’ED 113 (Histoire, Université de Paris 1) depuis 2023.</w:t>
      </w:r>
    </w:p>
    <w:p w14:paraId="1A381FA1" w14:textId="77777777" w:rsidR="006A499B" w:rsidRDefault="006A499B" w:rsidP="006A499B">
      <w:pPr>
        <w:spacing w:after="120"/>
        <w:jc w:val="both"/>
        <w:rPr>
          <w:rFonts w:ascii="Garamond" w:hAnsi="Garamond" w:cs="Garamond"/>
        </w:rPr>
      </w:pPr>
      <w:bookmarkStart w:id="1" w:name="_Hlk98768663"/>
      <w:r>
        <w:rPr>
          <w:rFonts w:ascii="Garamond" w:hAnsi="Garamond" w:cs="Garamond"/>
        </w:rPr>
        <w:sym w:font="Symbol" w:char="F0B7"/>
      </w:r>
      <w:r>
        <w:rPr>
          <w:rFonts w:ascii="Garamond" w:hAnsi="Garamond" w:cs="Garamond"/>
        </w:rPr>
        <w:t xml:space="preserve"> Maison des Sciences de l’Homme en Bretagne :</w:t>
      </w:r>
    </w:p>
    <w:p w14:paraId="762225B9" w14:textId="3C4A0EA2" w:rsidR="006A499B" w:rsidRDefault="006A499B" w:rsidP="006A499B">
      <w:pPr>
        <w:spacing w:after="120"/>
        <w:ind w:firstLine="567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Membre du Pôle Gouvernance </w:t>
      </w:r>
      <w:r w:rsidR="00FB7C95">
        <w:rPr>
          <w:rFonts w:ascii="Garamond" w:hAnsi="Garamond" w:cs="Garamond"/>
        </w:rPr>
        <w:t>(</w:t>
      </w:r>
      <w:r>
        <w:rPr>
          <w:rFonts w:ascii="Garamond" w:hAnsi="Garamond" w:cs="Garamond"/>
        </w:rPr>
        <w:t>2016-2019</w:t>
      </w:r>
      <w:r w:rsidR="00FB7C95">
        <w:rPr>
          <w:rFonts w:ascii="Garamond" w:hAnsi="Garamond" w:cs="Garamond"/>
        </w:rPr>
        <w:t>)</w:t>
      </w:r>
      <w:r>
        <w:rPr>
          <w:rFonts w:ascii="Garamond" w:hAnsi="Garamond" w:cs="Garamond"/>
        </w:rPr>
        <w:t>.</w:t>
      </w:r>
    </w:p>
    <w:p w14:paraId="170E19EE" w14:textId="0DD8F26B" w:rsidR="006A499B" w:rsidRDefault="006A499B" w:rsidP="006A499B">
      <w:pPr>
        <w:spacing w:after="120"/>
        <w:ind w:firstLine="567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Co-responsable du programme « Métier de </w:t>
      </w:r>
      <w:proofErr w:type="spellStart"/>
      <w:proofErr w:type="gramStart"/>
      <w:r>
        <w:rPr>
          <w:rFonts w:ascii="Garamond" w:hAnsi="Garamond" w:cs="Garamond"/>
        </w:rPr>
        <w:t>chercheur.e</w:t>
      </w:r>
      <w:proofErr w:type="spellEnd"/>
      <w:proofErr w:type="gramEnd"/>
      <w:r>
        <w:rPr>
          <w:rFonts w:ascii="Garamond" w:hAnsi="Garamond" w:cs="Garamond"/>
        </w:rPr>
        <w:t xml:space="preserve"> » </w:t>
      </w:r>
      <w:r w:rsidR="00FB7C95">
        <w:rPr>
          <w:rFonts w:ascii="Garamond" w:hAnsi="Garamond" w:cs="Garamond"/>
        </w:rPr>
        <w:t>(</w:t>
      </w:r>
      <w:r>
        <w:rPr>
          <w:rFonts w:ascii="Garamond" w:hAnsi="Garamond" w:cs="Garamond"/>
        </w:rPr>
        <w:t>2017</w:t>
      </w:r>
      <w:r w:rsidR="00FB7C95">
        <w:rPr>
          <w:rFonts w:ascii="Garamond" w:hAnsi="Garamond" w:cs="Garamond"/>
        </w:rPr>
        <w:t>-</w:t>
      </w:r>
      <w:r w:rsidR="00B83420">
        <w:rPr>
          <w:rFonts w:ascii="Garamond" w:hAnsi="Garamond" w:cs="Garamond"/>
        </w:rPr>
        <w:t>2023</w:t>
      </w:r>
      <w:r w:rsidR="00FB7C95">
        <w:rPr>
          <w:rFonts w:ascii="Garamond" w:hAnsi="Garamond" w:cs="Garamond"/>
        </w:rPr>
        <w:t>)</w:t>
      </w:r>
      <w:r>
        <w:rPr>
          <w:rFonts w:ascii="Garamond" w:hAnsi="Garamond" w:cs="Garamond"/>
        </w:rPr>
        <w:t>.</w:t>
      </w:r>
    </w:p>
    <w:p w14:paraId="13056C59" w14:textId="77777777" w:rsidR="006A499B" w:rsidRDefault="006A499B" w:rsidP="006A499B">
      <w:pPr>
        <w:spacing w:after="120"/>
        <w:jc w:val="both"/>
        <w:rPr>
          <w:rFonts w:ascii="Garamond" w:hAnsi="Garamond" w:cs="Garamond"/>
        </w:rPr>
      </w:pPr>
      <w:r>
        <w:rPr>
          <w:rFonts w:ascii="Symbol" w:hAnsi="Symbol"/>
        </w:rPr>
        <w:t></w:t>
      </w:r>
      <w:r>
        <w:rPr>
          <w:rFonts w:ascii="Garamond" w:hAnsi="Garamond" w:cs="Garamond"/>
        </w:rPr>
        <w:t xml:space="preserve"> CNU : </w:t>
      </w:r>
    </w:p>
    <w:p w14:paraId="521A3E3D" w14:textId="77777777" w:rsidR="006A499B" w:rsidRDefault="006A499B" w:rsidP="006A499B">
      <w:pPr>
        <w:spacing w:after="120"/>
        <w:ind w:left="567"/>
        <w:jc w:val="both"/>
        <w:rPr>
          <w:rFonts w:ascii="Symbol" w:hAnsi="Symbol"/>
        </w:rPr>
      </w:pPr>
      <w:r>
        <w:rPr>
          <w:rFonts w:ascii="Garamond" w:hAnsi="Garamond" w:cs="Garamond"/>
        </w:rPr>
        <w:t>Membre élu du Conseil National des Universités (CNU), section 21, collège MCF, 2007-2010.</w:t>
      </w:r>
    </w:p>
    <w:p w14:paraId="53D294EF" w14:textId="77777777" w:rsidR="00E41446" w:rsidRDefault="00E41446" w:rsidP="00E41446">
      <w:pPr>
        <w:spacing w:after="120"/>
        <w:ind w:left="539" w:hanging="539"/>
        <w:jc w:val="both"/>
        <w:rPr>
          <w:rFonts w:ascii="Garamond" w:hAnsi="Garamond" w:cs="Garamond"/>
        </w:rPr>
      </w:pPr>
      <w:r>
        <w:rPr>
          <w:rFonts w:ascii="Symbol" w:hAnsi="Symbol"/>
        </w:rPr>
        <w:t></w:t>
      </w:r>
      <w:r>
        <w:rPr>
          <w:rFonts w:ascii="Garamond" w:hAnsi="Garamond" w:cs="Garamond"/>
        </w:rPr>
        <w:t xml:space="preserve"> Comités de sélection : </w:t>
      </w:r>
    </w:p>
    <w:p w14:paraId="50A86872" w14:textId="75465FB7" w:rsidR="00E41446" w:rsidRDefault="00E41446" w:rsidP="00E41446">
      <w:pPr>
        <w:spacing w:after="120"/>
        <w:ind w:left="540" w:hanging="1"/>
        <w:jc w:val="both"/>
        <w:rPr>
          <w:rFonts w:ascii="Symbol" w:hAnsi="Symbol"/>
        </w:rPr>
      </w:pPr>
      <w:r>
        <w:rPr>
          <w:rFonts w:ascii="Garamond" w:hAnsi="Garamond" w:cs="Garamond"/>
        </w:rPr>
        <w:t>Membre des Commissions de spécialistes</w:t>
      </w:r>
      <w:r w:rsidR="006A499B">
        <w:rPr>
          <w:rFonts w:ascii="Garamond" w:hAnsi="Garamond" w:cs="Garamond"/>
        </w:rPr>
        <w:t xml:space="preserve">, </w:t>
      </w:r>
      <w:r>
        <w:rPr>
          <w:rFonts w:ascii="Garamond" w:hAnsi="Garamond" w:cs="Garamond"/>
        </w:rPr>
        <w:t>Comités de sélection </w:t>
      </w:r>
      <w:r w:rsidR="006A499B">
        <w:rPr>
          <w:rFonts w:ascii="Garamond" w:hAnsi="Garamond" w:cs="Garamond"/>
        </w:rPr>
        <w:t xml:space="preserve">ou COS </w:t>
      </w:r>
      <w:r>
        <w:rPr>
          <w:rFonts w:ascii="Garamond" w:hAnsi="Garamond" w:cs="Garamond"/>
        </w:rPr>
        <w:t>des Université de Rennes 2 (2002</w:t>
      </w:r>
      <w:r w:rsidR="005321C8">
        <w:rPr>
          <w:rFonts w:ascii="Garamond" w:hAnsi="Garamond" w:cs="Garamond"/>
        </w:rPr>
        <w:t>-2016</w:t>
      </w:r>
      <w:r>
        <w:rPr>
          <w:rFonts w:ascii="Garamond" w:hAnsi="Garamond" w:cs="Garamond"/>
        </w:rPr>
        <w:t>), Angers (2004</w:t>
      </w:r>
      <w:r w:rsidR="006A499B">
        <w:rPr>
          <w:rFonts w:ascii="Garamond" w:hAnsi="Garamond" w:cs="Garamond"/>
        </w:rPr>
        <w:t xml:space="preserve">, </w:t>
      </w:r>
      <w:r>
        <w:rPr>
          <w:rFonts w:ascii="Garamond" w:hAnsi="Garamond" w:cs="Garamond"/>
        </w:rPr>
        <w:t>2009), Le Mans (2008), Paris 1 (2012</w:t>
      </w:r>
      <w:r w:rsidR="006A499B">
        <w:rPr>
          <w:rFonts w:ascii="Garamond" w:hAnsi="Garamond" w:cs="Garamond"/>
        </w:rPr>
        <w:t xml:space="preserve">, </w:t>
      </w:r>
      <w:r>
        <w:rPr>
          <w:rFonts w:ascii="Garamond" w:hAnsi="Garamond" w:cs="Garamond"/>
        </w:rPr>
        <w:t>2019</w:t>
      </w:r>
      <w:r w:rsidR="005321C8">
        <w:rPr>
          <w:rFonts w:ascii="Garamond" w:hAnsi="Garamond" w:cs="Garamond"/>
        </w:rPr>
        <w:t>, 2024</w:t>
      </w:r>
      <w:r>
        <w:rPr>
          <w:rFonts w:ascii="Garamond" w:hAnsi="Garamond" w:cs="Garamond"/>
        </w:rPr>
        <w:t>), Paris</w:t>
      </w:r>
      <w:r w:rsidR="002776AD">
        <w:rPr>
          <w:rFonts w:ascii="Garamond" w:hAnsi="Garamond" w:cs="Garamond"/>
        </w:rPr>
        <w:t> </w:t>
      </w:r>
      <w:r>
        <w:rPr>
          <w:rFonts w:ascii="Garamond" w:hAnsi="Garamond" w:cs="Garamond"/>
        </w:rPr>
        <w:t xml:space="preserve">8 (2012), Paris </w:t>
      </w:r>
      <w:r w:rsidR="00B83420">
        <w:rPr>
          <w:rFonts w:ascii="Garamond" w:hAnsi="Garamond" w:cs="Garamond"/>
        </w:rPr>
        <w:t xml:space="preserve">Nanterre </w:t>
      </w:r>
      <w:r>
        <w:rPr>
          <w:rFonts w:ascii="Garamond" w:hAnsi="Garamond" w:cs="Garamond"/>
        </w:rPr>
        <w:t>(2020)</w:t>
      </w:r>
      <w:r w:rsidR="006A499B">
        <w:rPr>
          <w:rFonts w:ascii="Garamond" w:hAnsi="Garamond" w:cs="Garamond"/>
        </w:rPr>
        <w:t>, Tours (2023), Nice (2023)</w:t>
      </w:r>
      <w:r w:rsidR="005321C8">
        <w:rPr>
          <w:rFonts w:ascii="Garamond" w:hAnsi="Garamond" w:cs="Garamond"/>
        </w:rPr>
        <w:t>, Lyon 2 (2024)</w:t>
      </w:r>
      <w:r>
        <w:rPr>
          <w:rFonts w:ascii="Garamond" w:hAnsi="Garamond" w:cs="Garamond"/>
        </w:rPr>
        <w:t xml:space="preserve">. </w:t>
      </w:r>
    </w:p>
    <w:bookmarkEnd w:id="1"/>
    <w:p w14:paraId="67BBAC29" w14:textId="77777777" w:rsidR="00504BCB" w:rsidRDefault="00504BCB" w:rsidP="00504BCB">
      <w:pPr>
        <w:ind w:left="540" w:hanging="540"/>
        <w:jc w:val="both"/>
        <w:rPr>
          <w:rFonts w:ascii="Garamond" w:hAnsi="Garamond" w:cs="Garamond"/>
        </w:rPr>
      </w:pPr>
    </w:p>
    <w:p w14:paraId="25C89D6D" w14:textId="77777777" w:rsidR="00504BCB" w:rsidRDefault="00504BCB" w:rsidP="00504BCB">
      <w:pPr>
        <w:spacing w:after="120"/>
        <w:jc w:val="both"/>
        <w:rPr>
          <w:rFonts w:ascii="Garamond" w:hAnsi="Garamond" w:cs="Garamond"/>
        </w:rPr>
      </w:pPr>
      <w:bookmarkStart w:id="2" w:name="_Hlk190205056"/>
      <w:r>
        <w:rPr>
          <w:rFonts w:ascii="Garamond" w:hAnsi="Garamond" w:cs="Garamond"/>
          <w:b/>
          <w:smallCaps/>
        </w:rPr>
        <w:t xml:space="preserve">Responsabilités </w:t>
      </w:r>
      <w:proofErr w:type="spellStart"/>
      <w:r>
        <w:rPr>
          <w:rFonts w:ascii="Garamond" w:hAnsi="Garamond" w:cs="Garamond"/>
          <w:b/>
          <w:smallCaps/>
        </w:rPr>
        <w:t>editoriales</w:t>
      </w:r>
      <w:proofErr w:type="spellEnd"/>
      <w:r>
        <w:rPr>
          <w:rFonts w:ascii="Garamond" w:hAnsi="Garamond" w:cs="Garamond"/>
          <w:b/>
          <w:smallCaps/>
        </w:rPr>
        <w:t xml:space="preserve"> </w:t>
      </w:r>
      <w:r w:rsidR="006A499B">
        <w:rPr>
          <w:rFonts w:ascii="Garamond" w:hAnsi="Garamond" w:cs="Garamond"/>
          <w:b/>
          <w:smallCaps/>
        </w:rPr>
        <w:t>(maisons d’</w:t>
      </w:r>
      <w:proofErr w:type="spellStart"/>
      <w:r w:rsidR="006A499B">
        <w:rPr>
          <w:rFonts w:ascii="Garamond" w:hAnsi="Garamond" w:cs="Garamond"/>
          <w:b/>
          <w:smallCaps/>
        </w:rPr>
        <w:t>editions</w:t>
      </w:r>
      <w:proofErr w:type="spellEnd"/>
      <w:r w:rsidR="006A499B">
        <w:rPr>
          <w:rFonts w:ascii="Garamond" w:hAnsi="Garamond" w:cs="Garamond"/>
          <w:b/>
          <w:smallCaps/>
        </w:rPr>
        <w:t xml:space="preserve"> et revues)</w:t>
      </w:r>
    </w:p>
    <w:p w14:paraId="1C4C3418" w14:textId="77777777" w:rsidR="00D925F2" w:rsidRDefault="00D925F2" w:rsidP="00504BCB">
      <w:pPr>
        <w:spacing w:after="120"/>
        <w:ind w:left="540" w:hanging="54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sym w:font="Symbol" w:char="F0B7"/>
      </w:r>
      <w:r>
        <w:rPr>
          <w:rFonts w:ascii="Garamond" w:hAnsi="Garamond" w:cs="Garamond"/>
        </w:rPr>
        <w:t xml:space="preserve"> Actuelles</w:t>
      </w:r>
    </w:p>
    <w:p w14:paraId="327739DD" w14:textId="77777777" w:rsidR="00504BCB" w:rsidRDefault="00504BCB" w:rsidP="002776AD">
      <w:pPr>
        <w:spacing w:after="120"/>
        <w:ind w:left="540" w:firstLine="27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Codirecteur de la collection « Histoire » des Presses universitaires de Rennes depuis 2010.</w:t>
      </w:r>
    </w:p>
    <w:p w14:paraId="22F38F28" w14:textId="77777777" w:rsidR="00504BCB" w:rsidRDefault="00504BCB" w:rsidP="002776AD">
      <w:pPr>
        <w:spacing w:after="120"/>
        <w:ind w:left="540" w:firstLine="27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lastRenderedPageBreak/>
        <w:t>Codirecteur de la collection « Sources d’histoire médiévale de la Bretagne » des Presses universitaires de Rennes depuis 2012.</w:t>
      </w:r>
    </w:p>
    <w:p w14:paraId="730A20D5" w14:textId="77777777" w:rsidR="002776AD" w:rsidRDefault="002776AD" w:rsidP="002776AD">
      <w:pPr>
        <w:spacing w:after="120"/>
        <w:ind w:left="540" w:firstLine="27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Membre du comité de direction de la revue </w:t>
      </w:r>
      <w:r>
        <w:rPr>
          <w:rFonts w:ascii="Garamond" w:hAnsi="Garamond" w:cs="Garamond"/>
          <w:i/>
        </w:rPr>
        <w:t>Le Moyen Âge</w:t>
      </w:r>
      <w:r>
        <w:rPr>
          <w:rFonts w:ascii="Garamond" w:hAnsi="Garamond" w:cs="Garamond"/>
        </w:rPr>
        <w:t xml:space="preserve"> depuis 2012.</w:t>
      </w:r>
    </w:p>
    <w:p w14:paraId="74C7AA06" w14:textId="77777777" w:rsidR="00504BCB" w:rsidRDefault="00504BCB" w:rsidP="002776AD">
      <w:pPr>
        <w:spacing w:after="120"/>
        <w:ind w:left="540" w:firstLine="27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Membre du Comité scientifique de la « Collection d’études médiévales de Nice » (éditions </w:t>
      </w:r>
      <w:proofErr w:type="spellStart"/>
      <w:r>
        <w:rPr>
          <w:rFonts w:ascii="Garamond" w:hAnsi="Garamond" w:cs="Garamond"/>
        </w:rPr>
        <w:t>Brepols</w:t>
      </w:r>
      <w:proofErr w:type="spellEnd"/>
      <w:r>
        <w:rPr>
          <w:rFonts w:ascii="Garamond" w:hAnsi="Garamond" w:cs="Garamond"/>
        </w:rPr>
        <w:t>) depuis 2009.</w:t>
      </w:r>
    </w:p>
    <w:p w14:paraId="6E534C31" w14:textId="77777777" w:rsidR="00D925F2" w:rsidRDefault="00D925F2" w:rsidP="002776AD">
      <w:pPr>
        <w:spacing w:after="120"/>
        <w:ind w:left="540" w:firstLine="27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Responsable du bulletin bibliographique d’histoire religieuse et sociale du Moyen Âge de la revue </w:t>
      </w:r>
      <w:r w:rsidRPr="00D925F2">
        <w:rPr>
          <w:rFonts w:ascii="Garamond" w:hAnsi="Garamond" w:cs="Garamond"/>
          <w:i/>
        </w:rPr>
        <w:t>Recherches de sciences religieuses</w:t>
      </w:r>
      <w:r>
        <w:rPr>
          <w:rFonts w:ascii="Garamond" w:hAnsi="Garamond" w:cs="Garamond"/>
        </w:rPr>
        <w:t xml:space="preserve"> depuis 2020. </w:t>
      </w:r>
    </w:p>
    <w:p w14:paraId="0C9EE219" w14:textId="77777777" w:rsidR="00D925F2" w:rsidRDefault="00D925F2" w:rsidP="00E82770">
      <w:pPr>
        <w:keepNext/>
        <w:spacing w:after="120"/>
        <w:ind w:left="539" w:hanging="539"/>
        <w:jc w:val="both"/>
        <w:rPr>
          <w:rFonts w:ascii="Garamond" w:hAnsi="Garamond" w:cs="Garamond"/>
        </w:rPr>
      </w:pPr>
      <w:bookmarkStart w:id="3" w:name="_Hlk128392970"/>
      <w:r>
        <w:rPr>
          <w:rFonts w:ascii="Garamond" w:hAnsi="Garamond" w:cs="Garamond"/>
        </w:rPr>
        <w:sym w:font="Symbol" w:char="F0B7"/>
      </w:r>
      <w:r>
        <w:rPr>
          <w:rFonts w:ascii="Garamond" w:hAnsi="Garamond" w:cs="Garamond"/>
        </w:rPr>
        <w:t xml:space="preserve"> </w:t>
      </w:r>
      <w:bookmarkEnd w:id="3"/>
      <w:r>
        <w:rPr>
          <w:rFonts w:ascii="Garamond" w:hAnsi="Garamond" w:cs="Garamond"/>
        </w:rPr>
        <w:t>Passées</w:t>
      </w:r>
    </w:p>
    <w:p w14:paraId="46549AF2" w14:textId="2BBC814D" w:rsidR="00504BCB" w:rsidRDefault="00504BCB" w:rsidP="002776AD">
      <w:pPr>
        <w:keepNext/>
        <w:spacing w:after="120"/>
        <w:ind w:left="539" w:firstLine="28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Membre de l’équipe des </w:t>
      </w:r>
      <w:r w:rsidR="002776AD">
        <w:rPr>
          <w:rFonts w:ascii="Garamond" w:hAnsi="Garamond" w:cs="Garamond"/>
        </w:rPr>
        <w:t>« </w:t>
      </w:r>
      <w:proofErr w:type="spellStart"/>
      <w:r>
        <w:rPr>
          <w:rFonts w:ascii="Garamond" w:hAnsi="Garamond" w:cs="Garamond"/>
        </w:rPr>
        <w:t>Review</w:t>
      </w:r>
      <w:proofErr w:type="spellEnd"/>
      <w:r>
        <w:rPr>
          <w:rFonts w:ascii="Garamond" w:hAnsi="Garamond" w:cs="Garamond"/>
        </w:rPr>
        <w:t xml:space="preserve"> Editors</w:t>
      </w:r>
      <w:r w:rsidR="002776AD">
        <w:rPr>
          <w:rFonts w:ascii="Garamond" w:hAnsi="Garamond" w:cs="Garamond"/>
        </w:rPr>
        <w:t> »</w:t>
      </w:r>
      <w:r>
        <w:rPr>
          <w:rFonts w:ascii="Garamond" w:hAnsi="Garamond" w:cs="Garamond"/>
        </w:rPr>
        <w:t xml:space="preserve"> de la revue électronique de recensions </w:t>
      </w:r>
      <w:r w:rsidRPr="00505A5F">
        <w:rPr>
          <w:rFonts w:ascii="Garamond" w:hAnsi="Garamond" w:cs="Garamond"/>
          <w:i/>
        </w:rPr>
        <w:t xml:space="preserve">The </w:t>
      </w:r>
      <w:proofErr w:type="spellStart"/>
      <w:r w:rsidRPr="00505A5F">
        <w:rPr>
          <w:rFonts w:ascii="Garamond" w:hAnsi="Garamond" w:cs="Garamond"/>
          <w:i/>
        </w:rPr>
        <w:t>Medieval</w:t>
      </w:r>
      <w:proofErr w:type="spellEnd"/>
      <w:r w:rsidRPr="00505A5F">
        <w:rPr>
          <w:rFonts w:ascii="Garamond" w:hAnsi="Garamond" w:cs="Garamond"/>
          <w:i/>
        </w:rPr>
        <w:t xml:space="preserve"> </w:t>
      </w:r>
      <w:proofErr w:type="spellStart"/>
      <w:r w:rsidRPr="00505A5F">
        <w:rPr>
          <w:rFonts w:ascii="Garamond" w:hAnsi="Garamond" w:cs="Garamond"/>
          <w:i/>
        </w:rPr>
        <w:t>Review</w:t>
      </w:r>
      <w:proofErr w:type="spellEnd"/>
      <w:r>
        <w:rPr>
          <w:rFonts w:ascii="Garamond" w:hAnsi="Garamond" w:cs="Garamond"/>
        </w:rPr>
        <w:t xml:space="preserve"> (Indiana </w:t>
      </w:r>
      <w:proofErr w:type="spellStart"/>
      <w:r>
        <w:rPr>
          <w:rFonts w:ascii="Garamond" w:hAnsi="Garamond" w:cs="Garamond"/>
        </w:rPr>
        <w:t>University</w:t>
      </w:r>
      <w:proofErr w:type="spellEnd"/>
      <w:r>
        <w:rPr>
          <w:rFonts w:ascii="Garamond" w:hAnsi="Garamond" w:cs="Garamond"/>
        </w:rPr>
        <w:t xml:space="preserve">) </w:t>
      </w:r>
      <w:r w:rsidR="005B691A">
        <w:rPr>
          <w:rFonts w:ascii="Garamond" w:hAnsi="Garamond" w:cs="Garamond"/>
        </w:rPr>
        <w:t>de 2015 à 2017.</w:t>
      </w:r>
    </w:p>
    <w:p w14:paraId="36C902CB" w14:textId="77777777" w:rsidR="00D925F2" w:rsidRPr="00D925F2" w:rsidRDefault="00504BCB" w:rsidP="002776AD">
      <w:pPr>
        <w:spacing w:after="120"/>
        <w:ind w:left="540" w:firstLine="28"/>
        <w:jc w:val="both"/>
        <w:rPr>
          <w:rFonts w:ascii="Garamond" w:hAnsi="Garamond" w:cs="Garamond"/>
        </w:rPr>
      </w:pPr>
      <w:r w:rsidRPr="00594442">
        <w:rPr>
          <w:rFonts w:ascii="Garamond" w:hAnsi="Garamond" w:cs="Garamond"/>
        </w:rPr>
        <w:t xml:space="preserve">Membre du comité de rédaction de la revue </w:t>
      </w:r>
      <w:r w:rsidRPr="00594442">
        <w:rPr>
          <w:rFonts w:ascii="Garamond" w:hAnsi="Garamond" w:cs="Garamond"/>
          <w:i/>
        </w:rPr>
        <w:t>Atala. Cultures et sciences humaines</w:t>
      </w:r>
      <w:r w:rsidRPr="00594442">
        <w:rPr>
          <w:rFonts w:ascii="Garamond" w:hAnsi="Garamond" w:cs="Garamond"/>
        </w:rPr>
        <w:t xml:space="preserve"> </w:t>
      </w:r>
      <w:r w:rsidR="005B691A">
        <w:rPr>
          <w:rFonts w:ascii="Garamond" w:hAnsi="Garamond" w:cs="Garamond"/>
        </w:rPr>
        <w:t>de 2011 à 2019.</w:t>
      </w:r>
    </w:p>
    <w:bookmarkEnd w:id="2"/>
    <w:p w14:paraId="587CE728" w14:textId="77777777" w:rsidR="00504BCB" w:rsidRDefault="00504BCB" w:rsidP="00504BCB">
      <w:pPr>
        <w:spacing w:after="120"/>
        <w:ind w:left="540" w:hanging="540"/>
        <w:jc w:val="both"/>
      </w:pPr>
    </w:p>
    <w:p w14:paraId="4ABCD953" w14:textId="77777777" w:rsidR="00504BCB" w:rsidRDefault="00504BCB" w:rsidP="00504BCB">
      <w:pPr>
        <w:spacing w:after="120"/>
        <w:rPr>
          <w:rFonts w:ascii="Garamond" w:hAnsi="Garamond" w:cs="Garamond"/>
        </w:rPr>
      </w:pPr>
      <w:bookmarkStart w:id="4" w:name="_Hlk190205071"/>
      <w:r>
        <w:rPr>
          <w:rFonts w:ascii="Garamond" w:hAnsi="Garamond" w:cs="Garamond"/>
          <w:b/>
          <w:smallCaps/>
        </w:rPr>
        <w:t>Expertise scientifique</w:t>
      </w:r>
    </w:p>
    <w:p w14:paraId="49EA1F4A" w14:textId="77777777" w:rsidR="006A499B" w:rsidRDefault="006A499B" w:rsidP="00504BCB">
      <w:pPr>
        <w:spacing w:after="120"/>
        <w:ind w:left="540" w:hanging="54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sym w:font="Symbol" w:char="F0B7"/>
      </w:r>
      <w:r>
        <w:rPr>
          <w:rFonts w:ascii="Garamond" w:hAnsi="Garamond" w:cs="Garamond"/>
        </w:rPr>
        <w:t xml:space="preserve"> HCERES</w:t>
      </w:r>
    </w:p>
    <w:p w14:paraId="35BF476E" w14:textId="47D91105" w:rsidR="00B24FCC" w:rsidRDefault="00B24FCC" w:rsidP="006A499B">
      <w:pPr>
        <w:spacing w:after="120"/>
        <w:ind w:left="540" w:firstLine="27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Présiden</w:t>
      </w:r>
      <w:r w:rsidR="006A499B">
        <w:rPr>
          <w:rFonts w:ascii="Garamond" w:hAnsi="Garamond" w:cs="Garamond"/>
        </w:rPr>
        <w:t>ce</w:t>
      </w:r>
      <w:r>
        <w:rPr>
          <w:rFonts w:ascii="Garamond" w:hAnsi="Garamond" w:cs="Garamond"/>
        </w:rPr>
        <w:t xml:space="preserve"> </w:t>
      </w:r>
      <w:r w:rsidR="006A499B">
        <w:rPr>
          <w:rFonts w:ascii="Garamond" w:hAnsi="Garamond" w:cs="Garamond"/>
        </w:rPr>
        <w:t>du</w:t>
      </w:r>
      <w:r>
        <w:rPr>
          <w:rFonts w:ascii="Garamond" w:hAnsi="Garamond" w:cs="Garamond"/>
        </w:rPr>
        <w:t xml:space="preserve"> comité d’experts d</w:t>
      </w:r>
      <w:r w:rsidR="006A499B">
        <w:rPr>
          <w:rFonts w:ascii="Garamond" w:hAnsi="Garamond" w:cs="Garamond"/>
        </w:rPr>
        <w:t>e l</w:t>
      </w:r>
      <w:r>
        <w:rPr>
          <w:rFonts w:ascii="Garamond" w:hAnsi="Garamond" w:cs="Garamond"/>
        </w:rPr>
        <w:t xml:space="preserve">’évaluation </w:t>
      </w:r>
      <w:r w:rsidR="006A499B">
        <w:rPr>
          <w:rFonts w:ascii="Garamond" w:hAnsi="Garamond" w:cs="Garamond"/>
        </w:rPr>
        <w:t>du</w:t>
      </w:r>
      <w:r>
        <w:rPr>
          <w:rFonts w:ascii="Garamond" w:hAnsi="Garamond" w:cs="Garamond"/>
        </w:rPr>
        <w:t xml:space="preserve"> laboratoire de recherche </w:t>
      </w:r>
      <w:r w:rsidR="006A499B">
        <w:rPr>
          <w:rFonts w:ascii="Garamond" w:hAnsi="Garamond" w:cs="Garamond"/>
        </w:rPr>
        <w:t xml:space="preserve">POLEN </w:t>
      </w:r>
      <w:r>
        <w:rPr>
          <w:rFonts w:ascii="Garamond" w:hAnsi="Garamond" w:cs="Garamond"/>
        </w:rPr>
        <w:t>(</w:t>
      </w:r>
      <w:r w:rsidR="005321C8">
        <w:rPr>
          <w:rFonts w:ascii="Garamond" w:hAnsi="Garamond" w:cs="Garamond"/>
        </w:rPr>
        <w:t xml:space="preserve">Université d’Orléans) en </w:t>
      </w:r>
      <w:r>
        <w:rPr>
          <w:rFonts w:ascii="Garamond" w:hAnsi="Garamond" w:cs="Garamond"/>
        </w:rPr>
        <w:t>2023</w:t>
      </w:r>
      <w:r w:rsidR="005321C8">
        <w:rPr>
          <w:rFonts w:ascii="Garamond" w:hAnsi="Garamond" w:cs="Garamond"/>
        </w:rPr>
        <w:t>.</w:t>
      </w:r>
    </w:p>
    <w:p w14:paraId="5BE94D1B" w14:textId="77777777" w:rsidR="009E6FD7" w:rsidRDefault="009E6FD7" w:rsidP="009E6FD7">
      <w:pPr>
        <w:spacing w:after="120"/>
        <w:ind w:left="540" w:hanging="54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sym w:font="Symbol" w:char="F0B7"/>
      </w:r>
      <w:r>
        <w:rPr>
          <w:rFonts w:ascii="Garamond" w:hAnsi="Garamond" w:cs="Garamond"/>
        </w:rPr>
        <w:t xml:space="preserve"> Ecole française de Rome </w:t>
      </w:r>
    </w:p>
    <w:p w14:paraId="203FFB59" w14:textId="77777777" w:rsidR="009E6FD7" w:rsidRPr="00D04289" w:rsidRDefault="009E6FD7" w:rsidP="009E6FD7">
      <w:pPr>
        <w:spacing w:after="120"/>
        <w:ind w:left="567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Évaluation de programmes de recherches en 2021 et 2024.</w:t>
      </w:r>
    </w:p>
    <w:p w14:paraId="519A4672" w14:textId="77777777" w:rsidR="009E6FD7" w:rsidRDefault="009E6FD7" w:rsidP="009E6FD7">
      <w:pPr>
        <w:spacing w:after="120"/>
        <w:ind w:left="540" w:hanging="54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sym w:font="Symbol" w:char="F0B7"/>
      </w:r>
      <w:r>
        <w:rPr>
          <w:rFonts w:ascii="Garamond" w:hAnsi="Garamond" w:cs="Garamond"/>
        </w:rPr>
        <w:t xml:space="preserve"> FNRS (Belgique) </w:t>
      </w:r>
    </w:p>
    <w:p w14:paraId="268D5756" w14:textId="5245B0FA" w:rsidR="009E6FD7" w:rsidRDefault="009E6FD7" w:rsidP="009E6FD7">
      <w:pPr>
        <w:spacing w:after="120"/>
        <w:ind w:left="540" w:firstLine="27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Évaluation de dossiers de demandes de bourses de recherche en 2019, 2021, 2023, 2025.</w:t>
      </w:r>
    </w:p>
    <w:p w14:paraId="175C4281" w14:textId="77777777" w:rsidR="009E6FD7" w:rsidRDefault="009E6FD7" w:rsidP="009E6FD7">
      <w:pPr>
        <w:spacing w:after="120"/>
        <w:ind w:left="540" w:hanging="54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sym w:font="Symbol" w:char="F0B7"/>
      </w:r>
      <w:r>
        <w:rPr>
          <w:rFonts w:ascii="Garamond" w:hAnsi="Garamond" w:cs="Garamond"/>
        </w:rPr>
        <w:t xml:space="preserve"> FNS (Suisse)</w:t>
      </w:r>
    </w:p>
    <w:p w14:paraId="4970148C" w14:textId="52054D45" w:rsidR="009E6FD7" w:rsidRDefault="009E6FD7" w:rsidP="009E6FD7">
      <w:pPr>
        <w:spacing w:after="120"/>
        <w:ind w:left="540" w:firstLine="27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Évaluation de dossiers de demandes de bourses de recherche en 2024.</w:t>
      </w:r>
    </w:p>
    <w:p w14:paraId="6BD115D9" w14:textId="551B0877" w:rsidR="009E6FD7" w:rsidRDefault="009E6FD7" w:rsidP="009E6FD7">
      <w:pPr>
        <w:spacing w:after="120"/>
        <w:ind w:left="540" w:hanging="540"/>
        <w:jc w:val="both"/>
        <w:rPr>
          <w:rFonts w:ascii="Garamond" w:hAnsi="Garamond" w:cs="Garamond"/>
        </w:rPr>
      </w:pPr>
      <w:r>
        <w:rPr>
          <w:rFonts w:ascii="Garamond" w:hAnsi="Garamond" w:cs="Garamond"/>
          <w:b/>
          <w:smallCaps/>
        </w:rPr>
        <w:sym w:font="Symbol" w:char="F0B7"/>
      </w:r>
      <w:r w:rsidRPr="00F702C5">
        <w:rPr>
          <w:rFonts w:ascii="Garamond" w:hAnsi="Garamond" w:cs="Garamond"/>
        </w:rPr>
        <w:t xml:space="preserve"> </w:t>
      </w:r>
      <w:r>
        <w:rPr>
          <w:rFonts w:ascii="Garamond" w:hAnsi="Garamond" w:cs="Garamond"/>
        </w:rPr>
        <w:t>FONCYT (</w:t>
      </w:r>
      <w:proofErr w:type="spellStart"/>
      <w:r>
        <w:rPr>
          <w:rFonts w:ascii="Garamond" w:hAnsi="Garamond" w:cs="Garamond"/>
        </w:rPr>
        <w:t>Fondo</w:t>
      </w:r>
      <w:proofErr w:type="spellEnd"/>
      <w:r>
        <w:rPr>
          <w:rFonts w:ascii="Garamond" w:hAnsi="Garamond" w:cs="Garamond"/>
        </w:rPr>
        <w:t xml:space="preserve"> para la </w:t>
      </w:r>
      <w:proofErr w:type="spellStart"/>
      <w:r>
        <w:rPr>
          <w:rFonts w:ascii="Garamond" w:hAnsi="Garamond" w:cs="Garamond"/>
        </w:rPr>
        <w:t>Investigacion</w:t>
      </w:r>
      <w:proofErr w:type="spellEnd"/>
      <w:r>
        <w:rPr>
          <w:rFonts w:ascii="Garamond" w:hAnsi="Garamond" w:cs="Garamond"/>
        </w:rPr>
        <w:t xml:space="preserve"> </w:t>
      </w:r>
      <w:proofErr w:type="spellStart"/>
      <w:r>
        <w:rPr>
          <w:rFonts w:ascii="Garamond" w:hAnsi="Garamond" w:cs="Garamond"/>
        </w:rPr>
        <w:t>Cientifica</w:t>
      </w:r>
      <w:proofErr w:type="spellEnd"/>
      <w:r>
        <w:rPr>
          <w:rFonts w:ascii="Garamond" w:hAnsi="Garamond" w:cs="Garamond"/>
        </w:rPr>
        <w:t xml:space="preserve"> y </w:t>
      </w:r>
      <w:proofErr w:type="spellStart"/>
      <w:r>
        <w:rPr>
          <w:rFonts w:ascii="Garamond" w:hAnsi="Garamond" w:cs="Garamond"/>
        </w:rPr>
        <w:t>Tecnologica</w:t>
      </w:r>
      <w:proofErr w:type="spellEnd"/>
      <w:r>
        <w:rPr>
          <w:rFonts w:ascii="Garamond" w:hAnsi="Garamond" w:cs="Garamond"/>
        </w:rPr>
        <w:t>, Argentine) </w:t>
      </w:r>
    </w:p>
    <w:p w14:paraId="4F40219D" w14:textId="7D4F60C4" w:rsidR="009E6FD7" w:rsidRDefault="009E6FD7" w:rsidP="009E6FD7">
      <w:pPr>
        <w:spacing w:after="120"/>
        <w:ind w:left="540" w:firstLine="27"/>
        <w:jc w:val="both"/>
        <w:rPr>
          <w:rFonts w:ascii="Garamond" w:hAnsi="Garamond" w:cs="Garamond"/>
          <w:b/>
          <w:smallCaps/>
        </w:rPr>
      </w:pPr>
      <w:r>
        <w:rPr>
          <w:rFonts w:ascii="Garamond" w:hAnsi="Garamond" w:cs="Garamond"/>
        </w:rPr>
        <w:t>Évaluation de dossiers de demandes de bourses de recherche en 2022.</w:t>
      </w:r>
    </w:p>
    <w:p w14:paraId="6791F7F8" w14:textId="3503A3F7" w:rsidR="00FB2CAC" w:rsidRDefault="00FB2CAC" w:rsidP="00FB2CAC">
      <w:pPr>
        <w:spacing w:after="120"/>
        <w:ind w:left="540" w:hanging="54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sym w:font="Symbol" w:char="F0B7"/>
      </w:r>
      <w:r>
        <w:rPr>
          <w:rFonts w:ascii="Garamond" w:hAnsi="Garamond" w:cs="Garamond"/>
        </w:rPr>
        <w:t xml:space="preserve"> Université catholique de Leuven (Belgique)</w:t>
      </w:r>
    </w:p>
    <w:p w14:paraId="6AF5AD6E" w14:textId="55166AC7" w:rsidR="00FB2CAC" w:rsidRDefault="00FB2CAC" w:rsidP="00FB2CAC">
      <w:pPr>
        <w:spacing w:after="120"/>
        <w:ind w:left="540" w:firstLine="27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Évaluation de dossiers de demandes de bourses de recherche en 2012.</w:t>
      </w:r>
    </w:p>
    <w:p w14:paraId="6114E22E" w14:textId="3A567B2E" w:rsidR="00FB2CAC" w:rsidRDefault="00FB2CAC" w:rsidP="00FB2CAC">
      <w:pPr>
        <w:spacing w:after="120"/>
        <w:ind w:left="540" w:hanging="54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sym w:font="Symbol" w:char="F0B7"/>
      </w:r>
      <w:r>
        <w:rPr>
          <w:rFonts w:ascii="Garamond" w:hAnsi="Garamond" w:cs="Garamond"/>
        </w:rPr>
        <w:t xml:space="preserve"> Université de Turin (Italie)</w:t>
      </w:r>
    </w:p>
    <w:p w14:paraId="7935EAFB" w14:textId="3A6F8413" w:rsidR="00FB2CAC" w:rsidRDefault="00FB2CAC" w:rsidP="00FB2CAC">
      <w:pPr>
        <w:spacing w:after="120"/>
        <w:ind w:left="540" w:firstLine="27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Évaluation de thèse en mai 2023 (Maria </w:t>
      </w:r>
      <w:proofErr w:type="spellStart"/>
      <w:r>
        <w:rPr>
          <w:rFonts w:ascii="Garamond" w:hAnsi="Garamond" w:cs="Garamond"/>
        </w:rPr>
        <w:t>Vezzoni</w:t>
      </w:r>
      <w:proofErr w:type="spellEnd"/>
      <w:r>
        <w:rPr>
          <w:rFonts w:ascii="Garamond" w:hAnsi="Garamond" w:cs="Garamond"/>
        </w:rPr>
        <w:t xml:space="preserve"> </w:t>
      </w:r>
      <w:r w:rsidRPr="00D04289">
        <w:rPr>
          <w:rFonts w:ascii="Garamond" w:hAnsi="Garamond" w:cs="Garamond"/>
          <w:i/>
          <w:iCs/>
        </w:rPr>
        <w:t>Alessandro</w:t>
      </w:r>
      <w:r>
        <w:rPr>
          <w:rFonts w:ascii="Garamond" w:hAnsi="Garamond" w:cs="Garamond"/>
          <w:i/>
          <w:iCs/>
        </w:rPr>
        <w:t> </w:t>
      </w:r>
      <w:r w:rsidRPr="00D04289">
        <w:rPr>
          <w:rFonts w:ascii="Garamond" w:hAnsi="Garamond" w:cs="Garamond"/>
          <w:i/>
          <w:iCs/>
        </w:rPr>
        <w:t>II (1061-1073)</w:t>
      </w:r>
      <w:r>
        <w:rPr>
          <w:rFonts w:ascii="Garamond" w:hAnsi="Garamond" w:cs="Garamond"/>
          <w:i/>
          <w:iCs/>
        </w:rPr>
        <w:t> </w:t>
      </w:r>
      <w:r w:rsidRPr="00D04289">
        <w:rPr>
          <w:rFonts w:ascii="Garamond" w:hAnsi="Garamond" w:cs="Garamond"/>
          <w:i/>
          <w:iCs/>
        </w:rPr>
        <w:t xml:space="preserve">: </w:t>
      </w:r>
      <w:proofErr w:type="spellStart"/>
      <w:r w:rsidRPr="00D04289">
        <w:rPr>
          <w:rFonts w:ascii="Garamond" w:hAnsi="Garamond" w:cs="Garamond"/>
          <w:i/>
          <w:iCs/>
        </w:rPr>
        <w:t>prassi</w:t>
      </w:r>
      <w:proofErr w:type="spellEnd"/>
      <w:r w:rsidRPr="00D04289">
        <w:rPr>
          <w:rFonts w:ascii="Garamond" w:hAnsi="Garamond" w:cs="Garamond"/>
          <w:i/>
          <w:iCs/>
        </w:rPr>
        <w:t xml:space="preserve"> di </w:t>
      </w:r>
      <w:proofErr w:type="spellStart"/>
      <w:r w:rsidRPr="00D04289">
        <w:rPr>
          <w:rFonts w:ascii="Garamond" w:hAnsi="Garamond" w:cs="Garamond"/>
          <w:i/>
          <w:iCs/>
        </w:rPr>
        <w:t>governo</w:t>
      </w:r>
      <w:proofErr w:type="spellEnd"/>
      <w:r w:rsidRPr="00D04289">
        <w:rPr>
          <w:rFonts w:ascii="Garamond" w:hAnsi="Garamond" w:cs="Garamond"/>
          <w:i/>
          <w:iCs/>
        </w:rPr>
        <w:t xml:space="preserve"> e </w:t>
      </w:r>
      <w:proofErr w:type="spellStart"/>
      <w:r w:rsidRPr="00D04289">
        <w:rPr>
          <w:rFonts w:ascii="Garamond" w:hAnsi="Garamond" w:cs="Garamond"/>
          <w:i/>
          <w:iCs/>
        </w:rPr>
        <w:t>reti</w:t>
      </w:r>
      <w:proofErr w:type="spellEnd"/>
      <w:r w:rsidRPr="00D04289">
        <w:rPr>
          <w:rFonts w:ascii="Garamond" w:hAnsi="Garamond" w:cs="Garamond"/>
          <w:i/>
          <w:iCs/>
        </w:rPr>
        <w:t xml:space="preserve"> </w:t>
      </w:r>
      <w:proofErr w:type="spellStart"/>
      <w:r w:rsidRPr="00D04289">
        <w:rPr>
          <w:rFonts w:ascii="Garamond" w:hAnsi="Garamond" w:cs="Garamond"/>
          <w:i/>
          <w:iCs/>
        </w:rPr>
        <w:t>politiche</w:t>
      </w:r>
      <w:proofErr w:type="spellEnd"/>
      <w:r w:rsidRPr="00D04289">
        <w:rPr>
          <w:rFonts w:ascii="Garamond" w:hAnsi="Garamond" w:cs="Garamond"/>
          <w:i/>
          <w:iCs/>
        </w:rPr>
        <w:t xml:space="preserve"> di un papa </w:t>
      </w:r>
      <w:proofErr w:type="spellStart"/>
      <w:r w:rsidRPr="00D04289">
        <w:rPr>
          <w:rFonts w:ascii="Garamond" w:hAnsi="Garamond" w:cs="Garamond"/>
          <w:i/>
          <w:iCs/>
        </w:rPr>
        <w:t>riformatore</w:t>
      </w:r>
      <w:proofErr w:type="spellEnd"/>
      <w:r w:rsidRPr="00D04289">
        <w:rPr>
          <w:rFonts w:ascii="Garamond" w:hAnsi="Garamond" w:cs="Garamond"/>
        </w:rPr>
        <w:t xml:space="preserve">, Luigi </w:t>
      </w:r>
      <w:proofErr w:type="spellStart"/>
      <w:r w:rsidRPr="00D04289">
        <w:rPr>
          <w:rFonts w:ascii="Garamond" w:hAnsi="Garamond" w:cs="Garamond"/>
        </w:rPr>
        <w:t>Provero</w:t>
      </w:r>
      <w:proofErr w:type="spellEnd"/>
      <w:r w:rsidRPr="00D04289">
        <w:rPr>
          <w:rFonts w:ascii="Garamond" w:hAnsi="Garamond" w:cs="Garamond"/>
        </w:rPr>
        <w:t xml:space="preserve"> tuteur, Massimo </w:t>
      </w:r>
      <w:proofErr w:type="spellStart"/>
      <w:r w:rsidRPr="00D04289">
        <w:rPr>
          <w:rFonts w:ascii="Garamond" w:hAnsi="Garamond" w:cs="Garamond"/>
        </w:rPr>
        <w:t>Vallerani</w:t>
      </w:r>
      <w:proofErr w:type="spellEnd"/>
      <w:r w:rsidRPr="00D04289">
        <w:rPr>
          <w:rFonts w:ascii="Garamond" w:hAnsi="Garamond" w:cs="Garamond"/>
        </w:rPr>
        <w:t xml:space="preserve"> </w:t>
      </w:r>
      <w:proofErr w:type="spellStart"/>
      <w:r w:rsidRPr="00D04289">
        <w:rPr>
          <w:rFonts w:ascii="Garamond" w:hAnsi="Garamond" w:cs="Garamond"/>
        </w:rPr>
        <w:t>dir</w:t>
      </w:r>
      <w:proofErr w:type="spellEnd"/>
      <w:r w:rsidRPr="00D04289">
        <w:rPr>
          <w:rFonts w:ascii="Garamond" w:hAnsi="Garamond" w:cs="Garamond"/>
        </w:rPr>
        <w:t>.)</w:t>
      </w:r>
      <w:r>
        <w:rPr>
          <w:rFonts w:ascii="Garamond" w:hAnsi="Garamond" w:cs="Garamond"/>
        </w:rPr>
        <w:t>.</w:t>
      </w:r>
    </w:p>
    <w:p w14:paraId="7788C5BA" w14:textId="77777777" w:rsidR="00FB2CAC" w:rsidRDefault="00FB2CAC" w:rsidP="00FB2CAC">
      <w:pPr>
        <w:spacing w:after="120"/>
        <w:ind w:left="540" w:hanging="54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sym w:font="Symbol" w:char="F0B7"/>
      </w:r>
      <w:r>
        <w:rPr>
          <w:rFonts w:ascii="Garamond" w:hAnsi="Garamond" w:cs="Garamond"/>
        </w:rPr>
        <w:t xml:space="preserve"> ENS de Paris </w:t>
      </w:r>
    </w:p>
    <w:p w14:paraId="6E0B5396" w14:textId="580B3805" w:rsidR="00FB2CAC" w:rsidRDefault="00FB2CAC" w:rsidP="00FB2CAC">
      <w:pPr>
        <w:spacing w:after="120"/>
        <w:ind w:left="540" w:firstLine="27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Évaluation de dossiers de demandes d’allocations de recherches en 2013.</w:t>
      </w:r>
    </w:p>
    <w:p w14:paraId="1BE67EEB" w14:textId="7AE91FDA" w:rsidR="008902A2" w:rsidRDefault="008902A2" w:rsidP="008902A2">
      <w:pPr>
        <w:spacing w:after="120"/>
        <w:ind w:left="540" w:hanging="54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sym w:font="Symbol" w:char="F0B7"/>
      </w:r>
      <w:r>
        <w:rPr>
          <w:rFonts w:ascii="Garamond" w:hAnsi="Garamond" w:cs="Garamond"/>
        </w:rPr>
        <w:t xml:space="preserve"> Évaluation de manuscrits pour les Presses universitaires de Rennes, les Éditions de la Sorbonne, les Presses universitaires de Caen, les Presses universitaires de Lille, Oxford </w:t>
      </w:r>
      <w:proofErr w:type="spellStart"/>
      <w:r>
        <w:rPr>
          <w:rFonts w:ascii="Garamond" w:hAnsi="Garamond" w:cs="Garamond"/>
        </w:rPr>
        <w:t>University</w:t>
      </w:r>
      <w:proofErr w:type="spellEnd"/>
      <w:r>
        <w:rPr>
          <w:rFonts w:ascii="Garamond" w:hAnsi="Garamond" w:cs="Garamond"/>
        </w:rPr>
        <w:t xml:space="preserve"> </w:t>
      </w:r>
      <w:proofErr w:type="spellStart"/>
      <w:r>
        <w:rPr>
          <w:rFonts w:ascii="Garamond" w:hAnsi="Garamond" w:cs="Garamond"/>
        </w:rPr>
        <w:t>Press</w:t>
      </w:r>
      <w:proofErr w:type="spellEnd"/>
      <w:r>
        <w:rPr>
          <w:rFonts w:ascii="Garamond" w:hAnsi="Garamond" w:cs="Garamond"/>
        </w:rPr>
        <w:t xml:space="preserve">, Cambridge </w:t>
      </w:r>
      <w:proofErr w:type="spellStart"/>
      <w:r>
        <w:rPr>
          <w:rFonts w:ascii="Garamond" w:hAnsi="Garamond" w:cs="Garamond"/>
        </w:rPr>
        <w:t>University</w:t>
      </w:r>
      <w:proofErr w:type="spellEnd"/>
      <w:r>
        <w:rPr>
          <w:rFonts w:ascii="Garamond" w:hAnsi="Garamond" w:cs="Garamond"/>
        </w:rPr>
        <w:t xml:space="preserve"> </w:t>
      </w:r>
      <w:proofErr w:type="spellStart"/>
      <w:r>
        <w:rPr>
          <w:rFonts w:ascii="Garamond" w:hAnsi="Garamond" w:cs="Garamond"/>
        </w:rPr>
        <w:t>Press</w:t>
      </w:r>
      <w:proofErr w:type="spellEnd"/>
      <w:r>
        <w:rPr>
          <w:rFonts w:ascii="Garamond" w:hAnsi="Garamond" w:cs="Garamond"/>
        </w:rPr>
        <w:t xml:space="preserve">. </w:t>
      </w:r>
    </w:p>
    <w:p w14:paraId="06240FDF" w14:textId="0EA6BC9C" w:rsidR="00504BCB" w:rsidRDefault="008902A2" w:rsidP="00504BCB">
      <w:pPr>
        <w:spacing w:after="120"/>
        <w:ind w:left="540" w:hanging="54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sym w:font="Symbol" w:char="F0B7"/>
      </w:r>
      <w:r>
        <w:rPr>
          <w:rFonts w:ascii="Garamond" w:hAnsi="Garamond" w:cs="Garamond"/>
        </w:rPr>
        <w:t xml:space="preserve"> </w:t>
      </w:r>
      <w:r w:rsidR="006A499B">
        <w:rPr>
          <w:rFonts w:ascii="Garamond" w:hAnsi="Garamond" w:cs="Garamond"/>
        </w:rPr>
        <w:t>Évaluations d’articles</w:t>
      </w:r>
      <w:r w:rsidR="00504BCB">
        <w:rPr>
          <w:rFonts w:ascii="Garamond" w:hAnsi="Garamond" w:cs="Garamond"/>
        </w:rPr>
        <w:t xml:space="preserve"> pour les revues : </w:t>
      </w:r>
      <w:r w:rsidR="00504BCB" w:rsidRPr="00504BCB">
        <w:rPr>
          <w:rFonts w:ascii="Garamond" w:hAnsi="Garamond" w:cs="Garamond"/>
          <w:i/>
        </w:rPr>
        <w:t>Annales HSS,</w:t>
      </w:r>
      <w:r w:rsidR="00504BCB">
        <w:rPr>
          <w:rFonts w:ascii="Garamond" w:hAnsi="Garamond" w:cs="Garamond"/>
        </w:rPr>
        <w:t xml:space="preserve"> </w:t>
      </w:r>
      <w:r w:rsidR="006A499B">
        <w:rPr>
          <w:rFonts w:ascii="Garamond" w:hAnsi="Garamond" w:cs="Garamond"/>
          <w:i/>
        </w:rPr>
        <w:t>Annales de Bretagne et des pays de l’Ouest</w:t>
      </w:r>
      <w:r w:rsidR="006A499B">
        <w:rPr>
          <w:rFonts w:ascii="Garamond" w:hAnsi="Garamond" w:cs="Garamond"/>
        </w:rPr>
        <w:t xml:space="preserve">, </w:t>
      </w:r>
      <w:r w:rsidR="006A499B" w:rsidRPr="006A499B">
        <w:rPr>
          <w:rFonts w:ascii="Garamond" w:hAnsi="Garamond" w:cs="Garamond"/>
          <w:i/>
        </w:rPr>
        <w:t>Annales du Midi</w:t>
      </w:r>
      <w:r w:rsidR="006A499B">
        <w:rPr>
          <w:rFonts w:ascii="Garamond" w:hAnsi="Garamond" w:cs="Garamond"/>
        </w:rPr>
        <w:t xml:space="preserve">, </w:t>
      </w:r>
      <w:r w:rsidR="006A499B">
        <w:rPr>
          <w:rFonts w:ascii="Garamond" w:hAnsi="Garamond" w:cs="Garamond"/>
          <w:i/>
        </w:rPr>
        <w:t>Bulletin du centre d’études médiévales d’Auxerre</w:t>
      </w:r>
      <w:r w:rsidR="006A499B">
        <w:rPr>
          <w:rFonts w:ascii="Garamond" w:hAnsi="Garamond" w:cs="Garamond"/>
        </w:rPr>
        <w:t xml:space="preserve">, </w:t>
      </w:r>
      <w:r w:rsidR="00504BCB">
        <w:rPr>
          <w:rFonts w:ascii="Garamond" w:hAnsi="Garamond" w:cs="Garamond"/>
          <w:i/>
        </w:rPr>
        <w:t>Cahiers de civilisation médiévale</w:t>
      </w:r>
      <w:r w:rsidR="00504BCB">
        <w:rPr>
          <w:rFonts w:ascii="Garamond" w:hAnsi="Garamond" w:cs="Garamond"/>
        </w:rPr>
        <w:t xml:space="preserve">, </w:t>
      </w:r>
      <w:r w:rsidR="006A499B" w:rsidRPr="006A499B">
        <w:rPr>
          <w:rFonts w:ascii="Garamond" w:hAnsi="Garamond" w:cs="Garamond"/>
          <w:i/>
        </w:rPr>
        <w:t>Le Moyen Âge</w:t>
      </w:r>
      <w:r w:rsidR="006A499B">
        <w:rPr>
          <w:rFonts w:ascii="Garamond" w:hAnsi="Garamond" w:cs="Garamond"/>
        </w:rPr>
        <w:t xml:space="preserve">, </w:t>
      </w:r>
      <w:r w:rsidR="00504BCB">
        <w:rPr>
          <w:rFonts w:ascii="Garamond" w:hAnsi="Garamond" w:cs="Garamond"/>
          <w:i/>
        </w:rPr>
        <w:t>Provence historique</w:t>
      </w:r>
      <w:r w:rsidR="00504BCB">
        <w:rPr>
          <w:rFonts w:ascii="Garamond" w:hAnsi="Garamond" w:cs="Garamond"/>
        </w:rPr>
        <w:t xml:space="preserve">, </w:t>
      </w:r>
      <w:r w:rsidR="006A499B" w:rsidRPr="006A499B">
        <w:rPr>
          <w:rFonts w:ascii="Garamond" w:hAnsi="Garamond" w:cs="Garamond"/>
          <w:i/>
        </w:rPr>
        <w:t>Revue bénédictine</w:t>
      </w:r>
      <w:r w:rsidR="006A499B">
        <w:rPr>
          <w:rFonts w:ascii="Garamond" w:hAnsi="Garamond" w:cs="Garamond"/>
        </w:rPr>
        <w:t xml:space="preserve">, </w:t>
      </w:r>
      <w:r w:rsidR="00504BCB">
        <w:rPr>
          <w:rFonts w:ascii="Garamond" w:hAnsi="Garamond" w:cs="Garamond"/>
          <w:i/>
        </w:rPr>
        <w:t xml:space="preserve">Revue Mabillon, </w:t>
      </w:r>
      <w:r w:rsidR="006A499B" w:rsidRPr="00505A5F">
        <w:rPr>
          <w:rFonts w:ascii="Garamond" w:hAnsi="Garamond" w:cs="Garamond"/>
          <w:i/>
        </w:rPr>
        <w:t>Speculum</w:t>
      </w:r>
      <w:r w:rsidR="006A499B">
        <w:rPr>
          <w:rFonts w:ascii="Garamond" w:hAnsi="Garamond" w:cs="Garamond"/>
        </w:rPr>
        <w:t>.</w:t>
      </w:r>
    </w:p>
    <w:p w14:paraId="74332B8A" w14:textId="38873C8D" w:rsidR="00B24FCC" w:rsidRDefault="006A499B" w:rsidP="00B24FCC">
      <w:pPr>
        <w:spacing w:after="120"/>
        <w:ind w:left="540" w:hanging="540"/>
        <w:jc w:val="both"/>
        <w:rPr>
          <w:rFonts w:ascii="Garamond" w:hAnsi="Garamond" w:cs="Garamond"/>
          <w:i/>
        </w:rPr>
      </w:pPr>
      <w:r>
        <w:rPr>
          <w:rFonts w:ascii="Garamond" w:hAnsi="Garamond" w:cs="Garamond"/>
        </w:rPr>
        <w:lastRenderedPageBreak/>
        <w:sym w:font="Symbol" w:char="F0B7"/>
      </w:r>
      <w:r>
        <w:rPr>
          <w:rFonts w:ascii="Garamond" w:hAnsi="Garamond" w:cs="Garamond"/>
        </w:rPr>
        <w:t xml:space="preserve"> </w:t>
      </w:r>
      <w:r w:rsidR="00B24FCC">
        <w:rPr>
          <w:rFonts w:ascii="Garamond" w:hAnsi="Garamond" w:cs="Garamond"/>
        </w:rPr>
        <w:t xml:space="preserve">Comptes rendus d’ouvrages pour les revues : </w:t>
      </w:r>
      <w:r w:rsidR="00B24FCC" w:rsidRPr="00187F7B">
        <w:rPr>
          <w:rFonts w:ascii="Garamond" w:hAnsi="Garamond" w:cs="Garamond"/>
          <w:i/>
        </w:rPr>
        <w:t>Annales HSS</w:t>
      </w:r>
      <w:r w:rsidR="00B24FCC">
        <w:rPr>
          <w:rFonts w:ascii="Garamond" w:hAnsi="Garamond" w:cs="Garamond"/>
        </w:rPr>
        <w:t xml:space="preserve">, </w:t>
      </w:r>
      <w:r w:rsidR="00B24FCC" w:rsidRPr="005B691A">
        <w:rPr>
          <w:rFonts w:ascii="Garamond" w:hAnsi="Garamond" w:cs="Garamond"/>
          <w:i/>
        </w:rPr>
        <w:t>Speculum</w:t>
      </w:r>
      <w:r w:rsidR="00B24FCC">
        <w:rPr>
          <w:rFonts w:ascii="Garamond" w:hAnsi="Garamond" w:cs="Garamond"/>
        </w:rPr>
        <w:t xml:space="preserve">, </w:t>
      </w:r>
      <w:r w:rsidR="00B24FCC" w:rsidRPr="00187F7B">
        <w:rPr>
          <w:rFonts w:ascii="Garamond" w:hAnsi="Garamond" w:cs="Garamond"/>
          <w:i/>
        </w:rPr>
        <w:t>Revue historique</w:t>
      </w:r>
      <w:r w:rsidR="00B24FCC">
        <w:rPr>
          <w:rFonts w:ascii="Garamond" w:hAnsi="Garamond" w:cs="Garamond"/>
        </w:rPr>
        <w:t xml:space="preserve">, </w:t>
      </w:r>
      <w:r w:rsidR="00B24FCC" w:rsidRPr="00187F7B">
        <w:rPr>
          <w:rFonts w:ascii="Garamond" w:hAnsi="Garamond" w:cs="Garamond"/>
          <w:i/>
        </w:rPr>
        <w:t>Le Moyen Âge</w:t>
      </w:r>
      <w:r w:rsidR="00B24FCC">
        <w:rPr>
          <w:rFonts w:ascii="Garamond" w:hAnsi="Garamond" w:cs="Garamond"/>
        </w:rPr>
        <w:t xml:space="preserve">, </w:t>
      </w:r>
      <w:r w:rsidR="00B24FCC" w:rsidRPr="00187F7B">
        <w:rPr>
          <w:rFonts w:ascii="Garamond" w:hAnsi="Garamond" w:cs="Garamond"/>
          <w:i/>
        </w:rPr>
        <w:t>Bibliothèque de l’École des chartes</w:t>
      </w:r>
      <w:r w:rsidR="00B24FCC">
        <w:rPr>
          <w:rFonts w:ascii="Garamond" w:hAnsi="Garamond" w:cs="Garamond"/>
        </w:rPr>
        <w:t xml:space="preserve">, </w:t>
      </w:r>
      <w:r w:rsidR="00B24FCC">
        <w:rPr>
          <w:rFonts w:ascii="Garamond" w:hAnsi="Garamond" w:cs="Garamond"/>
          <w:i/>
        </w:rPr>
        <w:t>Cahiers de civilisation médiévale</w:t>
      </w:r>
      <w:r w:rsidR="00B24FCC">
        <w:rPr>
          <w:rFonts w:ascii="Garamond" w:hAnsi="Garamond" w:cs="Garamond"/>
        </w:rPr>
        <w:t xml:space="preserve">, </w:t>
      </w:r>
      <w:r w:rsidR="00B24FCC" w:rsidRPr="00187F7B">
        <w:rPr>
          <w:rFonts w:ascii="Garamond" w:hAnsi="Garamond" w:cs="Garamond"/>
          <w:i/>
        </w:rPr>
        <w:t>Histoire urbaine</w:t>
      </w:r>
      <w:r w:rsidR="00B24FCC">
        <w:rPr>
          <w:rFonts w:ascii="Garamond" w:hAnsi="Garamond" w:cs="Garamond"/>
        </w:rPr>
        <w:t xml:space="preserve">, </w:t>
      </w:r>
      <w:r w:rsidR="00B24FCC">
        <w:rPr>
          <w:rFonts w:ascii="Garamond" w:hAnsi="Garamond" w:cs="Garamond"/>
          <w:i/>
        </w:rPr>
        <w:t>Provence historique</w:t>
      </w:r>
      <w:r w:rsidR="00B24FCC">
        <w:rPr>
          <w:rFonts w:ascii="Garamond" w:hAnsi="Garamond" w:cs="Garamond"/>
        </w:rPr>
        <w:t xml:space="preserve">, </w:t>
      </w:r>
      <w:r w:rsidR="00B24FCC">
        <w:rPr>
          <w:rFonts w:ascii="Garamond" w:hAnsi="Garamond" w:cs="Garamond"/>
          <w:i/>
        </w:rPr>
        <w:t>Annales de Bretagne et des pays de l’Ouest.</w:t>
      </w:r>
    </w:p>
    <w:bookmarkEnd w:id="4"/>
    <w:p w14:paraId="3ABCFD24" w14:textId="77777777" w:rsidR="00504BCB" w:rsidRDefault="00504BCB" w:rsidP="00504BCB">
      <w:pPr>
        <w:spacing w:after="120"/>
        <w:rPr>
          <w:rFonts w:ascii="Garamond" w:hAnsi="Garamond" w:cs="Garamond"/>
          <w:b/>
          <w:smallCaps/>
        </w:rPr>
      </w:pPr>
    </w:p>
    <w:p w14:paraId="7F481901" w14:textId="77777777" w:rsidR="00504BCB" w:rsidRDefault="003C068A" w:rsidP="00504BCB">
      <w:pPr>
        <w:spacing w:after="120"/>
        <w:rPr>
          <w:rFonts w:ascii="Garamond" w:hAnsi="Garamond" w:cs="Garamond"/>
        </w:rPr>
      </w:pPr>
      <w:r>
        <w:rPr>
          <w:rFonts w:ascii="Garamond" w:hAnsi="Garamond" w:cs="Garamond"/>
          <w:b/>
          <w:smallCaps/>
        </w:rPr>
        <w:t>Directions de thèses</w:t>
      </w:r>
    </w:p>
    <w:p w14:paraId="0BF444C9" w14:textId="77777777" w:rsidR="00497AFA" w:rsidRPr="00497AFA" w:rsidRDefault="00497AFA" w:rsidP="00497AFA">
      <w:pPr>
        <w:spacing w:after="120"/>
        <w:ind w:left="540" w:hanging="540"/>
        <w:jc w:val="both"/>
      </w:pPr>
      <w:r w:rsidRPr="00497AFA">
        <w:rPr>
          <w:u w:val="single"/>
        </w:rPr>
        <w:t>En cours</w:t>
      </w:r>
      <w:r w:rsidRPr="00497AFA">
        <w:t> :</w:t>
      </w:r>
    </w:p>
    <w:p w14:paraId="4A9AFF04" w14:textId="73A0411E" w:rsidR="00497AFA" w:rsidRPr="00D04289" w:rsidRDefault="00497AFA" w:rsidP="006D0A7C">
      <w:pPr>
        <w:spacing w:after="120"/>
        <w:ind w:left="540" w:hanging="540"/>
        <w:jc w:val="both"/>
        <w:rPr>
          <w:rFonts w:ascii="Garamond" w:hAnsi="Garamond"/>
          <w:iCs/>
          <w:u w:val="single"/>
        </w:rPr>
      </w:pPr>
      <w:r w:rsidRPr="00497AFA">
        <w:rPr>
          <w:rFonts w:ascii="Garamond" w:hAnsi="Garamond"/>
        </w:rPr>
        <w:t>M. Boyard (</w:t>
      </w:r>
      <w:proofErr w:type="spellStart"/>
      <w:r w:rsidRPr="00497AFA">
        <w:rPr>
          <w:rFonts w:ascii="Garamond" w:hAnsi="Garamond"/>
        </w:rPr>
        <w:t>co-direction</w:t>
      </w:r>
      <w:proofErr w:type="spellEnd"/>
      <w:r w:rsidRPr="00497AFA">
        <w:rPr>
          <w:rFonts w:ascii="Garamond" w:hAnsi="Garamond"/>
        </w:rPr>
        <w:t xml:space="preserve"> M.-C. </w:t>
      </w:r>
      <w:proofErr w:type="spellStart"/>
      <w:r w:rsidRPr="00497AFA">
        <w:rPr>
          <w:rFonts w:ascii="Garamond" w:hAnsi="Garamond"/>
        </w:rPr>
        <w:t>Isaïa</w:t>
      </w:r>
      <w:proofErr w:type="spellEnd"/>
      <w:r w:rsidRPr="00497AFA">
        <w:rPr>
          <w:rFonts w:ascii="Garamond" w:hAnsi="Garamond"/>
        </w:rPr>
        <w:t xml:space="preserve">, Université Lyon 3), </w:t>
      </w:r>
      <w:r w:rsidRPr="00497AFA">
        <w:rPr>
          <w:rFonts w:ascii="Garamond" w:hAnsi="Garamond"/>
          <w:i/>
        </w:rPr>
        <w:t>L’économie de la faim</w:t>
      </w:r>
      <w:r w:rsidR="006D0A7C">
        <w:rPr>
          <w:rFonts w:ascii="Garamond" w:hAnsi="Garamond"/>
          <w:i/>
        </w:rPr>
        <w:t xml:space="preserve">. </w:t>
      </w:r>
      <w:r w:rsidR="006D0A7C" w:rsidRPr="006D0A7C">
        <w:rPr>
          <w:rFonts w:ascii="Garamond" w:hAnsi="Garamond"/>
          <w:i/>
        </w:rPr>
        <w:t>Vivre et penser la faim et les privations</w:t>
      </w:r>
      <w:r w:rsidR="006D0A7C">
        <w:rPr>
          <w:rFonts w:ascii="Garamond" w:hAnsi="Garamond"/>
          <w:i/>
        </w:rPr>
        <w:t xml:space="preserve"> </w:t>
      </w:r>
      <w:r w:rsidR="006D0A7C" w:rsidRPr="006D0A7C">
        <w:rPr>
          <w:rFonts w:ascii="Garamond" w:hAnsi="Garamond"/>
          <w:i/>
        </w:rPr>
        <w:t>alimentaires dans l’Occident chrétien</w:t>
      </w:r>
      <w:r w:rsidR="006D0A7C">
        <w:rPr>
          <w:rFonts w:ascii="Garamond" w:hAnsi="Garamond"/>
          <w:i/>
        </w:rPr>
        <w:t xml:space="preserve"> </w:t>
      </w:r>
      <w:r w:rsidRPr="00497AFA">
        <w:rPr>
          <w:rFonts w:ascii="Garamond" w:hAnsi="Garamond"/>
          <w:i/>
        </w:rPr>
        <w:t>(milieu du VIII</w:t>
      </w:r>
      <w:r w:rsidRPr="00497AFA">
        <w:rPr>
          <w:rFonts w:ascii="Garamond" w:hAnsi="Garamond"/>
          <w:i/>
          <w:vertAlign w:val="superscript"/>
        </w:rPr>
        <w:t>e</w:t>
      </w:r>
      <w:r w:rsidRPr="00497AFA">
        <w:rPr>
          <w:rFonts w:ascii="Garamond" w:hAnsi="Garamond"/>
          <w:i/>
        </w:rPr>
        <w:t xml:space="preserve"> siècle – début du XII</w:t>
      </w:r>
      <w:r w:rsidRPr="00497AFA">
        <w:rPr>
          <w:rFonts w:ascii="Garamond" w:hAnsi="Garamond"/>
          <w:i/>
          <w:vertAlign w:val="superscript"/>
        </w:rPr>
        <w:t>e</w:t>
      </w:r>
      <w:r w:rsidRPr="00497AFA">
        <w:rPr>
          <w:rFonts w:ascii="Garamond" w:hAnsi="Garamond"/>
          <w:i/>
        </w:rPr>
        <w:t xml:space="preserve"> siècle).</w:t>
      </w:r>
      <w:r w:rsidR="00D04289">
        <w:rPr>
          <w:rFonts w:ascii="Garamond" w:hAnsi="Garamond"/>
          <w:i/>
        </w:rPr>
        <w:t xml:space="preserve"> </w:t>
      </w:r>
      <w:r w:rsidR="00D04289" w:rsidRPr="00D04289">
        <w:rPr>
          <w:rFonts w:ascii="Garamond" w:hAnsi="Garamond"/>
          <w:iCs/>
          <w:u w:val="single"/>
        </w:rPr>
        <w:t>Soutenance programmée le 4 avril 2025</w:t>
      </w:r>
    </w:p>
    <w:p w14:paraId="37360A28" w14:textId="1B58B8E0" w:rsidR="00497AFA" w:rsidRPr="00497AFA" w:rsidRDefault="00497AFA" w:rsidP="00497AFA">
      <w:pPr>
        <w:spacing w:after="120"/>
        <w:ind w:left="540" w:hanging="540"/>
        <w:jc w:val="both"/>
        <w:rPr>
          <w:rFonts w:ascii="Garamond" w:hAnsi="Garamond"/>
        </w:rPr>
      </w:pPr>
      <w:r w:rsidRPr="00497AFA">
        <w:rPr>
          <w:rFonts w:ascii="Garamond" w:hAnsi="Garamond"/>
        </w:rPr>
        <w:t xml:space="preserve">E. Lefort, </w:t>
      </w:r>
      <w:r w:rsidRPr="00497AFA">
        <w:rPr>
          <w:rStyle w:val="Accentuation"/>
          <w:rFonts w:ascii="Garamond" w:hAnsi="Garamond"/>
        </w:rPr>
        <w:t>La figure du saint évêque mérovingien dans l'ouest de l'ancienne Gaule. Etude des dossiers hagiographiques d'Aubin d'Angers, Melaine de Rennes</w:t>
      </w:r>
      <w:r w:rsidR="005321C8">
        <w:rPr>
          <w:rStyle w:val="Accentuation"/>
          <w:rFonts w:ascii="Garamond" w:hAnsi="Garamond"/>
        </w:rPr>
        <w:t xml:space="preserve"> </w:t>
      </w:r>
      <w:r w:rsidRPr="00497AFA">
        <w:rPr>
          <w:rStyle w:val="Accentuation"/>
          <w:rFonts w:ascii="Garamond" w:hAnsi="Garamond"/>
        </w:rPr>
        <w:t xml:space="preserve">et </w:t>
      </w:r>
      <w:proofErr w:type="spellStart"/>
      <w:r w:rsidRPr="00497AFA">
        <w:rPr>
          <w:rStyle w:val="Accentuation"/>
          <w:rFonts w:ascii="Garamond" w:hAnsi="Garamond"/>
        </w:rPr>
        <w:t>Victeur</w:t>
      </w:r>
      <w:proofErr w:type="spellEnd"/>
      <w:r w:rsidRPr="00497AFA">
        <w:rPr>
          <w:rStyle w:val="Accentuation"/>
          <w:rFonts w:ascii="Garamond" w:hAnsi="Garamond"/>
        </w:rPr>
        <w:t xml:space="preserve"> du Mans.</w:t>
      </w:r>
    </w:p>
    <w:p w14:paraId="1589C47B" w14:textId="6724B6AC" w:rsidR="00C527C6" w:rsidRDefault="00C527C6" w:rsidP="00497AFA">
      <w:pPr>
        <w:spacing w:after="120"/>
        <w:ind w:left="540" w:hanging="540"/>
        <w:jc w:val="both"/>
        <w:rPr>
          <w:rFonts w:ascii="Garamond" w:hAnsi="Garamond"/>
        </w:rPr>
      </w:pPr>
      <w:r>
        <w:rPr>
          <w:rFonts w:ascii="Garamond" w:hAnsi="Garamond"/>
        </w:rPr>
        <w:t>S. Peigné (</w:t>
      </w:r>
      <w:proofErr w:type="spellStart"/>
      <w:r>
        <w:rPr>
          <w:rFonts w:ascii="Garamond" w:hAnsi="Garamond"/>
        </w:rPr>
        <w:t>co-direction</w:t>
      </w:r>
      <w:proofErr w:type="spellEnd"/>
      <w:r>
        <w:rPr>
          <w:rFonts w:ascii="Garamond" w:hAnsi="Garamond"/>
        </w:rPr>
        <w:t xml:space="preserve"> I. Rosé, Université Rennes 2), </w:t>
      </w:r>
      <w:r w:rsidRPr="00C527C6">
        <w:rPr>
          <w:rFonts w:ascii="Garamond" w:hAnsi="Garamond"/>
          <w:i/>
          <w:iCs/>
        </w:rPr>
        <w:t>Chanoines et chapitres cathédraux dans la province ecclésiastique de Tours des origines au XIII</w:t>
      </w:r>
      <w:r w:rsidRPr="00C527C6">
        <w:rPr>
          <w:i/>
          <w:iCs/>
        </w:rPr>
        <w:t>ᵉ</w:t>
      </w:r>
      <w:r w:rsidRPr="00C527C6">
        <w:rPr>
          <w:rFonts w:ascii="Garamond" w:hAnsi="Garamond"/>
          <w:i/>
          <w:iCs/>
        </w:rPr>
        <w:t xml:space="preserve"> si</w:t>
      </w:r>
      <w:r w:rsidRPr="00C527C6">
        <w:rPr>
          <w:rFonts w:ascii="Garamond" w:hAnsi="Garamond" w:cs="Garamond"/>
          <w:i/>
          <w:iCs/>
        </w:rPr>
        <w:t>è</w:t>
      </w:r>
      <w:r w:rsidRPr="00C527C6">
        <w:rPr>
          <w:rFonts w:ascii="Garamond" w:hAnsi="Garamond"/>
          <w:i/>
          <w:iCs/>
        </w:rPr>
        <w:t>cle</w:t>
      </w:r>
    </w:p>
    <w:p w14:paraId="2F3061DF" w14:textId="1FB3F103" w:rsidR="00497AFA" w:rsidRPr="00D04289" w:rsidRDefault="00497AFA" w:rsidP="00497AFA">
      <w:pPr>
        <w:spacing w:after="120"/>
        <w:ind w:left="540" w:hanging="540"/>
        <w:jc w:val="both"/>
        <w:rPr>
          <w:rStyle w:val="Accentuation"/>
          <w:rFonts w:ascii="Garamond" w:hAnsi="Garamond"/>
          <w:i w:val="0"/>
          <w:iCs w:val="0"/>
          <w:u w:val="single"/>
        </w:rPr>
      </w:pPr>
      <w:r w:rsidRPr="00497AFA">
        <w:rPr>
          <w:rFonts w:ascii="Garamond" w:hAnsi="Garamond"/>
        </w:rPr>
        <w:t xml:space="preserve">G. Péron, </w:t>
      </w:r>
      <w:r w:rsidRPr="00497AFA">
        <w:rPr>
          <w:rStyle w:val="Accentuation"/>
          <w:rFonts w:ascii="Garamond" w:hAnsi="Garamond"/>
        </w:rPr>
        <w:t>La part des « traditions celtiques » dans la production versifiée d'oïl de la matière de Bretagne XII</w:t>
      </w:r>
      <w:r w:rsidRPr="00497AFA">
        <w:rPr>
          <w:rFonts w:ascii="Garamond" w:hAnsi="Garamond"/>
          <w:i/>
          <w:iCs/>
          <w:vertAlign w:val="superscript"/>
        </w:rPr>
        <w:t>e</w:t>
      </w:r>
      <w:r w:rsidRPr="00497AFA">
        <w:rPr>
          <w:rStyle w:val="Accentuation"/>
          <w:rFonts w:ascii="Garamond" w:hAnsi="Garamond"/>
        </w:rPr>
        <w:t>-XIII</w:t>
      </w:r>
      <w:r w:rsidRPr="00497AFA">
        <w:rPr>
          <w:rFonts w:ascii="Garamond" w:hAnsi="Garamond"/>
          <w:i/>
          <w:iCs/>
          <w:vertAlign w:val="superscript"/>
        </w:rPr>
        <w:t>e</w:t>
      </w:r>
      <w:r w:rsidRPr="00497AFA">
        <w:rPr>
          <w:rStyle w:val="Accentuation"/>
          <w:rFonts w:ascii="Garamond" w:hAnsi="Garamond"/>
        </w:rPr>
        <w:t xml:space="preserve"> siècle.</w:t>
      </w:r>
      <w:r w:rsidR="00D04289">
        <w:rPr>
          <w:rStyle w:val="Accentuation"/>
          <w:rFonts w:ascii="Garamond" w:hAnsi="Garamond"/>
        </w:rPr>
        <w:t xml:space="preserve"> </w:t>
      </w:r>
      <w:r w:rsidR="00D04289" w:rsidRPr="00D04289">
        <w:rPr>
          <w:rStyle w:val="Accentuation"/>
          <w:rFonts w:ascii="Garamond" w:hAnsi="Garamond"/>
          <w:i w:val="0"/>
          <w:iCs w:val="0"/>
          <w:u w:val="single"/>
        </w:rPr>
        <w:t>Soutenance programmée le 24 avril 2025</w:t>
      </w:r>
    </w:p>
    <w:p w14:paraId="6E276A78" w14:textId="77777777" w:rsidR="00497AFA" w:rsidRPr="00497AFA" w:rsidRDefault="00497AFA" w:rsidP="00497AFA">
      <w:pPr>
        <w:spacing w:after="120"/>
        <w:ind w:left="540" w:hanging="540"/>
        <w:jc w:val="both"/>
        <w:rPr>
          <w:rStyle w:val="Accentuation"/>
          <w:rFonts w:ascii="Garamond" w:hAnsi="Garamond"/>
          <w:i w:val="0"/>
        </w:rPr>
      </w:pPr>
      <w:r w:rsidRPr="00497AFA">
        <w:rPr>
          <w:rFonts w:ascii="Garamond" w:hAnsi="Garamond"/>
        </w:rPr>
        <w:t xml:space="preserve">L. </w:t>
      </w:r>
      <w:proofErr w:type="spellStart"/>
      <w:r w:rsidRPr="00497AFA">
        <w:rPr>
          <w:rFonts w:ascii="Garamond" w:hAnsi="Garamond"/>
        </w:rPr>
        <w:t>Queney</w:t>
      </w:r>
      <w:proofErr w:type="spellEnd"/>
      <w:r w:rsidRPr="00497AFA">
        <w:rPr>
          <w:rFonts w:ascii="Garamond" w:hAnsi="Garamond"/>
        </w:rPr>
        <w:t xml:space="preserve">, </w:t>
      </w:r>
      <w:r w:rsidRPr="00497AFA">
        <w:rPr>
          <w:rStyle w:val="Accentuation"/>
          <w:rFonts w:ascii="Garamond" w:hAnsi="Garamond"/>
        </w:rPr>
        <w:t>Faire Bretagne au Moyen Âge ? Représentations et usages du passé breton dans les fabriques identitaires élitaires bretonnes (IX</w:t>
      </w:r>
      <w:r w:rsidRPr="00497AFA">
        <w:rPr>
          <w:rFonts w:ascii="Garamond" w:hAnsi="Garamond"/>
          <w:i/>
          <w:iCs/>
          <w:vertAlign w:val="superscript"/>
        </w:rPr>
        <w:t>e</w:t>
      </w:r>
      <w:r w:rsidRPr="00497AFA">
        <w:rPr>
          <w:rStyle w:val="Accentuation"/>
          <w:rFonts w:ascii="Garamond" w:hAnsi="Garamond"/>
        </w:rPr>
        <w:t>-XIII</w:t>
      </w:r>
      <w:r w:rsidRPr="00497AFA">
        <w:rPr>
          <w:rFonts w:ascii="Garamond" w:hAnsi="Garamond"/>
          <w:i/>
          <w:iCs/>
          <w:vertAlign w:val="superscript"/>
        </w:rPr>
        <w:t>e</w:t>
      </w:r>
      <w:r w:rsidRPr="00497AFA">
        <w:rPr>
          <w:rStyle w:val="Accentuation"/>
          <w:rFonts w:ascii="Garamond" w:hAnsi="Garamond"/>
        </w:rPr>
        <w:t xml:space="preserve"> siècle).</w:t>
      </w:r>
    </w:p>
    <w:p w14:paraId="792C8237" w14:textId="1D05C4F4" w:rsidR="00497AFA" w:rsidRPr="00497AFA" w:rsidRDefault="00497AFA" w:rsidP="00497AFA">
      <w:pPr>
        <w:spacing w:after="120"/>
        <w:ind w:left="540" w:hanging="540"/>
        <w:jc w:val="both"/>
        <w:rPr>
          <w:rStyle w:val="Accentuation"/>
          <w:rFonts w:ascii="Garamond" w:hAnsi="Garamond"/>
          <w:i w:val="0"/>
        </w:rPr>
      </w:pPr>
      <w:r w:rsidRPr="00497AFA">
        <w:rPr>
          <w:rFonts w:ascii="Garamond" w:hAnsi="Garamond"/>
        </w:rPr>
        <w:t xml:space="preserve">P. </w:t>
      </w:r>
      <w:proofErr w:type="spellStart"/>
      <w:r w:rsidRPr="00497AFA">
        <w:rPr>
          <w:rFonts w:ascii="Garamond" w:hAnsi="Garamond"/>
        </w:rPr>
        <w:t>Vey</w:t>
      </w:r>
      <w:proofErr w:type="spellEnd"/>
      <w:r w:rsidRPr="00497AFA">
        <w:rPr>
          <w:rFonts w:ascii="Garamond" w:hAnsi="Garamond"/>
        </w:rPr>
        <w:t xml:space="preserve"> (</w:t>
      </w:r>
      <w:proofErr w:type="spellStart"/>
      <w:r w:rsidRPr="00497AFA">
        <w:rPr>
          <w:rFonts w:ascii="Garamond" w:hAnsi="Garamond"/>
        </w:rPr>
        <w:t>co-direction</w:t>
      </w:r>
      <w:proofErr w:type="spellEnd"/>
      <w:r w:rsidRPr="00497AFA">
        <w:rPr>
          <w:rFonts w:ascii="Garamond" w:hAnsi="Garamond"/>
        </w:rPr>
        <w:t xml:space="preserve"> O. </w:t>
      </w:r>
      <w:proofErr w:type="spellStart"/>
      <w:r w:rsidRPr="00497AFA">
        <w:rPr>
          <w:rFonts w:ascii="Garamond" w:hAnsi="Garamond"/>
        </w:rPr>
        <w:t>Guyotjeannin</w:t>
      </w:r>
      <w:proofErr w:type="spellEnd"/>
      <w:r w:rsidRPr="00497AFA">
        <w:rPr>
          <w:rFonts w:ascii="Garamond" w:hAnsi="Garamond"/>
        </w:rPr>
        <w:t xml:space="preserve">, </w:t>
      </w:r>
      <w:r w:rsidR="0016054C">
        <w:rPr>
          <w:rFonts w:ascii="Garamond" w:hAnsi="Garamond"/>
        </w:rPr>
        <w:t>Ecole nationale des chartes</w:t>
      </w:r>
      <w:r w:rsidRPr="00497AFA">
        <w:rPr>
          <w:rFonts w:ascii="Garamond" w:hAnsi="Garamond"/>
        </w:rPr>
        <w:t xml:space="preserve">), </w:t>
      </w:r>
      <w:r w:rsidRPr="00497AFA">
        <w:rPr>
          <w:rFonts w:ascii="Garamond" w:hAnsi="Garamond"/>
          <w:i/>
        </w:rPr>
        <w:t>Les territoires de Marseille (milieu XIII</w:t>
      </w:r>
      <w:r w:rsidRPr="00497AFA">
        <w:rPr>
          <w:rFonts w:ascii="Garamond" w:hAnsi="Garamond"/>
          <w:i/>
          <w:vertAlign w:val="superscript"/>
        </w:rPr>
        <w:t>e</w:t>
      </w:r>
      <w:r w:rsidRPr="00497AFA">
        <w:rPr>
          <w:rFonts w:ascii="Garamond" w:hAnsi="Garamond"/>
          <w:i/>
        </w:rPr>
        <w:t>-milieu XIV</w:t>
      </w:r>
      <w:r w:rsidRPr="00497AFA">
        <w:rPr>
          <w:rFonts w:ascii="Garamond" w:hAnsi="Garamond"/>
          <w:i/>
          <w:vertAlign w:val="superscript"/>
        </w:rPr>
        <w:t>e</w:t>
      </w:r>
      <w:r w:rsidRPr="00497AFA">
        <w:rPr>
          <w:rFonts w:ascii="Garamond" w:hAnsi="Garamond"/>
          <w:i/>
        </w:rPr>
        <w:t xml:space="preserve"> siècle).</w:t>
      </w:r>
    </w:p>
    <w:p w14:paraId="16540DD5" w14:textId="77777777" w:rsidR="00C527C6" w:rsidRDefault="00C527C6" w:rsidP="00504BCB">
      <w:pPr>
        <w:spacing w:after="120"/>
        <w:ind w:left="540" w:hanging="540"/>
        <w:jc w:val="both"/>
        <w:rPr>
          <w:rFonts w:ascii="Garamond" w:hAnsi="Garamond" w:cs="Garamond"/>
          <w:u w:val="single"/>
        </w:rPr>
      </w:pPr>
    </w:p>
    <w:p w14:paraId="3B8C654D" w14:textId="0680CD63" w:rsidR="00497AFA" w:rsidRPr="00497AFA" w:rsidRDefault="00497AFA" w:rsidP="00504BCB">
      <w:pPr>
        <w:spacing w:after="120"/>
        <w:ind w:left="540" w:hanging="540"/>
        <w:jc w:val="both"/>
        <w:rPr>
          <w:rFonts w:ascii="Garamond" w:hAnsi="Garamond" w:cs="Garamond"/>
        </w:rPr>
      </w:pPr>
      <w:r w:rsidRPr="00497AFA">
        <w:rPr>
          <w:rFonts w:ascii="Garamond" w:hAnsi="Garamond" w:cs="Garamond"/>
          <w:u w:val="single"/>
        </w:rPr>
        <w:t>Soutenues</w:t>
      </w:r>
      <w:r w:rsidRPr="00497AFA">
        <w:rPr>
          <w:rFonts w:ascii="Garamond" w:hAnsi="Garamond" w:cs="Garamond"/>
        </w:rPr>
        <w:t> :</w:t>
      </w:r>
    </w:p>
    <w:p w14:paraId="1968B510" w14:textId="5C72D802" w:rsidR="00E64C04" w:rsidRPr="00E64C04" w:rsidRDefault="00E64C04" w:rsidP="00E64C04">
      <w:pPr>
        <w:spacing w:after="120"/>
        <w:ind w:left="540" w:hanging="540"/>
        <w:jc w:val="both"/>
        <w:rPr>
          <w:rFonts w:ascii="Garamond" w:hAnsi="Garamond"/>
          <w:iCs/>
          <w:color w:val="263033"/>
          <w:shd w:val="clear" w:color="auto" w:fill="FFFFFF"/>
        </w:rPr>
      </w:pPr>
      <w:r w:rsidRPr="00497AFA">
        <w:rPr>
          <w:rFonts w:ascii="Garamond" w:hAnsi="Garamond"/>
        </w:rPr>
        <w:t>O. Darnaud (</w:t>
      </w:r>
      <w:proofErr w:type="spellStart"/>
      <w:r w:rsidRPr="00497AFA">
        <w:rPr>
          <w:rFonts w:ascii="Garamond" w:hAnsi="Garamond"/>
        </w:rPr>
        <w:t>co-direction</w:t>
      </w:r>
      <w:proofErr w:type="spellEnd"/>
      <w:r w:rsidRPr="00497AFA">
        <w:rPr>
          <w:rFonts w:ascii="Garamond" w:hAnsi="Garamond"/>
        </w:rPr>
        <w:t xml:space="preserve"> M. </w:t>
      </w:r>
      <w:proofErr w:type="spellStart"/>
      <w:r w:rsidRPr="00497AFA">
        <w:rPr>
          <w:rFonts w:ascii="Garamond" w:hAnsi="Garamond"/>
        </w:rPr>
        <w:t>Tarpin</w:t>
      </w:r>
      <w:proofErr w:type="spellEnd"/>
      <w:r w:rsidRPr="00497AFA">
        <w:rPr>
          <w:rFonts w:ascii="Garamond" w:hAnsi="Garamond"/>
        </w:rPr>
        <w:t xml:space="preserve">, Université de Grenoble), </w:t>
      </w:r>
      <w:r w:rsidRPr="00497AFA">
        <w:rPr>
          <w:rFonts w:ascii="Garamond" w:hAnsi="Garamond"/>
          <w:i/>
          <w:iCs/>
          <w:color w:val="263033"/>
          <w:shd w:val="clear" w:color="auto" w:fill="FFFFFF"/>
        </w:rPr>
        <w:t>De Vienne à la Méditerranée, une histoire territoriale du sillon rhodanien (I</w:t>
      </w:r>
      <w:r w:rsidRPr="00497AFA">
        <w:rPr>
          <w:rFonts w:ascii="Garamond" w:hAnsi="Garamond"/>
          <w:i/>
          <w:vertAlign w:val="superscript"/>
        </w:rPr>
        <w:t>er</w:t>
      </w:r>
      <w:r w:rsidRPr="00497AFA">
        <w:rPr>
          <w:rFonts w:ascii="Garamond" w:hAnsi="Garamond"/>
          <w:i/>
          <w:iCs/>
          <w:color w:val="263033"/>
          <w:shd w:val="clear" w:color="auto" w:fill="FFFFFF"/>
        </w:rPr>
        <w:t>-XII</w:t>
      </w:r>
      <w:r w:rsidRPr="00497AFA">
        <w:rPr>
          <w:rFonts w:ascii="Garamond" w:hAnsi="Garamond"/>
          <w:i/>
          <w:vertAlign w:val="superscript"/>
        </w:rPr>
        <w:t>e</w:t>
      </w:r>
      <w:r w:rsidRPr="00497AFA">
        <w:rPr>
          <w:rFonts w:ascii="Garamond" w:hAnsi="Garamond"/>
          <w:i/>
          <w:iCs/>
          <w:color w:val="263033"/>
          <w:shd w:val="clear" w:color="auto" w:fill="FFFFFF"/>
        </w:rPr>
        <w:t xml:space="preserve"> s.). </w:t>
      </w:r>
      <w:r>
        <w:rPr>
          <w:rFonts w:ascii="Garamond" w:hAnsi="Garamond"/>
          <w:iCs/>
          <w:color w:val="263033"/>
          <w:shd w:val="clear" w:color="auto" w:fill="FFFFFF"/>
        </w:rPr>
        <w:t>Soutenue le 12 juin 2023.</w:t>
      </w:r>
    </w:p>
    <w:p w14:paraId="1417156A" w14:textId="77777777" w:rsidR="00504BCB" w:rsidRPr="00497AFA" w:rsidRDefault="00504BCB" w:rsidP="00504BCB">
      <w:pPr>
        <w:spacing w:after="120"/>
        <w:ind w:left="540" w:hanging="540"/>
        <w:jc w:val="both"/>
        <w:rPr>
          <w:rFonts w:ascii="Garamond" w:hAnsi="Garamond" w:cs="Garamond"/>
          <w:bCs/>
        </w:rPr>
      </w:pPr>
      <w:r w:rsidRPr="00497AFA">
        <w:rPr>
          <w:rFonts w:ascii="Garamond" w:hAnsi="Garamond" w:cs="Garamond"/>
        </w:rPr>
        <w:t xml:space="preserve">V. Launay, </w:t>
      </w:r>
      <w:r w:rsidRPr="00497AFA">
        <w:rPr>
          <w:rFonts w:ascii="Garamond" w:hAnsi="Garamond" w:cs="Garamond"/>
          <w:bCs/>
          <w:i/>
        </w:rPr>
        <w:t>Le roi en son duché : étude sur les relations entre le roi de France et l’aristocratie de Bretagne au XIII</w:t>
      </w:r>
      <w:r w:rsidRPr="00497AFA">
        <w:rPr>
          <w:rFonts w:ascii="Garamond" w:hAnsi="Garamond" w:cs="Garamond"/>
          <w:i/>
          <w:vertAlign w:val="superscript"/>
        </w:rPr>
        <w:t>e</w:t>
      </w:r>
      <w:r w:rsidRPr="00497AFA">
        <w:rPr>
          <w:rFonts w:ascii="Garamond" w:hAnsi="Garamond" w:cs="Garamond"/>
          <w:bCs/>
          <w:i/>
        </w:rPr>
        <w:t xml:space="preserve"> siècle.</w:t>
      </w:r>
      <w:r w:rsidR="005B691A" w:rsidRPr="00497AFA">
        <w:rPr>
          <w:rFonts w:ascii="Garamond" w:hAnsi="Garamond" w:cs="Garamond"/>
          <w:bCs/>
          <w:i/>
        </w:rPr>
        <w:t xml:space="preserve"> </w:t>
      </w:r>
      <w:r w:rsidR="005B691A" w:rsidRPr="00497AFA">
        <w:rPr>
          <w:rFonts w:ascii="Garamond" w:hAnsi="Garamond" w:cs="Garamond"/>
          <w:bCs/>
        </w:rPr>
        <w:t xml:space="preserve">Soutenue </w:t>
      </w:r>
      <w:r w:rsidR="003C068A" w:rsidRPr="00497AFA">
        <w:rPr>
          <w:rFonts w:ascii="Garamond" w:hAnsi="Garamond" w:cs="Garamond"/>
          <w:bCs/>
        </w:rPr>
        <w:t>le 16 novembre 2017.</w:t>
      </w:r>
    </w:p>
    <w:p w14:paraId="549D4033" w14:textId="77777777" w:rsidR="003C068A" w:rsidRPr="00497AFA" w:rsidRDefault="003C068A" w:rsidP="003C068A">
      <w:pPr>
        <w:spacing w:after="120"/>
        <w:ind w:left="540" w:hanging="540"/>
        <w:jc w:val="both"/>
        <w:rPr>
          <w:rFonts w:ascii="Garamond" w:hAnsi="Garamond" w:cs="Garamond"/>
        </w:rPr>
      </w:pPr>
      <w:r w:rsidRPr="00497AFA">
        <w:rPr>
          <w:rFonts w:ascii="Garamond" w:hAnsi="Garamond" w:cs="Garamond"/>
        </w:rPr>
        <w:t xml:space="preserve">A. </w:t>
      </w:r>
      <w:proofErr w:type="spellStart"/>
      <w:r w:rsidRPr="00497AFA">
        <w:rPr>
          <w:rFonts w:ascii="Garamond" w:hAnsi="Garamond" w:cs="Garamond"/>
        </w:rPr>
        <w:t>Reinbold</w:t>
      </w:r>
      <w:proofErr w:type="spellEnd"/>
      <w:r w:rsidRPr="00497AFA">
        <w:rPr>
          <w:rFonts w:ascii="Garamond" w:hAnsi="Garamond" w:cs="Garamond"/>
        </w:rPr>
        <w:t xml:space="preserve">, </w:t>
      </w:r>
      <w:r w:rsidRPr="00497AFA">
        <w:rPr>
          <w:rFonts w:ascii="Garamond" w:hAnsi="Garamond" w:cs="Arial"/>
          <w:i/>
          <w:iCs/>
          <w:color w:val="263033"/>
          <w:shd w:val="clear" w:color="auto" w:fill="FFFFFF"/>
        </w:rPr>
        <w:t>Le paysage rural dans le nord-est de l’Ille-et-Vilaine (VIII</w:t>
      </w:r>
      <w:r w:rsidRPr="00497AFA">
        <w:rPr>
          <w:rFonts w:ascii="Garamond" w:hAnsi="Garamond" w:cs="Arial"/>
          <w:i/>
          <w:iCs/>
          <w:color w:val="263033"/>
          <w:shd w:val="clear" w:color="auto" w:fill="FFFFFF"/>
          <w:vertAlign w:val="superscript"/>
        </w:rPr>
        <w:t>e</w:t>
      </w:r>
      <w:r w:rsidRPr="00497AFA">
        <w:rPr>
          <w:rFonts w:ascii="Garamond" w:hAnsi="Garamond" w:cs="Arial"/>
          <w:i/>
          <w:iCs/>
          <w:color w:val="263033"/>
          <w:shd w:val="clear" w:color="auto" w:fill="FFFFFF"/>
        </w:rPr>
        <w:t>-XV</w:t>
      </w:r>
      <w:r w:rsidRPr="00497AFA">
        <w:rPr>
          <w:rFonts w:ascii="Garamond" w:hAnsi="Garamond" w:cs="Arial"/>
          <w:i/>
          <w:iCs/>
          <w:color w:val="263033"/>
          <w:shd w:val="clear" w:color="auto" w:fill="FFFFFF"/>
          <w:vertAlign w:val="superscript"/>
        </w:rPr>
        <w:t>e</w:t>
      </w:r>
      <w:r w:rsidRPr="00497AFA">
        <w:rPr>
          <w:rFonts w:ascii="Garamond" w:hAnsi="Garamond" w:cs="Arial"/>
          <w:i/>
          <w:iCs/>
          <w:color w:val="263033"/>
          <w:shd w:val="clear" w:color="auto" w:fill="FFFFFF"/>
        </w:rPr>
        <w:t xml:space="preserve">) : construction, aménagements, perceptions. </w:t>
      </w:r>
      <w:r w:rsidRPr="00497AFA">
        <w:rPr>
          <w:rFonts w:ascii="Garamond" w:hAnsi="Garamond" w:cs="Arial"/>
          <w:iCs/>
          <w:color w:val="263033"/>
          <w:shd w:val="clear" w:color="auto" w:fill="FFFFFF"/>
        </w:rPr>
        <w:t>Soutenue le 21 novembre 2017.</w:t>
      </w:r>
    </w:p>
    <w:p w14:paraId="384B79BC" w14:textId="77777777" w:rsidR="00655C21" w:rsidRDefault="00655C21" w:rsidP="00504BCB">
      <w:pPr>
        <w:spacing w:after="120"/>
        <w:ind w:left="540" w:hanging="540"/>
        <w:jc w:val="both"/>
      </w:pPr>
    </w:p>
    <w:p w14:paraId="44B5A549" w14:textId="3C345C2E" w:rsidR="00504BCB" w:rsidRDefault="00504BCB" w:rsidP="00B24FCC">
      <w:pPr>
        <w:keepNext/>
        <w:jc w:val="both"/>
        <w:rPr>
          <w:rFonts w:ascii="Garamond" w:hAnsi="Garamond" w:cs="Garamond"/>
          <w:b/>
          <w:smallCaps/>
        </w:rPr>
      </w:pPr>
      <w:r>
        <w:rPr>
          <w:rFonts w:ascii="Garamond" w:hAnsi="Garamond" w:cs="Garamond"/>
          <w:b/>
          <w:smallCaps/>
        </w:rPr>
        <w:t xml:space="preserve">Participation </w:t>
      </w:r>
      <w:r w:rsidR="00F63D14">
        <w:rPr>
          <w:rFonts w:ascii="Garamond" w:hAnsi="Garamond" w:cs="Garamond"/>
          <w:b/>
          <w:smallCaps/>
        </w:rPr>
        <w:t>à</w:t>
      </w:r>
      <w:r>
        <w:rPr>
          <w:rFonts w:ascii="Garamond" w:hAnsi="Garamond" w:cs="Garamond"/>
          <w:b/>
          <w:smallCaps/>
        </w:rPr>
        <w:t xml:space="preserve"> des jurys de </w:t>
      </w:r>
      <w:proofErr w:type="spellStart"/>
      <w:r>
        <w:rPr>
          <w:rFonts w:ascii="Garamond" w:hAnsi="Garamond" w:cs="Garamond"/>
          <w:b/>
          <w:smallCaps/>
        </w:rPr>
        <w:t>these</w:t>
      </w:r>
      <w:proofErr w:type="spellEnd"/>
      <w:r>
        <w:rPr>
          <w:rFonts w:ascii="Garamond" w:hAnsi="Garamond" w:cs="Garamond"/>
          <w:b/>
          <w:smallCaps/>
        </w:rPr>
        <w:t xml:space="preserve"> et d’habilitation </w:t>
      </w:r>
      <w:proofErr w:type="spellStart"/>
      <w:r>
        <w:rPr>
          <w:rFonts w:ascii="Garamond" w:hAnsi="Garamond" w:cs="Garamond"/>
          <w:b/>
          <w:smallCaps/>
        </w:rPr>
        <w:t>a</w:t>
      </w:r>
      <w:proofErr w:type="spellEnd"/>
      <w:r>
        <w:rPr>
          <w:rFonts w:ascii="Garamond" w:hAnsi="Garamond" w:cs="Garamond"/>
          <w:b/>
          <w:smallCaps/>
        </w:rPr>
        <w:t xml:space="preserve"> diriger les recherches</w:t>
      </w:r>
    </w:p>
    <w:p w14:paraId="0792B777" w14:textId="77777777" w:rsidR="00504BCB" w:rsidRDefault="00504BCB" w:rsidP="00B24FCC">
      <w:pPr>
        <w:keepNext/>
        <w:ind w:left="540" w:hanging="540"/>
        <w:jc w:val="both"/>
        <w:rPr>
          <w:rFonts w:ascii="Garamond" w:hAnsi="Garamond" w:cs="Garamond"/>
          <w:b/>
          <w:smallCaps/>
        </w:rPr>
      </w:pPr>
    </w:p>
    <w:p w14:paraId="229510D2" w14:textId="77777777" w:rsidR="00B24FCC" w:rsidRDefault="00B24FCC" w:rsidP="00B24FCC">
      <w:pPr>
        <w:keepNext/>
        <w:ind w:left="360" w:hanging="360"/>
        <w:jc w:val="both"/>
        <w:rPr>
          <w:rFonts w:ascii="Garamond" w:hAnsi="Garamond" w:cs="Arial"/>
        </w:rPr>
      </w:pPr>
      <w:r w:rsidRPr="00B24FCC">
        <w:rPr>
          <w:rFonts w:ascii="Garamond" w:hAnsi="Garamond" w:cs="Arial"/>
          <w:u w:val="single"/>
        </w:rPr>
        <w:t>Jury de thèses</w:t>
      </w:r>
      <w:r>
        <w:rPr>
          <w:rFonts w:ascii="Garamond" w:hAnsi="Garamond" w:cs="Arial"/>
        </w:rPr>
        <w:t> :</w:t>
      </w:r>
    </w:p>
    <w:p w14:paraId="4BB311CB" w14:textId="77777777" w:rsidR="00B24FCC" w:rsidRDefault="00B24FCC" w:rsidP="00B24FCC">
      <w:pPr>
        <w:keepNext/>
        <w:ind w:left="360" w:hanging="360"/>
        <w:jc w:val="both"/>
        <w:rPr>
          <w:rFonts w:ascii="Garamond" w:hAnsi="Garamond" w:cs="Arial"/>
        </w:rPr>
      </w:pPr>
    </w:p>
    <w:p w14:paraId="2FBE79DB" w14:textId="77777777" w:rsidR="00504BCB" w:rsidRDefault="00504BCB" w:rsidP="00B24FCC">
      <w:pPr>
        <w:keepNext/>
        <w:ind w:left="360" w:hanging="360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2007, 20 janvier, Université Rennes 2 : Yves Morice, </w:t>
      </w:r>
      <w:r>
        <w:rPr>
          <w:rFonts w:ascii="Garamond" w:hAnsi="Garamond" w:cs="Arial"/>
          <w:i/>
          <w:iCs/>
        </w:rPr>
        <w:t>L’abbaye de Landévennec des origines au XI</w:t>
      </w:r>
      <w:r>
        <w:rPr>
          <w:rFonts w:ascii="Garamond" w:hAnsi="Garamond" w:cs="Arial"/>
          <w:i/>
          <w:iCs/>
          <w:vertAlign w:val="superscript"/>
        </w:rPr>
        <w:t>e</w:t>
      </w:r>
      <w:r>
        <w:rPr>
          <w:rFonts w:ascii="Garamond" w:hAnsi="Garamond" w:cs="Arial"/>
          <w:i/>
          <w:iCs/>
        </w:rPr>
        <w:t xml:space="preserve"> siècle, à travers la production hagiographique de son </w:t>
      </w:r>
      <w:r>
        <w:rPr>
          <w:rFonts w:ascii="Garamond" w:hAnsi="Garamond" w:cs="Arial"/>
          <w:iCs/>
        </w:rPr>
        <w:t>scriptorium</w:t>
      </w:r>
      <w:r>
        <w:rPr>
          <w:rFonts w:ascii="Garamond" w:hAnsi="Garamond" w:cs="Arial"/>
          <w:i/>
          <w:iCs/>
        </w:rPr>
        <w:t> : culture monastique et idéologies dans la Bretagne du haut Moyen Âge,</w:t>
      </w:r>
      <w:r>
        <w:rPr>
          <w:rFonts w:ascii="Garamond" w:hAnsi="Garamond" w:cs="Arial"/>
        </w:rPr>
        <w:t xml:space="preserve"> thèse menée sous la direction de B. Merdrignac.</w:t>
      </w:r>
    </w:p>
    <w:p w14:paraId="3955899F" w14:textId="77777777" w:rsidR="00504BCB" w:rsidRDefault="00504BCB" w:rsidP="00B24FCC">
      <w:pPr>
        <w:keepNext/>
        <w:ind w:left="360" w:hanging="360"/>
        <w:jc w:val="both"/>
        <w:rPr>
          <w:rFonts w:ascii="Garamond" w:hAnsi="Garamond" w:cs="Arial"/>
        </w:rPr>
      </w:pPr>
    </w:p>
    <w:p w14:paraId="218D620B" w14:textId="31A36711" w:rsidR="00504BCB" w:rsidRDefault="00504BCB" w:rsidP="00B24FCC">
      <w:pPr>
        <w:keepNext/>
        <w:ind w:left="360" w:hanging="360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2011, 17 septembre, Université Rennes 2 : Claire </w:t>
      </w:r>
      <w:proofErr w:type="spellStart"/>
      <w:r>
        <w:rPr>
          <w:rFonts w:ascii="Garamond" w:hAnsi="Garamond" w:cs="Arial"/>
        </w:rPr>
        <w:t>Garault</w:t>
      </w:r>
      <w:proofErr w:type="spellEnd"/>
      <w:r>
        <w:rPr>
          <w:rFonts w:ascii="Garamond" w:hAnsi="Garamond" w:cs="Arial"/>
        </w:rPr>
        <w:t xml:space="preserve">, </w:t>
      </w:r>
      <w:r>
        <w:rPr>
          <w:rFonts w:ascii="Garamond" w:hAnsi="Garamond" w:cs="Arial"/>
          <w:i/>
        </w:rPr>
        <w:t xml:space="preserve">Écriture, histoire et identité. La production écrite monastique et épiscopale à Saint-Sauveur de Redon, Saint-Magloire de </w:t>
      </w:r>
      <w:proofErr w:type="spellStart"/>
      <w:r>
        <w:rPr>
          <w:rFonts w:ascii="Garamond" w:hAnsi="Garamond" w:cs="Arial"/>
          <w:i/>
        </w:rPr>
        <w:t>Léhon</w:t>
      </w:r>
      <w:proofErr w:type="spellEnd"/>
      <w:r>
        <w:rPr>
          <w:rFonts w:ascii="Garamond" w:hAnsi="Garamond" w:cs="Arial"/>
          <w:i/>
        </w:rPr>
        <w:t>, Dol et Alet/Saint-Malo (milieu du IX</w:t>
      </w:r>
      <w:r>
        <w:rPr>
          <w:rFonts w:ascii="Garamond" w:hAnsi="Garamond" w:cs="Arial"/>
          <w:i/>
          <w:iCs/>
          <w:vertAlign w:val="superscript"/>
        </w:rPr>
        <w:t>e</w:t>
      </w:r>
      <w:r>
        <w:rPr>
          <w:rFonts w:ascii="Garamond" w:hAnsi="Garamond" w:cs="Arial"/>
          <w:i/>
        </w:rPr>
        <w:t xml:space="preserve"> siècle-milieu du XII</w:t>
      </w:r>
      <w:r>
        <w:rPr>
          <w:rFonts w:ascii="Garamond" w:hAnsi="Garamond" w:cs="Arial"/>
          <w:i/>
          <w:iCs/>
          <w:vertAlign w:val="superscript"/>
        </w:rPr>
        <w:t>e</w:t>
      </w:r>
      <w:r>
        <w:rPr>
          <w:rFonts w:ascii="Garamond" w:hAnsi="Garamond" w:cs="Arial"/>
          <w:i/>
        </w:rPr>
        <w:t xml:space="preserve"> siècle)</w:t>
      </w:r>
      <w:r>
        <w:rPr>
          <w:rFonts w:ascii="Garamond" w:hAnsi="Garamond" w:cs="Arial"/>
        </w:rPr>
        <w:t>, thèse menée sous la direction de B. Merdrignac.</w:t>
      </w:r>
    </w:p>
    <w:p w14:paraId="47F70C33" w14:textId="77777777" w:rsidR="00504BCB" w:rsidRDefault="00504BCB" w:rsidP="00504BCB">
      <w:pPr>
        <w:ind w:left="360" w:hanging="360"/>
        <w:jc w:val="both"/>
        <w:rPr>
          <w:rFonts w:ascii="Garamond" w:hAnsi="Garamond" w:cs="Arial"/>
        </w:rPr>
      </w:pPr>
    </w:p>
    <w:p w14:paraId="6B9BCFF3" w14:textId="77777777" w:rsidR="00504BCB" w:rsidRDefault="00504BCB" w:rsidP="00504BCB">
      <w:pPr>
        <w:ind w:left="360" w:hanging="360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2011, 26 novembre, Université Paris IV : Sébastien </w:t>
      </w:r>
      <w:proofErr w:type="spellStart"/>
      <w:r>
        <w:rPr>
          <w:rFonts w:ascii="Garamond" w:hAnsi="Garamond" w:cs="Arial"/>
        </w:rPr>
        <w:t>Fray</w:t>
      </w:r>
      <w:proofErr w:type="spellEnd"/>
      <w:r>
        <w:rPr>
          <w:rFonts w:ascii="Garamond" w:hAnsi="Garamond" w:cs="Arial"/>
        </w:rPr>
        <w:t xml:space="preserve">, </w:t>
      </w:r>
      <w:r>
        <w:rPr>
          <w:rFonts w:ascii="Garamond" w:hAnsi="Garamond" w:cs="Arial"/>
          <w:i/>
        </w:rPr>
        <w:t>L’aristocratie laïque au miroir des récits hagiographiques des pays d’Olt et de Dordogne (X</w:t>
      </w:r>
      <w:r>
        <w:rPr>
          <w:rFonts w:ascii="Garamond" w:hAnsi="Garamond" w:cs="Arial"/>
          <w:i/>
          <w:iCs/>
          <w:vertAlign w:val="superscript"/>
        </w:rPr>
        <w:t>e</w:t>
      </w:r>
      <w:r>
        <w:rPr>
          <w:rFonts w:ascii="Garamond" w:hAnsi="Garamond" w:cs="Arial"/>
          <w:i/>
        </w:rPr>
        <w:t>-XI</w:t>
      </w:r>
      <w:r>
        <w:rPr>
          <w:rFonts w:ascii="Garamond" w:hAnsi="Garamond" w:cs="Arial"/>
          <w:i/>
          <w:iCs/>
          <w:vertAlign w:val="superscript"/>
        </w:rPr>
        <w:t>e</w:t>
      </w:r>
      <w:r>
        <w:rPr>
          <w:rFonts w:ascii="Garamond" w:hAnsi="Garamond" w:cs="Arial"/>
          <w:i/>
        </w:rPr>
        <w:t xml:space="preserve"> siècles)</w:t>
      </w:r>
      <w:r>
        <w:rPr>
          <w:rFonts w:ascii="Garamond" w:hAnsi="Garamond" w:cs="Arial"/>
        </w:rPr>
        <w:t>, thèse menée sous la direction de D. Barthélemy.</w:t>
      </w:r>
    </w:p>
    <w:p w14:paraId="53858BCC" w14:textId="77777777" w:rsidR="00504BCB" w:rsidRDefault="00504BCB" w:rsidP="00504BCB">
      <w:pPr>
        <w:ind w:left="360" w:hanging="360"/>
        <w:jc w:val="both"/>
        <w:rPr>
          <w:rFonts w:ascii="Garamond" w:hAnsi="Garamond" w:cs="Arial"/>
        </w:rPr>
      </w:pPr>
    </w:p>
    <w:p w14:paraId="4550E7F4" w14:textId="77777777" w:rsidR="00504BCB" w:rsidRPr="002655B9" w:rsidRDefault="00504BCB" w:rsidP="00504BCB">
      <w:pPr>
        <w:ind w:left="360" w:hanging="360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lastRenderedPageBreak/>
        <w:t xml:space="preserve">2012, 6 mars, Université Libre de Bruxelles (Belgique) : Nicolas Schroeder, </w:t>
      </w:r>
      <w:r>
        <w:rPr>
          <w:rFonts w:ascii="Garamond" w:hAnsi="Garamond" w:cs="Arial"/>
          <w:i/>
        </w:rPr>
        <w:t>L’environnement matériel et social de l'abbaye de Stavelot-</w:t>
      </w:r>
      <w:r w:rsidRPr="002655B9">
        <w:rPr>
          <w:rFonts w:ascii="Garamond" w:hAnsi="Garamond" w:cs="Arial"/>
          <w:i/>
        </w:rPr>
        <w:t>Malmédy du 7</w:t>
      </w:r>
      <w:r w:rsidRPr="002655B9">
        <w:rPr>
          <w:rFonts w:ascii="Garamond" w:hAnsi="Garamond" w:cs="Arial"/>
          <w:i/>
          <w:iCs/>
          <w:vertAlign w:val="superscript"/>
        </w:rPr>
        <w:t xml:space="preserve">e </w:t>
      </w:r>
      <w:r w:rsidRPr="002655B9">
        <w:rPr>
          <w:rFonts w:ascii="Garamond" w:hAnsi="Garamond" w:cs="Arial"/>
          <w:i/>
        </w:rPr>
        <w:t>au 14</w:t>
      </w:r>
      <w:r w:rsidRPr="002655B9">
        <w:rPr>
          <w:rFonts w:ascii="Garamond" w:hAnsi="Garamond" w:cs="Arial"/>
          <w:i/>
          <w:iCs/>
          <w:vertAlign w:val="superscript"/>
        </w:rPr>
        <w:t xml:space="preserve">e </w:t>
      </w:r>
      <w:r w:rsidRPr="002655B9">
        <w:rPr>
          <w:rFonts w:ascii="Garamond" w:hAnsi="Garamond" w:cs="Arial"/>
          <w:i/>
        </w:rPr>
        <w:t>siècle</w:t>
      </w:r>
      <w:r w:rsidRPr="002655B9">
        <w:rPr>
          <w:rFonts w:ascii="Garamond" w:hAnsi="Garamond" w:cs="Arial"/>
        </w:rPr>
        <w:t>, thèse m</w:t>
      </w:r>
      <w:r>
        <w:rPr>
          <w:rFonts w:ascii="Garamond" w:hAnsi="Garamond" w:cs="Arial"/>
        </w:rPr>
        <w:t>enée sous la direction de J.-P. </w:t>
      </w:r>
      <w:proofErr w:type="spellStart"/>
      <w:r w:rsidRPr="002655B9">
        <w:rPr>
          <w:rFonts w:ascii="Garamond" w:hAnsi="Garamond" w:cs="Arial"/>
        </w:rPr>
        <w:t>Devroey</w:t>
      </w:r>
      <w:proofErr w:type="spellEnd"/>
      <w:r w:rsidRPr="002655B9">
        <w:rPr>
          <w:rFonts w:ascii="Garamond" w:hAnsi="Garamond" w:cs="Arial"/>
        </w:rPr>
        <w:t>.</w:t>
      </w:r>
    </w:p>
    <w:p w14:paraId="4BDF431F" w14:textId="77777777" w:rsidR="00504BCB" w:rsidRPr="002655B9" w:rsidRDefault="00504BCB" w:rsidP="00504BCB">
      <w:pPr>
        <w:ind w:left="360" w:hanging="360"/>
        <w:jc w:val="both"/>
        <w:rPr>
          <w:rFonts w:ascii="Garamond" w:hAnsi="Garamond" w:cs="Arial"/>
        </w:rPr>
      </w:pPr>
    </w:p>
    <w:p w14:paraId="4F1EE10A" w14:textId="77777777" w:rsidR="00504BCB" w:rsidRPr="002655B9" w:rsidRDefault="00504BCB" w:rsidP="00504BCB">
      <w:pPr>
        <w:ind w:left="360" w:hanging="360"/>
        <w:jc w:val="both"/>
        <w:rPr>
          <w:rFonts w:ascii="Garamond" w:hAnsi="Garamond" w:cs="Arial"/>
        </w:rPr>
      </w:pPr>
      <w:r w:rsidRPr="002655B9">
        <w:rPr>
          <w:rFonts w:ascii="Garamond" w:hAnsi="Garamond" w:cs="Arial"/>
        </w:rPr>
        <w:t xml:space="preserve">2012, 18 juin, Université Rennes 2 : Anne </w:t>
      </w:r>
      <w:proofErr w:type="spellStart"/>
      <w:r w:rsidRPr="002655B9">
        <w:rPr>
          <w:rFonts w:ascii="Garamond" w:hAnsi="Garamond" w:cs="Arial"/>
        </w:rPr>
        <w:t>Lunven</w:t>
      </w:r>
      <w:proofErr w:type="spellEnd"/>
      <w:r w:rsidRPr="002655B9">
        <w:rPr>
          <w:rFonts w:ascii="Garamond" w:hAnsi="Garamond" w:cs="Arial"/>
        </w:rPr>
        <w:t xml:space="preserve">, </w:t>
      </w:r>
      <w:r w:rsidRPr="002655B9">
        <w:rPr>
          <w:rFonts w:ascii="Garamond" w:hAnsi="Garamond" w:cs="Arial"/>
          <w:i/>
        </w:rPr>
        <w:t>Construction de l’espace religieux dans les diocèses de Rennes, Dol et Alet/Saint-Malo. Approche historique et archéologique de la formation des territoires ecclésiastiques (diocèse, paroisses et cadres intermédiaires) entre le V</w:t>
      </w:r>
      <w:r w:rsidRPr="002655B9">
        <w:rPr>
          <w:rFonts w:ascii="Garamond" w:hAnsi="Garamond" w:cs="Arial"/>
          <w:i/>
          <w:vertAlign w:val="superscript"/>
        </w:rPr>
        <w:t>e</w:t>
      </w:r>
      <w:r w:rsidRPr="002655B9">
        <w:rPr>
          <w:rFonts w:ascii="Garamond" w:hAnsi="Garamond" w:cs="Arial"/>
          <w:i/>
        </w:rPr>
        <w:t xml:space="preserve"> et le XIII</w:t>
      </w:r>
      <w:r w:rsidRPr="002655B9">
        <w:rPr>
          <w:rFonts w:ascii="Garamond" w:hAnsi="Garamond" w:cs="Arial"/>
          <w:i/>
          <w:vertAlign w:val="superscript"/>
        </w:rPr>
        <w:t>e</w:t>
      </w:r>
      <w:r w:rsidRPr="002655B9">
        <w:rPr>
          <w:rFonts w:ascii="Garamond" w:hAnsi="Garamond" w:cs="Arial"/>
          <w:i/>
        </w:rPr>
        <w:t xml:space="preserve"> siècle</w:t>
      </w:r>
      <w:r w:rsidRPr="002655B9">
        <w:rPr>
          <w:rFonts w:ascii="Garamond" w:hAnsi="Garamond" w:cs="Arial"/>
        </w:rPr>
        <w:t>, thèse menée sous la direction de D. Pichot.</w:t>
      </w:r>
    </w:p>
    <w:p w14:paraId="6EAC223C" w14:textId="77777777" w:rsidR="00504BCB" w:rsidRPr="002655B9" w:rsidRDefault="00504BCB" w:rsidP="00504BCB">
      <w:pPr>
        <w:pStyle w:val="NormalWeb"/>
        <w:spacing w:after="0"/>
        <w:ind w:left="284" w:hanging="284"/>
        <w:jc w:val="both"/>
        <w:rPr>
          <w:rFonts w:ascii="Garamond" w:hAnsi="Garamond" w:cs="Arial"/>
        </w:rPr>
      </w:pPr>
      <w:r w:rsidRPr="002655B9">
        <w:rPr>
          <w:rFonts w:ascii="Garamond" w:hAnsi="Garamond" w:cs="Arial"/>
        </w:rPr>
        <w:t xml:space="preserve">2013, 18 mars, Université Lyon 2 : Yannick </w:t>
      </w:r>
      <w:proofErr w:type="spellStart"/>
      <w:r w:rsidRPr="002655B9">
        <w:rPr>
          <w:rFonts w:ascii="Garamond" w:hAnsi="Garamond" w:cs="Arial"/>
        </w:rPr>
        <w:t>Veyrenche</w:t>
      </w:r>
      <w:proofErr w:type="spellEnd"/>
      <w:r w:rsidRPr="002655B9">
        <w:rPr>
          <w:rFonts w:ascii="Garamond" w:hAnsi="Garamond" w:cs="Arial"/>
        </w:rPr>
        <w:t xml:space="preserve">, </w:t>
      </w:r>
      <w:r w:rsidRPr="002655B9">
        <w:rPr>
          <w:rFonts w:ascii="Garamond" w:hAnsi="Garamond"/>
          <w:i/>
        </w:rPr>
        <w:t>Chanoines réguliers et sociétés méridionales. L’abbaye de Saint-</w:t>
      </w:r>
      <w:proofErr w:type="spellStart"/>
      <w:r w:rsidRPr="002655B9">
        <w:rPr>
          <w:rFonts w:ascii="Garamond" w:hAnsi="Garamond"/>
          <w:i/>
        </w:rPr>
        <w:t>Ruf</w:t>
      </w:r>
      <w:proofErr w:type="spellEnd"/>
      <w:r w:rsidRPr="002655B9">
        <w:rPr>
          <w:rFonts w:ascii="Garamond" w:hAnsi="Garamond"/>
          <w:i/>
        </w:rPr>
        <w:t xml:space="preserve"> et ses prieurés dans le sud-est de la France (XI</w:t>
      </w:r>
      <w:r w:rsidRPr="002655B9">
        <w:rPr>
          <w:rFonts w:ascii="Garamond" w:hAnsi="Garamond"/>
          <w:i/>
          <w:vertAlign w:val="superscript"/>
        </w:rPr>
        <w:t xml:space="preserve">e </w:t>
      </w:r>
      <w:r w:rsidRPr="002655B9">
        <w:rPr>
          <w:rFonts w:ascii="Garamond" w:hAnsi="Garamond"/>
          <w:i/>
        </w:rPr>
        <w:t>–XIV</w:t>
      </w:r>
      <w:r w:rsidRPr="002655B9">
        <w:rPr>
          <w:rFonts w:ascii="Garamond" w:hAnsi="Garamond"/>
          <w:i/>
          <w:vertAlign w:val="superscript"/>
        </w:rPr>
        <w:t>e</w:t>
      </w:r>
      <w:r w:rsidRPr="002655B9">
        <w:rPr>
          <w:rFonts w:ascii="Garamond" w:hAnsi="Garamond"/>
          <w:i/>
        </w:rPr>
        <w:t xml:space="preserve"> siècle)</w:t>
      </w:r>
      <w:r w:rsidRPr="002655B9">
        <w:rPr>
          <w:rFonts w:ascii="Garamond" w:hAnsi="Garamond"/>
        </w:rPr>
        <w:t xml:space="preserve">, </w:t>
      </w:r>
      <w:r w:rsidRPr="002655B9">
        <w:rPr>
          <w:rFonts w:ascii="Garamond" w:hAnsi="Garamond" w:cs="Arial"/>
        </w:rPr>
        <w:t xml:space="preserve">thèse menée sous la direction de N. </w:t>
      </w:r>
      <w:proofErr w:type="spellStart"/>
      <w:r w:rsidRPr="002655B9">
        <w:rPr>
          <w:rFonts w:ascii="Garamond" w:hAnsi="Garamond" w:cs="Arial"/>
        </w:rPr>
        <w:t>Bériou</w:t>
      </w:r>
      <w:proofErr w:type="spellEnd"/>
      <w:r>
        <w:rPr>
          <w:rFonts w:ascii="Garamond" w:hAnsi="Garamond" w:cs="Arial"/>
        </w:rPr>
        <w:t>.</w:t>
      </w:r>
    </w:p>
    <w:p w14:paraId="5CAA3D53" w14:textId="77777777" w:rsidR="00504BCB" w:rsidRPr="002655B9" w:rsidRDefault="00504BCB" w:rsidP="00504BCB">
      <w:pPr>
        <w:ind w:left="360" w:hanging="360"/>
        <w:jc w:val="both"/>
        <w:rPr>
          <w:rFonts w:ascii="Garamond" w:hAnsi="Garamond" w:cs="Arial"/>
        </w:rPr>
      </w:pPr>
    </w:p>
    <w:p w14:paraId="09FF77CA" w14:textId="77777777" w:rsidR="00504BCB" w:rsidRPr="002655B9" w:rsidRDefault="00504BCB" w:rsidP="00F24ADE">
      <w:pPr>
        <w:pStyle w:val="NormalWeb"/>
        <w:spacing w:before="28" w:beforeAutospacing="0" w:after="0"/>
        <w:ind w:left="426" w:hanging="426"/>
        <w:jc w:val="both"/>
        <w:rPr>
          <w:rFonts w:ascii="Garamond" w:hAnsi="Garamond"/>
        </w:rPr>
      </w:pPr>
      <w:r w:rsidRPr="002655B9">
        <w:rPr>
          <w:rFonts w:ascii="Garamond" w:hAnsi="Garamond"/>
        </w:rPr>
        <w:t xml:space="preserve">2013, </w:t>
      </w:r>
      <w:r>
        <w:rPr>
          <w:rFonts w:ascii="Garamond" w:hAnsi="Garamond"/>
        </w:rPr>
        <w:t xml:space="preserve">22 juin, </w:t>
      </w:r>
      <w:r w:rsidRPr="002655B9">
        <w:rPr>
          <w:rFonts w:ascii="Garamond" w:hAnsi="Garamond"/>
        </w:rPr>
        <w:t>Université Rennes 2 : Julien Bachelier,</w:t>
      </w:r>
      <w:r w:rsidRPr="002655B9">
        <w:rPr>
          <w:rFonts w:ascii="Garamond" w:hAnsi="Garamond"/>
          <w:b/>
          <w:bCs/>
          <w:i/>
          <w:iCs/>
        </w:rPr>
        <w:t xml:space="preserve"> </w:t>
      </w:r>
      <w:r w:rsidRPr="002655B9">
        <w:rPr>
          <w:rFonts w:ascii="Garamond" w:hAnsi="Garamond"/>
          <w:i/>
        </w:rPr>
        <w:t>Villes et villages de Haute-Bretagne. Les réseaux de peuplement (XI</w:t>
      </w:r>
      <w:r w:rsidRPr="002655B9">
        <w:rPr>
          <w:rFonts w:ascii="Garamond" w:hAnsi="Garamond" w:cs="Arial"/>
          <w:i/>
          <w:color w:val="auto"/>
          <w:vertAlign w:val="superscript"/>
          <w:lang w:eastAsia="ar-SA"/>
        </w:rPr>
        <w:t>e</w:t>
      </w:r>
      <w:r w:rsidRPr="002655B9">
        <w:rPr>
          <w:rFonts w:ascii="Garamond" w:hAnsi="Garamond"/>
          <w:i/>
        </w:rPr>
        <w:t>-XIII</w:t>
      </w:r>
      <w:r w:rsidRPr="002655B9">
        <w:rPr>
          <w:rFonts w:ascii="Garamond" w:hAnsi="Garamond" w:cs="Arial"/>
          <w:i/>
          <w:color w:val="auto"/>
          <w:vertAlign w:val="superscript"/>
          <w:lang w:eastAsia="ar-SA"/>
        </w:rPr>
        <w:t xml:space="preserve">e </w:t>
      </w:r>
      <w:r w:rsidRPr="002655B9">
        <w:rPr>
          <w:rFonts w:ascii="Garamond" w:hAnsi="Garamond"/>
          <w:i/>
        </w:rPr>
        <w:t>siècles</w:t>
      </w:r>
      <w:r w:rsidRPr="002655B9">
        <w:rPr>
          <w:rFonts w:ascii="Garamond" w:hAnsi="Garamond"/>
          <w:bCs/>
          <w:i/>
          <w:iCs/>
        </w:rPr>
        <w:t>),</w:t>
      </w:r>
      <w:r w:rsidRPr="002655B9">
        <w:rPr>
          <w:rFonts w:ascii="Garamond" w:hAnsi="Garamond"/>
        </w:rPr>
        <w:t xml:space="preserve"> thèse menée sous la direction de D. Pichot.</w:t>
      </w:r>
    </w:p>
    <w:p w14:paraId="28A343AC" w14:textId="77777777" w:rsidR="00504BCB" w:rsidRPr="002655B9" w:rsidRDefault="00504BCB" w:rsidP="00504BCB">
      <w:pPr>
        <w:ind w:left="360" w:hanging="360"/>
        <w:jc w:val="both"/>
        <w:rPr>
          <w:rFonts w:ascii="Garamond" w:hAnsi="Garamond" w:cs="Arial"/>
        </w:rPr>
      </w:pPr>
    </w:p>
    <w:p w14:paraId="1A67D54F" w14:textId="77777777" w:rsidR="00504BCB" w:rsidRDefault="00504BCB" w:rsidP="00504BCB">
      <w:pPr>
        <w:ind w:left="360" w:hanging="360"/>
        <w:jc w:val="both"/>
        <w:rPr>
          <w:rFonts w:ascii="Garamond" w:hAnsi="Garamond" w:cs="Arial"/>
        </w:rPr>
      </w:pPr>
      <w:r w:rsidRPr="002655B9">
        <w:rPr>
          <w:rFonts w:ascii="Garamond" w:hAnsi="Garamond" w:cs="Arial"/>
        </w:rPr>
        <w:t xml:space="preserve">2013, </w:t>
      </w:r>
      <w:r>
        <w:rPr>
          <w:rFonts w:ascii="Garamond" w:hAnsi="Garamond" w:cs="Arial"/>
        </w:rPr>
        <w:t xml:space="preserve">23 septembre, </w:t>
      </w:r>
      <w:r w:rsidRPr="002655B9">
        <w:rPr>
          <w:rFonts w:ascii="Garamond" w:hAnsi="Garamond" w:cs="Arial"/>
        </w:rPr>
        <w:t xml:space="preserve">Université de Strasbourg : </w:t>
      </w:r>
      <w:r>
        <w:rPr>
          <w:rFonts w:ascii="Garamond" w:hAnsi="Garamond" w:cs="Arial"/>
        </w:rPr>
        <w:t xml:space="preserve">Jean-Baptiste Renault, </w:t>
      </w:r>
      <w:r w:rsidRPr="002655B9">
        <w:rPr>
          <w:rFonts w:ascii="Garamond" w:hAnsi="Garamond" w:cs="Arial"/>
          <w:i/>
        </w:rPr>
        <w:t>L’écrit diplomatique à Saint-Victor de Marseille et en Provence (</w:t>
      </w:r>
      <w:proofErr w:type="gramStart"/>
      <w:r w:rsidRPr="002655B9">
        <w:rPr>
          <w:rFonts w:ascii="Garamond" w:hAnsi="Garamond" w:cs="Arial"/>
          <w:i/>
        </w:rPr>
        <w:t>ca</w:t>
      </w:r>
      <w:proofErr w:type="gramEnd"/>
      <w:r w:rsidRPr="002655B9">
        <w:rPr>
          <w:rFonts w:ascii="Garamond" w:hAnsi="Garamond" w:cs="Arial"/>
          <w:i/>
        </w:rPr>
        <w:t>. 950-</w:t>
      </w:r>
      <w:proofErr w:type="gramStart"/>
      <w:r w:rsidRPr="002655B9">
        <w:rPr>
          <w:rFonts w:ascii="Garamond" w:hAnsi="Garamond" w:cs="Arial"/>
          <w:i/>
        </w:rPr>
        <w:t>ca</w:t>
      </w:r>
      <w:proofErr w:type="gramEnd"/>
      <w:r w:rsidRPr="002655B9">
        <w:rPr>
          <w:rFonts w:ascii="Garamond" w:hAnsi="Garamond" w:cs="Arial"/>
          <w:i/>
        </w:rPr>
        <w:t>. 1120)</w:t>
      </w:r>
      <w:r>
        <w:rPr>
          <w:rFonts w:ascii="Garamond" w:hAnsi="Garamond" w:cs="Arial"/>
        </w:rPr>
        <w:t xml:space="preserve">, </w:t>
      </w:r>
      <w:r w:rsidRPr="002655B9">
        <w:rPr>
          <w:rFonts w:ascii="Garamond" w:hAnsi="Garamond" w:cs="Arial"/>
        </w:rPr>
        <w:t xml:space="preserve">thèse menée sous la direction de B.-M. </w:t>
      </w:r>
      <w:proofErr w:type="spellStart"/>
      <w:r w:rsidRPr="002655B9">
        <w:rPr>
          <w:rFonts w:ascii="Garamond" w:hAnsi="Garamond" w:cs="Arial"/>
        </w:rPr>
        <w:t>Tock</w:t>
      </w:r>
      <w:proofErr w:type="spellEnd"/>
      <w:r w:rsidRPr="002655B9">
        <w:rPr>
          <w:rFonts w:ascii="Garamond" w:hAnsi="Garamond" w:cs="Arial"/>
        </w:rPr>
        <w:t>.</w:t>
      </w:r>
    </w:p>
    <w:p w14:paraId="1C6EF78A" w14:textId="77777777" w:rsidR="00504BCB" w:rsidRDefault="00504BCB" w:rsidP="00504BCB">
      <w:pPr>
        <w:ind w:left="360" w:hanging="360"/>
        <w:jc w:val="both"/>
        <w:rPr>
          <w:rFonts w:ascii="Garamond" w:hAnsi="Garamond" w:cs="Arial"/>
        </w:rPr>
      </w:pPr>
    </w:p>
    <w:p w14:paraId="681B39AE" w14:textId="77777777" w:rsidR="00504BCB" w:rsidRDefault="00504BCB" w:rsidP="00504BCB">
      <w:pPr>
        <w:ind w:left="360" w:hanging="360"/>
        <w:jc w:val="both"/>
        <w:rPr>
          <w:rFonts w:ascii="Garamond" w:hAnsi="Garamond"/>
        </w:rPr>
      </w:pPr>
      <w:r>
        <w:rPr>
          <w:rFonts w:ascii="Garamond" w:hAnsi="Garamond" w:cs="Arial"/>
        </w:rPr>
        <w:t xml:space="preserve">2014, 25 mars, </w:t>
      </w:r>
      <w:r w:rsidRPr="001E7BD1">
        <w:rPr>
          <w:rFonts w:ascii="Garamond" w:hAnsi="Garamond" w:cs="Arial"/>
        </w:rPr>
        <w:t>Université de Namur (Belgique) : Nicolas Ruffini-</w:t>
      </w:r>
      <w:proofErr w:type="spellStart"/>
      <w:r w:rsidRPr="001E7BD1">
        <w:rPr>
          <w:rFonts w:ascii="Garamond" w:hAnsi="Garamond" w:cs="Arial"/>
        </w:rPr>
        <w:t>Ronzani</w:t>
      </w:r>
      <w:proofErr w:type="spellEnd"/>
      <w:r w:rsidRPr="001E7BD1">
        <w:rPr>
          <w:rFonts w:ascii="Garamond" w:hAnsi="Garamond" w:cs="Arial"/>
        </w:rPr>
        <w:t xml:space="preserve">, </w:t>
      </w:r>
      <w:r w:rsidRPr="001E7BD1">
        <w:rPr>
          <w:rFonts w:ascii="Garamond" w:hAnsi="Garamond"/>
          <w:i/>
        </w:rPr>
        <w:t>Église et aristocratie en Cambrésis (fin IX</w:t>
      </w:r>
      <w:r w:rsidRPr="001E7BD1">
        <w:rPr>
          <w:rFonts w:ascii="Garamond" w:hAnsi="Garamond"/>
          <w:i/>
          <w:vertAlign w:val="superscript"/>
        </w:rPr>
        <w:t>e</w:t>
      </w:r>
      <w:r w:rsidRPr="001E7BD1">
        <w:rPr>
          <w:rFonts w:ascii="Garamond" w:hAnsi="Garamond"/>
          <w:i/>
        </w:rPr>
        <w:t>-milieu XII</w:t>
      </w:r>
      <w:r w:rsidRPr="001E7BD1">
        <w:rPr>
          <w:rFonts w:ascii="Garamond" w:hAnsi="Garamond"/>
          <w:i/>
          <w:vertAlign w:val="superscript"/>
        </w:rPr>
        <w:t>e</w:t>
      </w:r>
      <w:r w:rsidRPr="001E7BD1">
        <w:rPr>
          <w:rFonts w:ascii="Garamond" w:hAnsi="Garamond"/>
          <w:i/>
        </w:rPr>
        <w:t xml:space="preserve"> siècle). Le pouvoir entre France et Empire au Moyen Âge central</w:t>
      </w:r>
      <w:r w:rsidRPr="001E7BD1">
        <w:rPr>
          <w:rFonts w:ascii="Garamond" w:hAnsi="Garamond"/>
        </w:rPr>
        <w:t xml:space="preserve">, thèse menée sous la direction de J.-F. </w:t>
      </w:r>
      <w:proofErr w:type="spellStart"/>
      <w:r w:rsidRPr="001E7BD1">
        <w:rPr>
          <w:rFonts w:ascii="Garamond" w:hAnsi="Garamond"/>
        </w:rPr>
        <w:t>Nieus</w:t>
      </w:r>
      <w:proofErr w:type="spellEnd"/>
      <w:r w:rsidRPr="001E7BD1">
        <w:rPr>
          <w:rFonts w:ascii="Garamond" w:hAnsi="Garamond"/>
        </w:rPr>
        <w:t xml:space="preserve"> et S. </w:t>
      </w:r>
      <w:proofErr w:type="spellStart"/>
      <w:r w:rsidRPr="001E7BD1">
        <w:rPr>
          <w:rFonts w:ascii="Garamond" w:hAnsi="Garamond"/>
        </w:rPr>
        <w:t>Vanderputten</w:t>
      </w:r>
      <w:proofErr w:type="spellEnd"/>
      <w:r>
        <w:rPr>
          <w:rFonts w:ascii="Garamond" w:hAnsi="Garamond"/>
        </w:rPr>
        <w:t>.</w:t>
      </w:r>
    </w:p>
    <w:p w14:paraId="7780AC2A" w14:textId="77777777" w:rsidR="00504BCB" w:rsidRDefault="00504BCB" w:rsidP="00504BCB">
      <w:pPr>
        <w:ind w:left="360" w:hanging="360"/>
        <w:jc w:val="both"/>
        <w:rPr>
          <w:rFonts w:ascii="Garamond" w:hAnsi="Garamond"/>
        </w:rPr>
      </w:pPr>
    </w:p>
    <w:p w14:paraId="1E59ACF0" w14:textId="77777777" w:rsidR="00504BCB" w:rsidRDefault="00504BCB" w:rsidP="00504BCB">
      <w:pPr>
        <w:ind w:left="360" w:hanging="36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2014, 15 novembre, Université Rennes 2 : Jean-René </w:t>
      </w:r>
      <w:proofErr w:type="spellStart"/>
      <w:r>
        <w:rPr>
          <w:rFonts w:ascii="Garamond" w:hAnsi="Garamond"/>
        </w:rPr>
        <w:t>Ladurée</w:t>
      </w:r>
      <w:proofErr w:type="spellEnd"/>
      <w:r>
        <w:rPr>
          <w:rFonts w:ascii="Garamond" w:hAnsi="Garamond"/>
        </w:rPr>
        <w:t xml:space="preserve">, </w:t>
      </w:r>
      <w:r w:rsidRPr="001E7BD1">
        <w:rPr>
          <w:rFonts w:ascii="Garamond" w:hAnsi="Garamond"/>
          <w:i/>
        </w:rPr>
        <w:t xml:space="preserve">Les cisterciens </w:t>
      </w:r>
      <w:r>
        <w:rPr>
          <w:rFonts w:ascii="Garamond" w:hAnsi="Garamond"/>
          <w:i/>
        </w:rPr>
        <w:t xml:space="preserve">face à leur environnement spatial et humain : l’exemple des abbayes </w:t>
      </w:r>
      <w:proofErr w:type="spellStart"/>
      <w:r>
        <w:rPr>
          <w:rFonts w:ascii="Garamond" w:hAnsi="Garamond"/>
          <w:i/>
        </w:rPr>
        <w:t>claravalliennes</w:t>
      </w:r>
      <w:proofErr w:type="spellEnd"/>
      <w:r>
        <w:rPr>
          <w:rFonts w:ascii="Garamond" w:hAnsi="Garamond"/>
          <w:i/>
        </w:rPr>
        <w:t xml:space="preserve"> possessionnées dans le Bas-Maine (début XII</w:t>
      </w:r>
      <w:r w:rsidRPr="00187F7B">
        <w:rPr>
          <w:rFonts w:ascii="Garamond" w:hAnsi="Garamond"/>
          <w:i/>
          <w:vertAlign w:val="superscript"/>
        </w:rPr>
        <w:t>e</w:t>
      </w:r>
      <w:r>
        <w:rPr>
          <w:rFonts w:ascii="Garamond" w:hAnsi="Garamond"/>
          <w:i/>
        </w:rPr>
        <w:t>-fin XV</w:t>
      </w:r>
      <w:r w:rsidRPr="00187F7B">
        <w:rPr>
          <w:rFonts w:ascii="Garamond" w:hAnsi="Garamond"/>
          <w:i/>
          <w:vertAlign w:val="superscript"/>
        </w:rPr>
        <w:t>e</w:t>
      </w:r>
      <w:r>
        <w:rPr>
          <w:rFonts w:ascii="Garamond" w:hAnsi="Garamond"/>
          <w:i/>
        </w:rPr>
        <w:t xml:space="preserve"> siècle)</w:t>
      </w:r>
      <w:r>
        <w:rPr>
          <w:rFonts w:ascii="Garamond" w:hAnsi="Garamond"/>
        </w:rPr>
        <w:t>, thèse menée sous la direction de D. Pichot.</w:t>
      </w:r>
    </w:p>
    <w:p w14:paraId="714C3965" w14:textId="77777777" w:rsidR="000F54FC" w:rsidRPr="001E7BD1" w:rsidRDefault="000F54FC" w:rsidP="00504BCB">
      <w:pPr>
        <w:ind w:left="360" w:hanging="360"/>
        <w:jc w:val="both"/>
        <w:rPr>
          <w:rFonts w:ascii="Garamond" w:hAnsi="Garamond" w:cs="Arial"/>
        </w:rPr>
      </w:pPr>
    </w:p>
    <w:p w14:paraId="1442B91A" w14:textId="77777777" w:rsidR="000F54FC" w:rsidRDefault="000F54FC" w:rsidP="000F54FC">
      <w:pPr>
        <w:ind w:left="360" w:hanging="360"/>
        <w:jc w:val="both"/>
        <w:rPr>
          <w:rFonts w:ascii="Garamond" w:hAnsi="Garamond"/>
        </w:rPr>
      </w:pPr>
      <w:r w:rsidRPr="000F54FC">
        <w:rPr>
          <w:rFonts w:ascii="Garamond" w:hAnsi="Garamond"/>
        </w:rPr>
        <w:t>2016, 16 janvier, Université Rennes 2 : Jérôme Beaumont, </w:t>
      </w:r>
      <w:r w:rsidRPr="000F54FC">
        <w:rPr>
          <w:rFonts w:ascii="Garamond" w:hAnsi="Garamond"/>
          <w:i/>
        </w:rPr>
        <w:t>Entre Loire et Manche. Les prieurés des abbayes angevines et tourangelles en Haute-Bretagne (XIe-XIIIe siècles)</w:t>
      </w:r>
      <w:r w:rsidRPr="000F54FC">
        <w:rPr>
          <w:rFonts w:ascii="Garamond" w:hAnsi="Garamond"/>
        </w:rPr>
        <w:t>, thèse menée sous la direction de D. Pichot.</w:t>
      </w:r>
    </w:p>
    <w:p w14:paraId="5EC3D304" w14:textId="77777777" w:rsidR="000F54FC" w:rsidRPr="000F54FC" w:rsidRDefault="000F54FC" w:rsidP="000F54FC">
      <w:pPr>
        <w:ind w:left="360" w:hanging="360"/>
        <w:jc w:val="both"/>
        <w:rPr>
          <w:rFonts w:ascii="Garamond" w:hAnsi="Garamond"/>
        </w:rPr>
      </w:pPr>
    </w:p>
    <w:p w14:paraId="19831F9D" w14:textId="77777777" w:rsidR="000F54FC" w:rsidRDefault="000F54FC" w:rsidP="000F54FC">
      <w:pPr>
        <w:ind w:left="360" w:hanging="360"/>
        <w:jc w:val="both"/>
        <w:rPr>
          <w:rFonts w:ascii="Garamond" w:hAnsi="Garamond"/>
        </w:rPr>
      </w:pPr>
      <w:r w:rsidRPr="000F54FC">
        <w:rPr>
          <w:rFonts w:ascii="Garamond" w:hAnsi="Garamond"/>
        </w:rPr>
        <w:t>2016, 20 janvier, Université Rennes 2 : Lucie Jeanneret, </w:t>
      </w:r>
      <w:r w:rsidRPr="000F54FC">
        <w:rPr>
          <w:rFonts w:ascii="Garamond" w:hAnsi="Garamond"/>
          <w:i/>
        </w:rPr>
        <w:t xml:space="preserve">L'habitat fortifié et fossoyé dans le Vannetais et le </w:t>
      </w:r>
      <w:proofErr w:type="spellStart"/>
      <w:r w:rsidRPr="000F54FC">
        <w:rPr>
          <w:rFonts w:ascii="Garamond" w:hAnsi="Garamond"/>
          <w:i/>
        </w:rPr>
        <w:t>Porhoët</w:t>
      </w:r>
      <w:proofErr w:type="spellEnd"/>
      <w:r w:rsidRPr="000F54FC">
        <w:rPr>
          <w:rFonts w:ascii="Garamond" w:hAnsi="Garamond"/>
          <w:i/>
        </w:rPr>
        <w:t xml:space="preserve"> : étude de la structuration des pouvoirs et du peuplement au Moyen Âge (Xe-XIIIe siècles)</w:t>
      </w:r>
      <w:r w:rsidRPr="000F54FC">
        <w:rPr>
          <w:rFonts w:ascii="Garamond" w:hAnsi="Garamond"/>
        </w:rPr>
        <w:t>, thèse menée sous la direction de Pierre-Yves Laffont.</w:t>
      </w:r>
    </w:p>
    <w:p w14:paraId="566097BC" w14:textId="77777777" w:rsidR="009919F0" w:rsidRDefault="009919F0" w:rsidP="000F54FC">
      <w:pPr>
        <w:ind w:left="360" w:hanging="360"/>
        <w:jc w:val="both"/>
        <w:rPr>
          <w:rFonts w:ascii="Garamond" w:hAnsi="Garamond"/>
        </w:rPr>
      </w:pPr>
    </w:p>
    <w:p w14:paraId="52A9EEFF" w14:textId="77777777" w:rsidR="009919F0" w:rsidRDefault="009919F0" w:rsidP="000F54FC">
      <w:pPr>
        <w:ind w:left="360" w:hanging="360"/>
        <w:jc w:val="both"/>
        <w:rPr>
          <w:rFonts w:ascii="Garamond" w:hAnsi="Garamond"/>
        </w:rPr>
      </w:pPr>
      <w:r w:rsidRPr="00F24ADE">
        <w:rPr>
          <w:rFonts w:ascii="Garamond" w:hAnsi="Garamond"/>
        </w:rPr>
        <w:t xml:space="preserve">2017, 25 novembre, Université de Paris-Est-Marne-la-Vallée : Tristan Martine, </w:t>
      </w:r>
      <w:r w:rsidRPr="00F24ADE">
        <w:rPr>
          <w:rFonts w:ascii="Garamond" w:hAnsi="Garamond"/>
          <w:i/>
        </w:rPr>
        <w:t xml:space="preserve">Ancrage spatial et polarisation des pouvoirs de l’aristocratie laïque en Lotharingie méridionale, </w:t>
      </w:r>
      <w:r w:rsidRPr="00F24ADE">
        <w:rPr>
          <w:rFonts w:ascii="Garamond" w:hAnsi="Garamond"/>
        </w:rPr>
        <w:t xml:space="preserve">menée sous la direction de Geneviève </w:t>
      </w:r>
      <w:proofErr w:type="spellStart"/>
      <w:r w:rsidRPr="00F24ADE">
        <w:rPr>
          <w:rFonts w:ascii="Garamond" w:hAnsi="Garamond"/>
        </w:rPr>
        <w:t>Bührer</w:t>
      </w:r>
      <w:proofErr w:type="spellEnd"/>
      <w:r w:rsidRPr="00F24ADE">
        <w:rPr>
          <w:rFonts w:ascii="Garamond" w:hAnsi="Garamond"/>
        </w:rPr>
        <w:t>-Thierry</w:t>
      </w:r>
      <w:r>
        <w:rPr>
          <w:rFonts w:ascii="Garamond" w:hAnsi="Garamond"/>
        </w:rPr>
        <w:t>.</w:t>
      </w:r>
    </w:p>
    <w:p w14:paraId="5C429576" w14:textId="77777777" w:rsidR="009919F0" w:rsidRDefault="009919F0" w:rsidP="000F54FC">
      <w:pPr>
        <w:ind w:left="360" w:hanging="360"/>
        <w:jc w:val="both"/>
        <w:rPr>
          <w:rFonts w:ascii="Garamond" w:hAnsi="Garamond"/>
        </w:rPr>
      </w:pPr>
    </w:p>
    <w:p w14:paraId="016CAE22" w14:textId="77777777" w:rsidR="003C068A" w:rsidRDefault="009919F0" w:rsidP="000F54FC">
      <w:pPr>
        <w:ind w:left="360" w:hanging="360"/>
        <w:jc w:val="both"/>
        <w:rPr>
          <w:rFonts w:ascii="Garamond" w:hAnsi="Garamond"/>
        </w:rPr>
      </w:pPr>
      <w:r w:rsidRPr="00F24ADE">
        <w:rPr>
          <w:rFonts w:ascii="Garamond" w:hAnsi="Garamond"/>
        </w:rPr>
        <w:t>2017, 30 novembre, Université de Paris 1</w:t>
      </w:r>
      <w:r w:rsidR="0064040E">
        <w:rPr>
          <w:rFonts w:ascii="Garamond" w:hAnsi="Garamond"/>
        </w:rPr>
        <w:t xml:space="preserve"> Panthéon-Sorbonne</w:t>
      </w:r>
      <w:r w:rsidRPr="00F24ADE">
        <w:rPr>
          <w:rFonts w:ascii="Garamond" w:hAnsi="Garamond"/>
        </w:rPr>
        <w:t xml:space="preserve"> : Jack </w:t>
      </w:r>
      <w:proofErr w:type="spellStart"/>
      <w:r w:rsidRPr="00F24ADE">
        <w:rPr>
          <w:rFonts w:ascii="Garamond" w:hAnsi="Garamond"/>
        </w:rPr>
        <w:t>Roskilly</w:t>
      </w:r>
      <w:proofErr w:type="spellEnd"/>
      <w:r w:rsidRPr="00F24ADE">
        <w:rPr>
          <w:rFonts w:ascii="Garamond" w:hAnsi="Garamond"/>
        </w:rPr>
        <w:t>,</w:t>
      </w:r>
      <w:r w:rsidRPr="00F24ADE">
        <w:rPr>
          <w:rFonts w:ascii="Times" w:hAnsi="Times"/>
        </w:rPr>
        <w:t xml:space="preserve"> </w:t>
      </w:r>
      <w:proofErr w:type="spellStart"/>
      <w:r w:rsidRPr="00F24ADE">
        <w:rPr>
          <w:rFonts w:ascii="Times" w:hAnsi="Times"/>
        </w:rPr>
        <w:t>Λογιώτ</w:t>
      </w:r>
      <w:proofErr w:type="spellEnd"/>
      <w:r w:rsidRPr="00F24ADE">
        <w:rPr>
          <w:rFonts w:ascii="Times" w:hAnsi="Times"/>
        </w:rPr>
        <w:t>ατοι π</w:t>
      </w:r>
      <w:proofErr w:type="spellStart"/>
      <w:r w:rsidRPr="00F24ADE">
        <w:rPr>
          <w:rFonts w:ascii="Times" w:hAnsi="Times"/>
        </w:rPr>
        <w:t>οίμενες</w:t>
      </w:r>
      <w:proofErr w:type="spellEnd"/>
      <w:r w:rsidRPr="00F24ADE">
        <w:rPr>
          <w:rFonts w:ascii="Times" w:hAnsi="Times"/>
        </w:rPr>
        <w:t xml:space="preserve">. </w:t>
      </w:r>
      <w:r w:rsidRPr="00F24ADE">
        <w:rPr>
          <w:rFonts w:ascii="Garamond" w:hAnsi="Garamond"/>
          <w:i/>
        </w:rPr>
        <w:t>Les évêques et leur autorité dans la société byzantine des XIe-XIIe siècles</w:t>
      </w:r>
      <w:r w:rsidRPr="00F24ADE">
        <w:rPr>
          <w:rFonts w:ascii="Times" w:hAnsi="Times"/>
        </w:rPr>
        <w:t xml:space="preserve">, </w:t>
      </w:r>
      <w:r w:rsidRPr="00F24ADE">
        <w:rPr>
          <w:rFonts w:ascii="Garamond" w:hAnsi="Garamond"/>
        </w:rPr>
        <w:t>thèse menée sous la direction de Michel Kaplan</w:t>
      </w:r>
      <w:r>
        <w:rPr>
          <w:rFonts w:ascii="Garamond" w:hAnsi="Garamond"/>
        </w:rPr>
        <w:t>.</w:t>
      </w:r>
    </w:p>
    <w:p w14:paraId="4160EECC" w14:textId="77777777" w:rsidR="009919F0" w:rsidRPr="009919F0" w:rsidRDefault="009919F0" w:rsidP="007A2290">
      <w:pPr>
        <w:suppressAutoHyphens w:val="0"/>
        <w:spacing w:before="100" w:beforeAutospacing="1" w:after="100" w:afterAutospacing="1"/>
        <w:ind w:left="426" w:hanging="425"/>
        <w:jc w:val="both"/>
        <w:rPr>
          <w:rFonts w:ascii="Garamond" w:hAnsi="Garamond"/>
          <w:lang w:eastAsia="fr-FR"/>
        </w:rPr>
      </w:pPr>
      <w:r w:rsidRPr="007A2290">
        <w:rPr>
          <w:rFonts w:ascii="Garamond" w:hAnsi="Garamond"/>
          <w:bCs/>
          <w:lang w:eastAsia="fr-FR"/>
        </w:rPr>
        <w:t>2017</w:t>
      </w:r>
      <w:r w:rsidRPr="009919F0">
        <w:rPr>
          <w:rFonts w:ascii="Garamond" w:hAnsi="Garamond"/>
          <w:lang w:eastAsia="fr-FR"/>
        </w:rPr>
        <w:t xml:space="preserve">, 4 décembre, Université Paris IV : Florian Besson, </w:t>
      </w:r>
      <w:r w:rsidRPr="007A2290">
        <w:rPr>
          <w:rFonts w:ascii="Garamond" w:hAnsi="Garamond"/>
          <w:i/>
          <w:iCs/>
          <w:lang w:eastAsia="fr-FR"/>
        </w:rPr>
        <w:t>Les barons de la chrétienté orientale. Pratiques du pouvoir et cultures politiques en Orient latin (1097-1229)</w:t>
      </w:r>
      <w:r w:rsidRPr="009919F0">
        <w:rPr>
          <w:rFonts w:ascii="Garamond" w:hAnsi="Garamond"/>
          <w:lang w:eastAsia="fr-FR"/>
        </w:rPr>
        <w:t>, thèse menée sous la direction d’Elisabeth Crouzet-Pavan.</w:t>
      </w:r>
    </w:p>
    <w:p w14:paraId="3EB5D48A" w14:textId="77777777" w:rsidR="009919F0" w:rsidRPr="009919F0" w:rsidRDefault="009919F0" w:rsidP="007A2290">
      <w:pPr>
        <w:suppressAutoHyphens w:val="0"/>
        <w:spacing w:before="100" w:beforeAutospacing="1" w:after="100" w:afterAutospacing="1"/>
        <w:ind w:left="426" w:hanging="425"/>
        <w:jc w:val="both"/>
        <w:rPr>
          <w:rFonts w:ascii="Garamond" w:hAnsi="Garamond"/>
          <w:lang w:eastAsia="fr-FR"/>
        </w:rPr>
      </w:pPr>
      <w:r w:rsidRPr="007A2290">
        <w:rPr>
          <w:rFonts w:ascii="Garamond" w:hAnsi="Garamond"/>
          <w:bCs/>
          <w:lang w:eastAsia="fr-FR"/>
        </w:rPr>
        <w:t>2018</w:t>
      </w:r>
      <w:r w:rsidRPr="009919F0">
        <w:rPr>
          <w:rFonts w:ascii="Garamond" w:hAnsi="Garamond"/>
          <w:lang w:eastAsia="fr-FR"/>
        </w:rPr>
        <w:t xml:space="preserve">, 11 juin, École nationale des chartes : Pierre </w:t>
      </w:r>
      <w:proofErr w:type="spellStart"/>
      <w:r w:rsidRPr="009919F0">
        <w:rPr>
          <w:rFonts w:ascii="Garamond" w:hAnsi="Garamond"/>
          <w:lang w:eastAsia="fr-FR"/>
        </w:rPr>
        <w:t>Vey</w:t>
      </w:r>
      <w:proofErr w:type="spellEnd"/>
      <w:r w:rsidRPr="009919F0">
        <w:rPr>
          <w:rFonts w:ascii="Garamond" w:hAnsi="Garamond"/>
          <w:lang w:eastAsia="fr-FR"/>
        </w:rPr>
        <w:t xml:space="preserve">, </w:t>
      </w:r>
      <w:r w:rsidRPr="007A2290">
        <w:rPr>
          <w:rFonts w:ascii="Garamond" w:hAnsi="Garamond"/>
          <w:i/>
          <w:iCs/>
          <w:lang w:eastAsia="fr-FR"/>
        </w:rPr>
        <w:t xml:space="preserve">Du </w:t>
      </w:r>
      <w:r w:rsidRPr="009919F0">
        <w:rPr>
          <w:rFonts w:ascii="Garamond" w:hAnsi="Garamond"/>
          <w:lang w:eastAsia="fr-FR"/>
        </w:rPr>
        <w:t xml:space="preserve">condominium </w:t>
      </w:r>
      <w:r w:rsidRPr="007A2290">
        <w:rPr>
          <w:rFonts w:ascii="Garamond" w:hAnsi="Garamond"/>
          <w:i/>
          <w:iCs/>
          <w:lang w:eastAsia="fr-FR"/>
        </w:rPr>
        <w:t>aux territoires. Territorialisation, occupation des sols et réforme de l’Eglise à Marseille au Moyen Age (950-1215),</w:t>
      </w:r>
      <w:r w:rsidRPr="009919F0">
        <w:rPr>
          <w:rFonts w:ascii="Garamond" w:hAnsi="Garamond"/>
          <w:lang w:eastAsia="fr-FR"/>
        </w:rPr>
        <w:t xml:space="preserve"> thèse d’École des chartes menée sous la direction d’Olivier </w:t>
      </w:r>
      <w:proofErr w:type="spellStart"/>
      <w:r w:rsidRPr="009919F0">
        <w:rPr>
          <w:rFonts w:ascii="Garamond" w:hAnsi="Garamond"/>
          <w:lang w:eastAsia="fr-FR"/>
        </w:rPr>
        <w:t>Guyotjeannin</w:t>
      </w:r>
      <w:proofErr w:type="spellEnd"/>
      <w:r w:rsidRPr="009919F0">
        <w:rPr>
          <w:rFonts w:ascii="Garamond" w:hAnsi="Garamond"/>
          <w:lang w:eastAsia="fr-FR"/>
        </w:rPr>
        <w:t>.</w:t>
      </w:r>
    </w:p>
    <w:p w14:paraId="60A77B90" w14:textId="77777777" w:rsidR="009919F0" w:rsidRPr="009919F0" w:rsidRDefault="009919F0" w:rsidP="007A2290">
      <w:pPr>
        <w:suppressAutoHyphens w:val="0"/>
        <w:spacing w:before="100" w:beforeAutospacing="1" w:after="100" w:afterAutospacing="1"/>
        <w:ind w:left="426" w:hanging="425"/>
        <w:jc w:val="both"/>
        <w:rPr>
          <w:rFonts w:ascii="Garamond" w:hAnsi="Garamond"/>
          <w:lang w:eastAsia="fr-FR"/>
        </w:rPr>
      </w:pPr>
      <w:r w:rsidRPr="007A2290">
        <w:rPr>
          <w:rFonts w:ascii="Garamond" w:hAnsi="Garamond"/>
          <w:bCs/>
          <w:lang w:eastAsia="fr-FR"/>
        </w:rPr>
        <w:lastRenderedPageBreak/>
        <w:t>2018</w:t>
      </w:r>
      <w:r w:rsidRPr="009919F0">
        <w:rPr>
          <w:rFonts w:ascii="Garamond" w:hAnsi="Garamond"/>
          <w:lang w:eastAsia="fr-FR"/>
        </w:rPr>
        <w:t xml:space="preserve">, 20 décembre, Université d’Angers : Paul-Henri Lécuyer, </w:t>
      </w:r>
      <w:r w:rsidRPr="007A2290">
        <w:rPr>
          <w:rFonts w:ascii="Garamond" w:hAnsi="Garamond"/>
          <w:i/>
          <w:iCs/>
          <w:lang w:eastAsia="fr-FR"/>
        </w:rPr>
        <w:t xml:space="preserve">Pratiques et usages de l’écrit documentaire à Saint-Florent de Saumur, </w:t>
      </w:r>
      <w:proofErr w:type="gramStart"/>
      <w:r w:rsidRPr="007A2290">
        <w:rPr>
          <w:rFonts w:ascii="Garamond" w:hAnsi="Garamond"/>
          <w:i/>
          <w:iCs/>
          <w:lang w:eastAsia="fr-FR"/>
        </w:rPr>
        <w:t>ca</w:t>
      </w:r>
      <w:proofErr w:type="gramEnd"/>
      <w:r w:rsidRPr="007A2290">
        <w:rPr>
          <w:rFonts w:ascii="Garamond" w:hAnsi="Garamond"/>
          <w:i/>
          <w:iCs/>
          <w:lang w:eastAsia="fr-FR"/>
        </w:rPr>
        <w:t xml:space="preserve"> 950-1203</w:t>
      </w:r>
      <w:r w:rsidRPr="009919F0">
        <w:rPr>
          <w:rFonts w:ascii="Garamond" w:hAnsi="Garamond"/>
          <w:lang w:eastAsia="fr-FR"/>
        </w:rPr>
        <w:t>, menée sous la direction de Jean-Michel Matz.</w:t>
      </w:r>
    </w:p>
    <w:p w14:paraId="143C1D74" w14:textId="77777777" w:rsidR="009919F0" w:rsidRPr="009919F0" w:rsidRDefault="009919F0" w:rsidP="007A2290">
      <w:pPr>
        <w:suppressAutoHyphens w:val="0"/>
        <w:spacing w:before="100" w:beforeAutospacing="1" w:after="100" w:afterAutospacing="1"/>
        <w:ind w:left="426" w:hanging="425"/>
        <w:jc w:val="both"/>
        <w:rPr>
          <w:rFonts w:ascii="Garamond" w:hAnsi="Garamond"/>
          <w:lang w:eastAsia="fr-FR"/>
        </w:rPr>
      </w:pPr>
      <w:r w:rsidRPr="007A2290">
        <w:rPr>
          <w:rFonts w:ascii="Garamond" w:hAnsi="Garamond"/>
          <w:bCs/>
          <w:lang w:eastAsia="fr-FR"/>
        </w:rPr>
        <w:t>2020</w:t>
      </w:r>
      <w:r w:rsidRPr="009919F0">
        <w:rPr>
          <w:rFonts w:ascii="Garamond" w:hAnsi="Garamond"/>
          <w:lang w:eastAsia="fr-FR"/>
        </w:rPr>
        <w:t xml:space="preserve">, 7 mars, Aix-Marseille Université : Caroline </w:t>
      </w:r>
      <w:proofErr w:type="spellStart"/>
      <w:r w:rsidRPr="009919F0">
        <w:rPr>
          <w:rFonts w:ascii="Garamond" w:hAnsi="Garamond"/>
          <w:lang w:eastAsia="fr-FR"/>
        </w:rPr>
        <w:t>Carlon</w:t>
      </w:r>
      <w:proofErr w:type="spellEnd"/>
      <w:r w:rsidRPr="009919F0">
        <w:rPr>
          <w:rFonts w:ascii="Garamond" w:hAnsi="Garamond"/>
          <w:lang w:eastAsia="fr-FR"/>
        </w:rPr>
        <w:t xml:space="preserve">, </w:t>
      </w:r>
      <w:r w:rsidRPr="007A2290">
        <w:rPr>
          <w:rFonts w:ascii="Garamond" w:hAnsi="Garamond"/>
          <w:i/>
          <w:iCs/>
          <w:lang w:eastAsia="fr-FR"/>
        </w:rPr>
        <w:t>La construction des liens de sujétion à travers les enquêtes en Provence entre le XIIIe et le XIVe siècle</w:t>
      </w:r>
      <w:r w:rsidRPr="009919F0">
        <w:rPr>
          <w:rFonts w:ascii="Garamond" w:hAnsi="Garamond"/>
          <w:lang w:eastAsia="fr-FR"/>
        </w:rPr>
        <w:t>, menée sous la direction de Laure Verdon.</w:t>
      </w:r>
    </w:p>
    <w:p w14:paraId="6142B252" w14:textId="77777777" w:rsidR="009919F0" w:rsidRPr="009919F0" w:rsidRDefault="009919F0" w:rsidP="007A2290">
      <w:pPr>
        <w:suppressAutoHyphens w:val="0"/>
        <w:spacing w:before="100" w:beforeAutospacing="1" w:after="100" w:afterAutospacing="1"/>
        <w:ind w:left="426" w:hanging="425"/>
        <w:jc w:val="both"/>
        <w:rPr>
          <w:rFonts w:ascii="Garamond" w:hAnsi="Garamond"/>
          <w:lang w:eastAsia="fr-FR"/>
        </w:rPr>
      </w:pPr>
      <w:r w:rsidRPr="007A2290">
        <w:rPr>
          <w:rFonts w:ascii="Garamond" w:hAnsi="Garamond"/>
          <w:bCs/>
          <w:lang w:eastAsia="fr-FR"/>
        </w:rPr>
        <w:t>2020</w:t>
      </w:r>
      <w:r w:rsidRPr="009919F0">
        <w:rPr>
          <w:rFonts w:ascii="Garamond" w:hAnsi="Garamond"/>
          <w:lang w:eastAsia="fr-FR"/>
        </w:rPr>
        <w:t xml:space="preserve">, 10 mars, Université de Versailles-Saint-Quentin en Yvelines : Lucie </w:t>
      </w:r>
      <w:proofErr w:type="spellStart"/>
      <w:r w:rsidRPr="009919F0">
        <w:rPr>
          <w:rFonts w:ascii="Garamond" w:hAnsi="Garamond"/>
          <w:lang w:eastAsia="fr-FR"/>
        </w:rPr>
        <w:t>Tryoen</w:t>
      </w:r>
      <w:proofErr w:type="spellEnd"/>
      <w:r w:rsidRPr="009919F0">
        <w:rPr>
          <w:rFonts w:ascii="Garamond" w:hAnsi="Garamond"/>
          <w:lang w:eastAsia="fr-FR"/>
        </w:rPr>
        <w:t xml:space="preserve"> Laloum, </w:t>
      </w:r>
      <w:r w:rsidRPr="007A2290">
        <w:rPr>
          <w:rFonts w:ascii="Garamond" w:hAnsi="Garamond"/>
          <w:i/>
          <w:iCs/>
          <w:lang w:eastAsia="fr-FR"/>
        </w:rPr>
        <w:t>L'écrit au chapitre de Notre-Dame de Paris au XIIIe siècle</w:t>
      </w:r>
      <w:r w:rsidRPr="009919F0">
        <w:rPr>
          <w:rFonts w:ascii="Garamond" w:hAnsi="Garamond"/>
          <w:lang w:eastAsia="fr-FR"/>
        </w:rPr>
        <w:t>, menée sous la direction de Pierre Chastang.</w:t>
      </w:r>
    </w:p>
    <w:p w14:paraId="56BFE30E" w14:textId="77777777" w:rsidR="009919F0" w:rsidRPr="009919F0" w:rsidRDefault="009919F0" w:rsidP="007A2290">
      <w:pPr>
        <w:suppressAutoHyphens w:val="0"/>
        <w:spacing w:before="100" w:beforeAutospacing="1" w:after="100" w:afterAutospacing="1"/>
        <w:ind w:left="426" w:hanging="425"/>
        <w:jc w:val="both"/>
        <w:rPr>
          <w:rFonts w:ascii="Garamond" w:hAnsi="Garamond"/>
          <w:lang w:eastAsia="fr-FR"/>
        </w:rPr>
      </w:pPr>
      <w:r w:rsidRPr="007A2290">
        <w:rPr>
          <w:rFonts w:ascii="Garamond" w:hAnsi="Garamond"/>
          <w:bCs/>
          <w:lang w:eastAsia="fr-FR"/>
        </w:rPr>
        <w:t>2020</w:t>
      </w:r>
      <w:r w:rsidRPr="009919F0">
        <w:rPr>
          <w:rFonts w:ascii="Garamond" w:hAnsi="Garamond"/>
          <w:lang w:eastAsia="fr-FR"/>
        </w:rPr>
        <w:t xml:space="preserve">, 9 juin, École nationale des chartes : Pierre Fabry, </w:t>
      </w:r>
      <w:r w:rsidRPr="007A2290">
        <w:rPr>
          <w:rFonts w:ascii="Garamond" w:hAnsi="Garamond"/>
          <w:i/>
          <w:iCs/>
          <w:lang w:eastAsia="fr-FR"/>
        </w:rPr>
        <w:t>La maison de Baux. Construction politique et culture lignagère (milieu XIIe-début XIVe siècle)</w:t>
      </w:r>
      <w:r w:rsidRPr="009919F0">
        <w:rPr>
          <w:rFonts w:ascii="Garamond" w:hAnsi="Garamond"/>
          <w:lang w:eastAsia="fr-FR"/>
        </w:rPr>
        <w:t>, thèse d</w:t>
      </w:r>
      <w:r w:rsidR="00B24FCC">
        <w:rPr>
          <w:rFonts w:ascii="Garamond" w:hAnsi="Garamond"/>
          <w:lang w:eastAsia="fr-FR"/>
        </w:rPr>
        <w:t>’</w:t>
      </w:r>
      <w:r w:rsidRPr="009919F0">
        <w:rPr>
          <w:rFonts w:ascii="Garamond" w:hAnsi="Garamond"/>
          <w:lang w:eastAsia="fr-FR"/>
        </w:rPr>
        <w:t xml:space="preserve">École des chartes menée sous la direction d'Olivier </w:t>
      </w:r>
      <w:proofErr w:type="spellStart"/>
      <w:r w:rsidRPr="009919F0">
        <w:rPr>
          <w:rFonts w:ascii="Garamond" w:hAnsi="Garamond"/>
          <w:lang w:eastAsia="fr-FR"/>
        </w:rPr>
        <w:t>Guyotjeannin</w:t>
      </w:r>
      <w:proofErr w:type="spellEnd"/>
      <w:r w:rsidRPr="009919F0">
        <w:rPr>
          <w:rFonts w:ascii="Garamond" w:hAnsi="Garamond"/>
          <w:lang w:eastAsia="fr-FR"/>
        </w:rPr>
        <w:t xml:space="preserve"> et Jacques </w:t>
      </w:r>
      <w:proofErr w:type="spellStart"/>
      <w:r w:rsidRPr="009919F0">
        <w:rPr>
          <w:rFonts w:ascii="Garamond" w:hAnsi="Garamond"/>
          <w:lang w:eastAsia="fr-FR"/>
        </w:rPr>
        <w:t>Chiffoleau</w:t>
      </w:r>
      <w:proofErr w:type="spellEnd"/>
      <w:r w:rsidRPr="009919F0">
        <w:rPr>
          <w:rFonts w:ascii="Garamond" w:hAnsi="Garamond"/>
          <w:lang w:eastAsia="fr-FR"/>
        </w:rPr>
        <w:t>.</w:t>
      </w:r>
    </w:p>
    <w:p w14:paraId="1A76862D" w14:textId="77777777" w:rsidR="009919F0" w:rsidRPr="009919F0" w:rsidRDefault="009919F0" w:rsidP="007A2290">
      <w:pPr>
        <w:suppressAutoHyphens w:val="0"/>
        <w:spacing w:before="100" w:beforeAutospacing="1" w:after="100" w:afterAutospacing="1"/>
        <w:ind w:left="426" w:hanging="425"/>
        <w:jc w:val="both"/>
        <w:rPr>
          <w:rFonts w:ascii="Garamond" w:hAnsi="Garamond"/>
          <w:lang w:eastAsia="fr-FR"/>
        </w:rPr>
      </w:pPr>
      <w:r w:rsidRPr="007A2290">
        <w:rPr>
          <w:rFonts w:ascii="Garamond" w:hAnsi="Garamond"/>
          <w:bCs/>
          <w:lang w:eastAsia="fr-FR"/>
        </w:rPr>
        <w:t>2020</w:t>
      </w:r>
      <w:r w:rsidRPr="009919F0">
        <w:rPr>
          <w:rFonts w:ascii="Garamond" w:hAnsi="Garamond"/>
          <w:lang w:eastAsia="fr-FR"/>
        </w:rPr>
        <w:t xml:space="preserve">, 10 décembre, Université de Paris 10-Nanterre : Raphaël Guérin, </w:t>
      </w:r>
      <w:r w:rsidRPr="007A2290">
        <w:rPr>
          <w:rFonts w:ascii="Garamond" w:hAnsi="Garamond"/>
          <w:i/>
          <w:iCs/>
          <w:lang w:eastAsia="fr-FR"/>
        </w:rPr>
        <w:t>Les légendes de fondation des diocèses dans les provinces ecclésiastiques de Bordeaux, Bourges et Sens (VIIIe-XIIe siècle) :</w:t>
      </w:r>
      <w:r w:rsidRPr="009919F0">
        <w:rPr>
          <w:rFonts w:ascii="Garamond" w:hAnsi="Garamond"/>
          <w:i/>
          <w:iCs/>
          <w:lang w:eastAsia="fr-FR"/>
        </w:rPr>
        <w:br/>
      </w:r>
      <w:r w:rsidRPr="007A2290">
        <w:rPr>
          <w:rFonts w:ascii="Garamond" w:hAnsi="Garamond"/>
          <w:i/>
          <w:iCs/>
          <w:lang w:eastAsia="fr-FR"/>
        </w:rPr>
        <w:t>enjeux hagiographiques et ecclésiologiques</w:t>
      </w:r>
      <w:r w:rsidRPr="009919F0">
        <w:rPr>
          <w:rFonts w:ascii="Garamond" w:hAnsi="Garamond"/>
          <w:lang w:eastAsia="fr-FR"/>
        </w:rPr>
        <w:t>, menée sous la direction de Catherine Vincent.</w:t>
      </w:r>
    </w:p>
    <w:p w14:paraId="50062A03" w14:textId="77777777" w:rsidR="009919F0" w:rsidRDefault="009919F0" w:rsidP="007A2290">
      <w:pPr>
        <w:suppressAutoHyphens w:val="0"/>
        <w:spacing w:before="100" w:beforeAutospacing="1" w:after="100" w:afterAutospacing="1"/>
        <w:ind w:left="426" w:hanging="425"/>
        <w:jc w:val="both"/>
        <w:rPr>
          <w:rFonts w:ascii="Garamond" w:hAnsi="Garamond"/>
          <w:lang w:eastAsia="fr-FR"/>
        </w:rPr>
      </w:pPr>
      <w:r w:rsidRPr="007A2290">
        <w:rPr>
          <w:rFonts w:ascii="Garamond" w:hAnsi="Garamond"/>
          <w:bCs/>
          <w:lang w:eastAsia="fr-FR"/>
        </w:rPr>
        <w:t>2021</w:t>
      </w:r>
      <w:r w:rsidRPr="009919F0">
        <w:rPr>
          <w:rFonts w:ascii="Garamond" w:hAnsi="Garamond"/>
          <w:lang w:eastAsia="fr-FR"/>
        </w:rPr>
        <w:t xml:space="preserve">, 15 décembre, Université de Paris-Nanterre : Alain Valais, </w:t>
      </w:r>
      <w:r w:rsidRPr="007A2290">
        <w:rPr>
          <w:rFonts w:ascii="Garamond" w:hAnsi="Garamond"/>
          <w:i/>
          <w:iCs/>
          <w:lang w:eastAsia="fr-FR"/>
        </w:rPr>
        <w:t>Les églises rurales du premier Moyen Âge (Ve-XIe siècle) dans l’ancien diocèse du Mans et à ses confins</w:t>
      </w:r>
      <w:r w:rsidRPr="009919F0">
        <w:rPr>
          <w:rFonts w:ascii="Garamond" w:hAnsi="Garamond"/>
          <w:lang w:eastAsia="fr-FR"/>
        </w:rPr>
        <w:t xml:space="preserve">, menée sous la direction de Brigitte </w:t>
      </w:r>
      <w:proofErr w:type="spellStart"/>
      <w:r w:rsidRPr="009919F0">
        <w:rPr>
          <w:rFonts w:ascii="Garamond" w:hAnsi="Garamond"/>
          <w:lang w:eastAsia="fr-FR"/>
        </w:rPr>
        <w:t>Boissavit</w:t>
      </w:r>
      <w:proofErr w:type="spellEnd"/>
      <w:r w:rsidRPr="009919F0">
        <w:rPr>
          <w:rFonts w:ascii="Garamond" w:hAnsi="Garamond"/>
          <w:lang w:eastAsia="fr-FR"/>
        </w:rPr>
        <w:t xml:space="preserve"> Camus.</w:t>
      </w:r>
    </w:p>
    <w:p w14:paraId="1786A1BD" w14:textId="4111E17B" w:rsidR="00B24FCC" w:rsidRDefault="00B24FCC" w:rsidP="007A2290">
      <w:pPr>
        <w:suppressAutoHyphens w:val="0"/>
        <w:spacing w:before="100" w:beforeAutospacing="1" w:after="100" w:afterAutospacing="1"/>
        <w:ind w:left="426" w:hanging="425"/>
        <w:jc w:val="both"/>
        <w:rPr>
          <w:rFonts w:ascii="Garamond" w:hAnsi="Garamond"/>
          <w:lang w:eastAsia="fr-FR"/>
        </w:rPr>
      </w:pPr>
      <w:r>
        <w:rPr>
          <w:rFonts w:ascii="Garamond" w:hAnsi="Garamond"/>
          <w:lang w:eastAsia="fr-FR"/>
        </w:rPr>
        <w:t xml:space="preserve">2022, 10 décembre, Université de Paris-Saclay :  Louis </w:t>
      </w:r>
      <w:proofErr w:type="spellStart"/>
      <w:r>
        <w:rPr>
          <w:rFonts w:ascii="Garamond" w:hAnsi="Garamond"/>
          <w:lang w:eastAsia="fr-FR"/>
        </w:rPr>
        <w:t>Genton</w:t>
      </w:r>
      <w:proofErr w:type="spellEnd"/>
      <w:r>
        <w:rPr>
          <w:rFonts w:ascii="Garamond" w:hAnsi="Garamond"/>
          <w:lang w:eastAsia="fr-FR"/>
        </w:rPr>
        <w:t xml:space="preserve">, </w:t>
      </w:r>
      <w:r w:rsidRPr="00B24FCC">
        <w:rPr>
          <w:rFonts w:ascii="Garamond" w:hAnsi="Garamond"/>
          <w:i/>
          <w:lang w:eastAsia="fr-FR"/>
        </w:rPr>
        <w:t>L’institution et l’écrit. Une histoire documentaire de l’abbaye Saint-Germain-des-Prés (IXe-XVe siècle)</w:t>
      </w:r>
      <w:r>
        <w:rPr>
          <w:rFonts w:ascii="Garamond" w:hAnsi="Garamond"/>
          <w:lang w:eastAsia="fr-FR"/>
        </w:rPr>
        <w:t xml:space="preserve">, menée sur la direction de </w:t>
      </w:r>
      <w:r w:rsidR="00F01935">
        <w:rPr>
          <w:rFonts w:ascii="Garamond" w:hAnsi="Garamond"/>
          <w:lang w:eastAsia="fr-FR"/>
        </w:rPr>
        <w:t>Pierre</w:t>
      </w:r>
      <w:r>
        <w:rPr>
          <w:rFonts w:ascii="Garamond" w:hAnsi="Garamond"/>
          <w:lang w:eastAsia="fr-FR"/>
        </w:rPr>
        <w:t xml:space="preserve"> Chastang, Adam </w:t>
      </w:r>
      <w:proofErr w:type="spellStart"/>
      <w:r>
        <w:rPr>
          <w:rFonts w:ascii="Garamond" w:hAnsi="Garamond"/>
          <w:lang w:eastAsia="fr-FR"/>
        </w:rPr>
        <w:t>Kosto</w:t>
      </w:r>
      <w:proofErr w:type="spellEnd"/>
      <w:r>
        <w:rPr>
          <w:rFonts w:ascii="Garamond" w:hAnsi="Garamond"/>
          <w:lang w:eastAsia="fr-FR"/>
        </w:rPr>
        <w:t xml:space="preserve"> et Pierre </w:t>
      </w:r>
      <w:proofErr w:type="spellStart"/>
      <w:r>
        <w:rPr>
          <w:rFonts w:ascii="Garamond" w:hAnsi="Garamond"/>
          <w:lang w:eastAsia="fr-FR"/>
        </w:rPr>
        <w:t>Jugié</w:t>
      </w:r>
      <w:proofErr w:type="spellEnd"/>
      <w:r>
        <w:rPr>
          <w:rFonts w:ascii="Garamond" w:hAnsi="Garamond"/>
          <w:lang w:eastAsia="fr-FR"/>
        </w:rPr>
        <w:t xml:space="preserve">. </w:t>
      </w:r>
    </w:p>
    <w:p w14:paraId="0BD2592E" w14:textId="2C2C2EA1" w:rsidR="00C527C6" w:rsidRDefault="00C527C6" w:rsidP="00C527C6">
      <w:pPr>
        <w:suppressAutoHyphens w:val="0"/>
        <w:spacing w:before="100" w:beforeAutospacing="1" w:after="100" w:afterAutospacing="1"/>
        <w:ind w:left="426" w:hanging="425"/>
        <w:jc w:val="both"/>
        <w:rPr>
          <w:rFonts w:ascii="Garamond" w:hAnsi="Garamond"/>
          <w:lang w:eastAsia="fr-FR"/>
        </w:rPr>
      </w:pPr>
      <w:r>
        <w:rPr>
          <w:rFonts w:ascii="Garamond" w:hAnsi="Garamond"/>
          <w:lang w:eastAsia="fr-FR"/>
        </w:rPr>
        <w:t xml:space="preserve">2023, 16 décembre, Université Paris 1 Panthéon-Sorbonne : </w:t>
      </w:r>
      <w:r w:rsidRPr="00C527C6">
        <w:rPr>
          <w:rFonts w:ascii="Garamond" w:hAnsi="Garamond"/>
          <w:lang w:eastAsia="fr-FR"/>
        </w:rPr>
        <w:t>Léa D’</w:t>
      </w:r>
      <w:proofErr w:type="spellStart"/>
      <w:r>
        <w:rPr>
          <w:rFonts w:ascii="Garamond" w:hAnsi="Garamond"/>
          <w:lang w:eastAsia="fr-FR"/>
        </w:rPr>
        <w:t>Hommée-Kchouk</w:t>
      </w:r>
      <w:proofErr w:type="spellEnd"/>
      <w:r w:rsidRPr="00C527C6">
        <w:rPr>
          <w:rFonts w:ascii="Garamond" w:hAnsi="Garamond"/>
          <w:lang w:eastAsia="fr-FR"/>
        </w:rPr>
        <w:t xml:space="preserve">, </w:t>
      </w:r>
      <w:r w:rsidRPr="00C527C6">
        <w:rPr>
          <w:rFonts w:ascii="Garamond" w:hAnsi="Garamond"/>
          <w:i/>
          <w:iCs/>
          <w:lang w:eastAsia="fr-FR"/>
        </w:rPr>
        <w:t>La nef de la cathédrale du Mans, un monument du premier art gothique</w:t>
      </w:r>
      <w:r>
        <w:rPr>
          <w:rFonts w:ascii="Garamond" w:hAnsi="Garamond"/>
          <w:lang w:eastAsia="fr-FR"/>
        </w:rPr>
        <w:t xml:space="preserve">, sous la direction de Philippe </w:t>
      </w:r>
      <w:proofErr w:type="spellStart"/>
      <w:r>
        <w:rPr>
          <w:rFonts w:ascii="Garamond" w:hAnsi="Garamond"/>
          <w:lang w:eastAsia="fr-FR"/>
        </w:rPr>
        <w:t>Plagnieux</w:t>
      </w:r>
      <w:proofErr w:type="spellEnd"/>
      <w:r>
        <w:rPr>
          <w:rFonts w:ascii="Garamond" w:hAnsi="Garamond"/>
          <w:lang w:eastAsia="fr-FR"/>
        </w:rPr>
        <w:t>.</w:t>
      </w:r>
    </w:p>
    <w:p w14:paraId="6DEAF1CD" w14:textId="2E31F0F4" w:rsidR="00D04289" w:rsidRDefault="00D04289" w:rsidP="007A2290">
      <w:pPr>
        <w:suppressAutoHyphens w:val="0"/>
        <w:spacing w:before="100" w:beforeAutospacing="1" w:after="100" w:afterAutospacing="1"/>
        <w:ind w:left="426" w:hanging="425"/>
        <w:jc w:val="both"/>
        <w:rPr>
          <w:rFonts w:ascii="Garamond" w:hAnsi="Garamond"/>
          <w:lang w:eastAsia="fr-FR"/>
        </w:rPr>
      </w:pPr>
      <w:r>
        <w:rPr>
          <w:rFonts w:ascii="Garamond" w:hAnsi="Garamond"/>
          <w:lang w:eastAsia="fr-FR"/>
        </w:rPr>
        <w:t xml:space="preserve">2024, 14 septembre, Université d’Aix-Marseille : </w:t>
      </w:r>
      <w:r w:rsidRPr="00D04289">
        <w:rPr>
          <w:rFonts w:ascii="Garamond" w:hAnsi="Garamond"/>
          <w:lang w:eastAsia="fr-FR"/>
        </w:rPr>
        <w:t xml:space="preserve">Giovanni </w:t>
      </w:r>
      <w:proofErr w:type="spellStart"/>
      <w:r w:rsidRPr="00D04289">
        <w:rPr>
          <w:rFonts w:ascii="Garamond" w:hAnsi="Garamond"/>
          <w:lang w:eastAsia="fr-FR"/>
        </w:rPr>
        <w:t>Zi</w:t>
      </w:r>
      <w:r w:rsidR="007B56B6">
        <w:rPr>
          <w:rFonts w:ascii="Garamond" w:hAnsi="Garamond"/>
          <w:lang w:eastAsia="fr-FR"/>
        </w:rPr>
        <w:t>g</w:t>
      </w:r>
      <w:r w:rsidRPr="00D04289">
        <w:rPr>
          <w:rFonts w:ascii="Garamond" w:hAnsi="Garamond"/>
          <w:lang w:eastAsia="fr-FR"/>
        </w:rPr>
        <w:t>giotto</w:t>
      </w:r>
      <w:proofErr w:type="spellEnd"/>
      <w:r w:rsidRPr="00D04289">
        <w:rPr>
          <w:rFonts w:ascii="Garamond" w:hAnsi="Garamond"/>
          <w:lang w:eastAsia="fr-FR"/>
        </w:rPr>
        <w:t xml:space="preserve">, </w:t>
      </w:r>
      <w:r w:rsidRPr="00D04289">
        <w:rPr>
          <w:rFonts w:ascii="Garamond" w:hAnsi="Garamond"/>
          <w:i/>
          <w:iCs/>
          <w:lang w:eastAsia="fr-FR"/>
        </w:rPr>
        <w:t>Une expérience communale. Société et culture politique à Marseille entre XIIe et XIIIe siècle</w:t>
      </w:r>
      <w:r w:rsidRPr="00D04289">
        <w:rPr>
          <w:rFonts w:ascii="Garamond" w:hAnsi="Garamond"/>
          <w:lang w:eastAsia="fr-FR"/>
        </w:rPr>
        <w:t>,</w:t>
      </w:r>
      <w:r>
        <w:rPr>
          <w:rFonts w:ascii="Garamond" w:hAnsi="Garamond"/>
          <w:lang w:eastAsia="fr-FR"/>
        </w:rPr>
        <w:t xml:space="preserve"> sous la direction de Laure Verdon et Paolo Grillo.</w:t>
      </w:r>
    </w:p>
    <w:p w14:paraId="22F791AD" w14:textId="77777777" w:rsidR="00B24FCC" w:rsidRDefault="00B24FCC" w:rsidP="007A2290">
      <w:pPr>
        <w:suppressAutoHyphens w:val="0"/>
        <w:spacing w:before="100" w:beforeAutospacing="1" w:after="100" w:afterAutospacing="1"/>
        <w:ind w:left="426" w:hanging="425"/>
        <w:jc w:val="both"/>
        <w:rPr>
          <w:rFonts w:ascii="Garamond" w:hAnsi="Garamond"/>
          <w:lang w:eastAsia="fr-FR"/>
        </w:rPr>
      </w:pPr>
      <w:r w:rsidRPr="00B24FCC">
        <w:rPr>
          <w:rFonts w:ascii="Garamond" w:hAnsi="Garamond"/>
          <w:u w:val="single"/>
          <w:lang w:eastAsia="fr-FR"/>
        </w:rPr>
        <w:t>Jurys d’HDR</w:t>
      </w:r>
      <w:r>
        <w:rPr>
          <w:rFonts w:ascii="Garamond" w:hAnsi="Garamond"/>
          <w:lang w:eastAsia="fr-FR"/>
        </w:rPr>
        <w:t> :</w:t>
      </w:r>
    </w:p>
    <w:p w14:paraId="0E9C4E4D" w14:textId="77777777" w:rsidR="0064040E" w:rsidRDefault="0064040E" w:rsidP="0064040E">
      <w:pPr>
        <w:ind w:left="360" w:hanging="360"/>
        <w:jc w:val="both"/>
        <w:rPr>
          <w:rFonts w:ascii="Garamond" w:hAnsi="Garamond" w:cs="Arial"/>
        </w:rPr>
      </w:pPr>
      <w:r w:rsidRPr="002655B9">
        <w:rPr>
          <w:rFonts w:ascii="Garamond" w:hAnsi="Garamond" w:cs="Arial"/>
        </w:rPr>
        <w:t>2012, 1</w:t>
      </w:r>
      <w:r w:rsidRPr="002655B9">
        <w:rPr>
          <w:rFonts w:ascii="Garamond" w:hAnsi="Garamond" w:cs="Arial"/>
          <w:vertAlign w:val="superscript"/>
        </w:rPr>
        <w:t>er</w:t>
      </w:r>
      <w:r w:rsidRPr="002655B9">
        <w:rPr>
          <w:rFonts w:ascii="Garamond" w:hAnsi="Garamond" w:cs="Arial"/>
        </w:rPr>
        <w:t xml:space="preserve"> décembre, EPHE (Paris) : Chantal </w:t>
      </w:r>
      <w:proofErr w:type="spellStart"/>
      <w:r w:rsidRPr="002655B9">
        <w:rPr>
          <w:rFonts w:ascii="Garamond" w:hAnsi="Garamond" w:cs="Arial"/>
        </w:rPr>
        <w:t>Sanséby</w:t>
      </w:r>
      <w:proofErr w:type="spellEnd"/>
      <w:r w:rsidRPr="002655B9">
        <w:rPr>
          <w:rFonts w:ascii="Garamond" w:hAnsi="Garamond" w:cs="Arial"/>
        </w:rPr>
        <w:t xml:space="preserve">, </w:t>
      </w:r>
      <w:r w:rsidRPr="002655B9">
        <w:rPr>
          <w:rFonts w:ascii="Garamond" w:hAnsi="Garamond" w:cs="Arial"/>
          <w:i/>
        </w:rPr>
        <w:t>L’écrit documentaire. Pratique et usage dans le val de Loire (France de l’Ouest, XI</w:t>
      </w:r>
      <w:r w:rsidRPr="002655B9">
        <w:rPr>
          <w:rFonts w:ascii="Garamond" w:hAnsi="Garamond" w:cs="Arial"/>
          <w:i/>
          <w:vertAlign w:val="superscript"/>
        </w:rPr>
        <w:t>e</w:t>
      </w:r>
      <w:r w:rsidRPr="002655B9">
        <w:rPr>
          <w:rFonts w:ascii="Garamond" w:hAnsi="Garamond" w:cs="Arial"/>
          <w:i/>
        </w:rPr>
        <w:t xml:space="preserve"> et XII</w:t>
      </w:r>
      <w:r w:rsidRPr="002655B9">
        <w:rPr>
          <w:rFonts w:ascii="Garamond" w:hAnsi="Garamond" w:cs="Arial"/>
          <w:i/>
          <w:vertAlign w:val="superscript"/>
        </w:rPr>
        <w:t xml:space="preserve">e </w:t>
      </w:r>
      <w:r w:rsidRPr="002655B9">
        <w:rPr>
          <w:rFonts w:ascii="Garamond" w:hAnsi="Garamond" w:cs="Arial"/>
          <w:i/>
        </w:rPr>
        <w:t>siècles)</w:t>
      </w:r>
      <w:r w:rsidRPr="002655B9">
        <w:rPr>
          <w:rFonts w:ascii="Garamond" w:hAnsi="Garamond" w:cs="Arial"/>
        </w:rPr>
        <w:t>, HDR</w:t>
      </w:r>
      <w:r>
        <w:rPr>
          <w:rFonts w:ascii="Garamond" w:hAnsi="Garamond" w:cs="Arial"/>
        </w:rPr>
        <w:t xml:space="preserve">, garant : </w:t>
      </w:r>
      <w:r w:rsidRPr="002655B9">
        <w:rPr>
          <w:rFonts w:ascii="Garamond" w:hAnsi="Garamond" w:cs="Arial"/>
        </w:rPr>
        <w:t>L</w:t>
      </w:r>
      <w:r>
        <w:rPr>
          <w:rFonts w:ascii="Garamond" w:hAnsi="Garamond" w:cs="Arial"/>
        </w:rPr>
        <w:t>aurent</w:t>
      </w:r>
      <w:r w:rsidRPr="002655B9">
        <w:rPr>
          <w:rFonts w:ascii="Garamond" w:hAnsi="Garamond" w:cs="Arial"/>
        </w:rPr>
        <w:t xml:space="preserve"> Morelle. </w:t>
      </w:r>
    </w:p>
    <w:p w14:paraId="1D749925" w14:textId="77777777" w:rsidR="0064040E" w:rsidRPr="002655B9" w:rsidRDefault="0064040E" w:rsidP="0064040E">
      <w:pPr>
        <w:ind w:left="360" w:hanging="360"/>
        <w:jc w:val="both"/>
        <w:rPr>
          <w:rFonts w:ascii="Garamond" w:hAnsi="Garamond" w:cs="Arial"/>
        </w:rPr>
      </w:pPr>
    </w:p>
    <w:p w14:paraId="1D23EA9F" w14:textId="77777777" w:rsidR="0064040E" w:rsidRDefault="0064040E" w:rsidP="0064040E">
      <w:pPr>
        <w:ind w:left="360" w:hanging="36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2014, 22 novembre, Université Toulouse 2 : Laurent Macé, </w:t>
      </w:r>
      <w:r w:rsidRPr="00FB236B">
        <w:rPr>
          <w:rFonts w:ascii="Garamond" w:hAnsi="Garamond"/>
          <w:i/>
        </w:rPr>
        <w:t xml:space="preserve">Auctoritas et </w:t>
      </w:r>
      <w:proofErr w:type="spellStart"/>
      <w:r w:rsidRPr="00FB236B">
        <w:rPr>
          <w:rFonts w:ascii="Garamond" w:hAnsi="Garamond"/>
          <w:i/>
        </w:rPr>
        <w:t>memoria</w:t>
      </w:r>
      <w:proofErr w:type="spellEnd"/>
      <w:r w:rsidRPr="00FB236B">
        <w:rPr>
          <w:rFonts w:ascii="Garamond" w:hAnsi="Garamond"/>
          <w:i/>
        </w:rPr>
        <w:t xml:space="preserve">. Représentations et pratiques sigillaires au sein de la maison </w:t>
      </w:r>
      <w:proofErr w:type="spellStart"/>
      <w:r w:rsidRPr="00FB236B">
        <w:rPr>
          <w:rFonts w:ascii="Garamond" w:hAnsi="Garamond"/>
          <w:i/>
        </w:rPr>
        <w:t>raimondine</w:t>
      </w:r>
      <w:proofErr w:type="spellEnd"/>
      <w:r w:rsidRPr="00FB236B">
        <w:rPr>
          <w:rFonts w:ascii="Garamond" w:hAnsi="Garamond"/>
          <w:i/>
        </w:rPr>
        <w:t xml:space="preserve"> (XII</w:t>
      </w:r>
      <w:r w:rsidRPr="00FB236B">
        <w:rPr>
          <w:rFonts w:ascii="Garamond" w:hAnsi="Garamond"/>
          <w:i/>
          <w:vertAlign w:val="superscript"/>
        </w:rPr>
        <w:t>e</w:t>
      </w:r>
      <w:r w:rsidRPr="00FB236B">
        <w:rPr>
          <w:rFonts w:ascii="Garamond" w:hAnsi="Garamond"/>
          <w:i/>
        </w:rPr>
        <w:t>-XIII</w:t>
      </w:r>
      <w:r w:rsidRPr="00FB236B">
        <w:rPr>
          <w:rFonts w:ascii="Garamond" w:hAnsi="Garamond"/>
          <w:i/>
          <w:vertAlign w:val="superscript"/>
        </w:rPr>
        <w:t>e</w:t>
      </w:r>
      <w:r w:rsidRPr="00FB236B">
        <w:rPr>
          <w:rFonts w:ascii="Garamond" w:hAnsi="Garamond"/>
          <w:i/>
        </w:rPr>
        <w:t xml:space="preserve"> siècles)</w:t>
      </w:r>
      <w:r>
        <w:rPr>
          <w:rFonts w:ascii="Garamond" w:hAnsi="Garamond"/>
        </w:rPr>
        <w:t>, HDR garant : Jean-Loup Abbé.</w:t>
      </w:r>
    </w:p>
    <w:p w14:paraId="05ECA8DC" w14:textId="77777777" w:rsidR="0064040E" w:rsidRDefault="0064040E" w:rsidP="0064040E">
      <w:pPr>
        <w:ind w:left="360" w:hanging="360"/>
        <w:jc w:val="both"/>
        <w:rPr>
          <w:rFonts w:ascii="Garamond" w:hAnsi="Garamond"/>
        </w:rPr>
      </w:pPr>
    </w:p>
    <w:p w14:paraId="6316C441" w14:textId="749FDA54" w:rsidR="0064040E" w:rsidRDefault="0064040E" w:rsidP="0064040E">
      <w:pPr>
        <w:ind w:left="360" w:hanging="36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2015, 4 décembre, Université de Saint-Étienne : Anne </w:t>
      </w:r>
      <w:proofErr w:type="spellStart"/>
      <w:r>
        <w:rPr>
          <w:rFonts w:ascii="Garamond" w:hAnsi="Garamond"/>
        </w:rPr>
        <w:t>Massoni</w:t>
      </w:r>
      <w:proofErr w:type="spellEnd"/>
      <w:r>
        <w:rPr>
          <w:rFonts w:ascii="Garamond" w:hAnsi="Garamond"/>
        </w:rPr>
        <w:t xml:space="preserve">, </w:t>
      </w:r>
      <w:r w:rsidRPr="00505A5F">
        <w:rPr>
          <w:rFonts w:ascii="Garamond" w:hAnsi="Garamond"/>
          <w:i/>
        </w:rPr>
        <w:t>La sécularité canoniale. Construction d’une spiritualité cléricale (espace français, IX</w:t>
      </w:r>
      <w:r w:rsidRPr="00505A5F">
        <w:rPr>
          <w:rFonts w:ascii="Garamond" w:hAnsi="Garamond"/>
          <w:i/>
          <w:vertAlign w:val="superscript"/>
        </w:rPr>
        <w:t>e</w:t>
      </w:r>
      <w:r w:rsidRPr="00505A5F">
        <w:rPr>
          <w:rFonts w:ascii="Garamond" w:hAnsi="Garamond"/>
          <w:i/>
        </w:rPr>
        <w:t>-XVI</w:t>
      </w:r>
      <w:r w:rsidRPr="00505A5F">
        <w:rPr>
          <w:rFonts w:ascii="Garamond" w:hAnsi="Garamond"/>
          <w:i/>
          <w:vertAlign w:val="superscript"/>
        </w:rPr>
        <w:t>e</w:t>
      </w:r>
      <w:r w:rsidRPr="00505A5F">
        <w:rPr>
          <w:rFonts w:ascii="Garamond" w:hAnsi="Garamond"/>
          <w:i/>
        </w:rPr>
        <w:t xml:space="preserve"> siècle)</w:t>
      </w:r>
      <w:r>
        <w:rPr>
          <w:rFonts w:ascii="Garamond" w:hAnsi="Garamond"/>
        </w:rPr>
        <w:t>, HDR, garant : Th</w:t>
      </w:r>
      <w:r w:rsidR="00F01935">
        <w:rPr>
          <w:rFonts w:ascii="Garamond" w:hAnsi="Garamond"/>
        </w:rPr>
        <w:t>ierry</w:t>
      </w:r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Pécout</w:t>
      </w:r>
      <w:proofErr w:type="spellEnd"/>
      <w:r>
        <w:rPr>
          <w:rFonts w:ascii="Garamond" w:hAnsi="Garamond"/>
        </w:rPr>
        <w:t>.</w:t>
      </w:r>
    </w:p>
    <w:p w14:paraId="7B73E4A0" w14:textId="77777777" w:rsidR="00B24FCC" w:rsidRDefault="00B24FCC" w:rsidP="00B24FCC">
      <w:pPr>
        <w:suppressAutoHyphens w:val="0"/>
        <w:spacing w:before="100" w:beforeAutospacing="1" w:after="100" w:afterAutospacing="1"/>
        <w:ind w:left="426" w:hanging="425"/>
        <w:jc w:val="both"/>
        <w:rPr>
          <w:rFonts w:ascii="Garamond" w:hAnsi="Garamond"/>
          <w:lang w:eastAsia="fr-FR"/>
        </w:rPr>
      </w:pPr>
      <w:r w:rsidRPr="007A2290">
        <w:rPr>
          <w:rFonts w:ascii="Garamond" w:hAnsi="Garamond"/>
          <w:bCs/>
          <w:lang w:eastAsia="fr-FR"/>
        </w:rPr>
        <w:t>2021</w:t>
      </w:r>
      <w:r w:rsidRPr="009919F0">
        <w:rPr>
          <w:rFonts w:ascii="Garamond" w:hAnsi="Garamond"/>
          <w:lang w:eastAsia="fr-FR"/>
        </w:rPr>
        <w:t xml:space="preserve">, 4 décembre, Université Paris 1 Panthéon-Sorbonne : Isabelle Rosé, </w:t>
      </w:r>
      <w:r w:rsidRPr="007A2290">
        <w:rPr>
          <w:rFonts w:ascii="Garamond" w:hAnsi="Garamond"/>
          <w:i/>
          <w:iCs/>
          <w:lang w:eastAsia="fr-FR"/>
        </w:rPr>
        <w:t>Dominations ecclésiales. Réseaux de pouvoir, réformes monastiques et hérésies cléricales au cours du premier Moyen Âge (Ve-XIIe siècle)</w:t>
      </w:r>
      <w:r w:rsidRPr="009919F0">
        <w:rPr>
          <w:rFonts w:ascii="Garamond" w:hAnsi="Garamond"/>
          <w:lang w:eastAsia="fr-FR"/>
        </w:rPr>
        <w:t xml:space="preserve">, HDR, garante : Geneviève </w:t>
      </w:r>
      <w:proofErr w:type="spellStart"/>
      <w:r w:rsidRPr="009919F0">
        <w:rPr>
          <w:rFonts w:ascii="Garamond" w:hAnsi="Garamond"/>
          <w:lang w:eastAsia="fr-FR"/>
        </w:rPr>
        <w:t>Bührer</w:t>
      </w:r>
      <w:proofErr w:type="spellEnd"/>
      <w:r w:rsidRPr="009919F0">
        <w:rPr>
          <w:rFonts w:ascii="Garamond" w:hAnsi="Garamond"/>
          <w:lang w:eastAsia="fr-FR"/>
        </w:rPr>
        <w:t>-Thierry.</w:t>
      </w:r>
    </w:p>
    <w:p w14:paraId="2816C75C" w14:textId="142B6637" w:rsidR="00B24FCC" w:rsidRDefault="00B24FCC" w:rsidP="00B24FCC">
      <w:pPr>
        <w:suppressAutoHyphens w:val="0"/>
        <w:spacing w:before="100" w:beforeAutospacing="1" w:after="100" w:afterAutospacing="1"/>
        <w:ind w:left="426" w:hanging="425"/>
        <w:jc w:val="both"/>
        <w:rPr>
          <w:rFonts w:ascii="Garamond" w:hAnsi="Garamond"/>
          <w:lang w:eastAsia="fr-FR"/>
        </w:rPr>
      </w:pPr>
      <w:r>
        <w:rPr>
          <w:rFonts w:ascii="Garamond" w:hAnsi="Garamond"/>
          <w:lang w:eastAsia="fr-FR"/>
        </w:rPr>
        <w:t xml:space="preserve">2022, </w:t>
      </w:r>
      <w:r w:rsidR="0064040E">
        <w:rPr>
          <w:rFonts w:ascii="Garamond" w:hAnsi="Garamond"/>
          <w:lang w:eastAsia="fr-FR"/>
        </w:rPr>
        <w:t>22 janvier</w:t>
      </w:r>
      <w:r>
        <w:rPr>
          <w:rFonts w:ascii="Garamond" w:hAnsi="Garamond"/>
          <w:lang w:eastAsia="fr-FR"/>
        </w:rPr>
        <w:t xml:space="preserve">, Université Paris 1 Panthéon-Sorbonne : Laurent </w:t>
      </w:r>
      <w:proofErr w:type="spellStart"/>
      <w:r>
        <w:rPr>
          <w:rFonts w:ascii="Garamond" w:hAnsi="Garamond"/>
          <w:lang w:eastAsia="fr-FR"/>
        </w:rPr>
        <w:t>Jégou</w:t>
      </w:r>
      <w:proofErr w:type="spellEnd"/>
      <w:r>
        <w:rPr>
          <w:rFonts w:ascii="Garamond" w:hAnsi="Garamond"/>
          <w:lang w:eastAsia="fr-FR"/>
        </w:rPr>
        <w:t xml:space="preserve">, </w:t>
      </w:r>
      <w:r w:rsidRPr="0064040E">
        <w:rPr>
          <w:rFonts w:ascii="Garamond" w:hAnsi="Garamond"/>
          <w:i/>
          <w:lang w:eastAsia="fr-FR"/>
        </w:rPr>
        <w:t>Autorité et légitimité au haut Moyen Âge. Une anthropologie de l’action collective</w:t>
      </w:r>
      <w:r>
        <w:rPr>
          <w:rFonts w:ascii="Garamond" w:hAnsi="Garamond"/>
          <w:lang w:eastAsia="fr-FR"/>
        </w:rPr>
        <w:t xml:space="preserve">, HDR, garante : </w:t>
      </w:r>
      <w:r w:rsidRPr="009919F0">
        <w:rPr>
          <w:rFonts w:ascii="Garamond" w:hAnsi="Garamond"/>
          <w:lang w:eastAsia="fr-FR"/>
        </w:rPr>
        <w:t xml:space="preserve">Geneviève </w:t>
      </w:r>
      <w:proofErr w:type="spellStart"/>
      <w:r w:rsidRPr="009919F0">
        <w:rPr>
          <w:rFonts w:ascii="Garamond" w:hAnsi="Garamond"/>
          <w:lang w:eastAsia="fr-FR"/>
        </w:rPr>
        <w:t>Bührer</w:t>
      </w:r>
      <w:proofErr w:type="spellEnd"/>
      <w:r w:rsidRPr="009919F0">
        <w:rPr>
          <w:rFonts w:ascii="Garamond" w:hAnsi="Garamond"/>
          <w:lang w:eastAsia="fr-FR"/>
        </w:rPr>
        <w:t>-Thierry.</w:t>
      </w:r>
    </w:p>
    <w:p w14:paraId="58F7D0B6" w14:textId="6A4976DE" w:rsidR="0016054C" w:rsidRDefault="0016054C" w:rsidP="00F635A2">
      <w:pPr>
        <w:suppressAutoHyphens w:val="0"/>
        <w:ind w:left="426" w:hanging="425"/>
        <w:jc w:val="both"/>
        <w:rPr>
          <w:rFonts w:ascii="Garamond" w:hAnsi="Garamond"/>
          <w:lang w:eastAsia="fr-FR"/>
        </w:rPr>
      </w:pPr>
      <w:r>
        <w:rPr>
          <w:rFonts w:ascii="Garamond" w:hAnsi="Garamond"/>
          <w:lang w:eastAsia="fr-FR"/>
        </w:rPr>
        <w:lastRenderedPageBreak/>
        <w:t xml:space="preserve">2024, 25 juin, Université d’Aix-Marseille : </w:t>
      </w:r>
      <w:proofErr w:type="spellStart"/>
      <w:r>
        <w:rPr>
          <w:rFonts w:ascii="Garamond" w:hAnsi="Garamond"/>
          <w:lang w:eastAsia="fr-FR"/>
        </w:rPr>
        <w:t>Abbès</w:t>
      </w:r>
      <w:proofErr w:type="spellEnd"/>
      <w:r>
        <w:rPr>
          <w:rFonts w:ascii="Garamond" w:hAnsi="Garamond"/>
          <w:lang w:eastAsia="fr-FR"/>
        </w:rPr>
        <w:t xml:space="preserve"> </w:t>
      </w:r>
      <w:proofErr w:type="spellStart"/>
      <w:r>
        <w:rPr>
          <w:rFonts w:ascii="Garamond" w:hAnsi="Garamond"/>
          <w:lang w:eastAsia="fr-FR"/>
        </w:rPr>
        <w:t>Zouache</w:t>
      </w:r>
      <w:proofErr w:type="spellEnd"/>
      <w:r>
        <w:rPr>
          <w:rFonts w:ascii="Garamond" w:hAnsi="Garamond"/>
          <w:lang w:eastAsia="fr-FR"/>
        </w:rPr>
        <w:t xml:space="preserve">, </w:t>
      </w:r>
      <w:r w:rsidRPr="0016054C">
        <w:rPr>
          <w:rFonts w:ascii="Garamond" w:hAnsi="Garamond"/>
          <w:i/>
          <w:iCs/>
          <w:lang w:eastAsia="fr-FR"/>
        </w:rPr>
        <w:t>L’Orient au centre. Guerre, culture et société dans l’Orient médiéval</w:t>
      </w:r>
      <w:r>
        <w:rPr>
          <w:rFonts w:ascii="Garamond" w:hAnsi="Garamond"/>
          <w:lang w:eastAsia="fr-FR"/>
        </w:rPr>
        <w:t>, HDR, garant : Julien Loiseau.</w:t>
      </w:r>
    </w:p>
    <w:p w14:paraId="1F620063" w14:textId="77777777" w:rsidR="00F635A2" w:rsidRPr="0016054C" w:rsidRDefault="00F635A2" w:rsidP="00F635A2">
      <w:pPr>
        <w:suppressAutoHyphens w:val="0"/>
        <w:ind w:left="426" w:hanging="425"/>
        <w:jc w:val="both"/>
        <w:rPr>
          <w:rFonts w:ascii="Garamond" w:hAnsi="Garamond"/>
          <w:lang w:eastAsia="fr-FR"/>
        </w:rPr>
      </w:pPr>
    </w:p>
    <w:p w14:paraId="24B15E44" w14:textId="7045EC6C" w:rsidR="007B56B6" w:rsidRDefault="007B56B6" w:rsidP="00F635A2">
      <w:pPr>
        <w:spacing w:before="120" w:after="120"/>
        <w:rPr>
          <w:rFonts w:ascii="Garamond" w:hAnsi="Garamond" w:cs="Garamond"/>
        </w:rPr>
      </w:pPr>
      <w:bookmarkStart w:id="5" w:name="_Hlk190205122"/>
      <w:r>
        <w:rPr>
          <w:rFonts w:ascii="Garamond" w:hAnsi="Garamond" w:cs="Garamond"/>
          <w:b/>
          <w:smallCaps/>
        </w:rPr>
        <w:t>Organisation de colloques scientifiques</w:t>
      </w:r>
    </w:p>
    <w:p w14:paraId="65F7E616" w14:textId="77777777" w:rsidR="00F635A2" w:rsidRDefault="007B56B6" w:rsidP="00F635A2">
      <w:pPr>
        <w:ind w:left="567" w:hanging="567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2018, 24-27 mai</w:t>
      </w:r>
      <w:r w:rsidR="009E6FD7">
        <w:rPr>
          <w:rFonts w:ascii="Garamond" w:hAnsi="Garamond" w:cs="Arial"/>
        </w:rPr>
        <w:t>, Rennes : 49</w:t>
      </w:r>
      <w:r w:rsidR="009E6FD7" w:rsidRPr="009E6FD7">
        <w:rPr>
          <w:rFonts w:ascii="Garamond" w:hAnsi="Garamond" w:cs="Arial"/>
          <w:vertAlign w:val="superscript"/>
        </w:rPr>
        <w:t>e</w:t>
      </w:r>
      <w:r w:rsidR="009E6FD7">
        <w:rPr>
          <w:rFonts w:ascii="Garamond" w:hAnsi="Garamond" w:cs="Arial"/>
        </w:rPr>
        <w:t xml:space="preserve"> Congrès de la SHMESP, « Contester au Moyen Âge : de la désobéissance à la révolte »</w:t>
      </w:r>
    </w:p>
    <w:p w14:paraId="60237E2E" w14:textId="4E9C7515" w:rsidR="007B56B6" w:rsidRDefault="00F635A2" w:rsidP="00F635A2">
      <w:pPr>
        <w:ind w:left="567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Colloque organisé par l’Université Rennes 2, </w:t>
      </w:r>
      <w:proofErr w:type="spellStart"/>
      <w:r>
        <w:rPr>
          <w:rFonts w:ascii="Garamond" w:hAnsi="Garamond" w:cs="Arial"/>
        </w:rPr>
        <w:t>Tempora</w:t>
      </w:r>
      <w:proofErr w:type="spellEnd"/>
      <w:r>
        <w:rPr>
          <w:rFonts w:ascii="Garamond" w:hAnsi="Garamond" w:cs="Arial"/>
        </w:rPr>
        <w:t xml:space="preserve"> et la SHMESP</w:t>
      </w:r>
    </w:p>
    <w:p w14:paraId="63448124" w14:textId="77777777" w:rsidR="00F635A2" w:rsidRDefault="00F635A2" w:rsidP="00F635A2">
      <w:pPr>
        <w:ind w:left="567"/>
        <w:jc w:val="both"/>
        <w:rPr>
          <w:rFonts w:ascii="Garamond" w:hAnsi="Garamond" w:cs="Arial"/>
        </w:rPr>
      </w:pPr>
    </w:p>
    <w:p w14:paraId="29B5700E" w14:textId="3E31CE6C" w:rsidR="00F635A2" w:rsidRDefault="009E6FD7" w:rsidP="00F635A2">
      <w:pPr>
        <w:ind w:left="567" w:hanging="567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2024, </w:t>
      </w:r>
      <w:r w:rsidR="001874FF">
        <w:rPr>
          <w:rFonts w:ascii="Garamond" w:hAnsi="Garamond" w:cs="Arial"/>
        </w:rPr>
        <w:t xml:space="preserve">7-8 novembre, Paris : </w:t>
      </w:r>
      <w:r w:rsidR="00F635A2">
        <w:rPr>
          <w:rFonts w:ascii="Garamond" w:hAnsi="Garamond" w:cs="Arial"/>
        </w:rPr>
        <w:t>« </w:t>
      </w:r>
      <w:r w:rsidR="001874FF">
        <w:rPr>
          <w:rFonts w:ascii="Garamond" w:hAnsi="Garamond" w:cs="Arial"/>
        </w:rPr>
        <w:t>La féodalité au Xe siècle</w:t>
      </w:r>
      <w:r w:rsidR="00F635A2" w:rsidRPr="00F635A2">
        <w:rPr>
          <w:rFonts w:ascii="Garamond" w:hAnsi="Garamond" w:cs="Arial"/>
        </w:rPr>
        <w:t>. Retour sur une vieille</w:t>
      </w:r>
      <w:r w:rsidR="00F635A2">
        <w:rPr>
          <w:rFonts w:ascii="Garamond" w:hAnsi="Garamond" w:cs="Arial"/>
        </w:rPr>
        <w:t xml:space="preserve"> </w:t>
      </w:r>
      <w:r w:rsidR="00F635A2" w:rsidRPr="00F635A2">
        <w:rPr>
          <w:rFonts w:ascii="Garamond" w:hAnsi="Garamond" w:cs="Arial"/>
        </w:rPr>
        <w:t>question – approche comparée</w:t>
      </w:r>
      <w:r w:rsidR="00F635A2">
        <w:rPr>
          <w:rFonts w:ascii="Garamond" w:hAnsi="Garamond" w:cs="Arial"/>
        </w:rPr>
        <w:t xml:space="preserve"> » </w:t>
      </w:r>
    </w:p>
    <w:p w14:paraId="4B90EFDF" w14:textId="7EA89519" w:rsidR="009E6FD7" w:rsidRDefault="00F635A2" w:rsidP="00F635A2">
      <w:pPr>
        <w:ind w:left="567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Colloque organisé par les Universités de Paris 1 Panthéon-Sorbonne et de Tübingen, le </w:t>
      </w:r>
      <w:proofErr w:type="spellStart"/>
      <w:r>
        <w:rPr>
          <w:rFonts w:ascii="Garamond" w:hAnsi="Garamond" w:cs="Arial"/>
        </w:rPr>
        <w:t>LaMOP</w:t>
      </w:r>
      <w:proofErr w:type="spellEnd"/>
      <w:r>
        <w:rPr>
          <w:rFonts w:ascii="Garamond" w:hAnsi="Garamond" w:cs="Arial"/>
        </w:rPr>
        <w:t xml:space="preserve"> (UMR 8589) et l’Institut historique allemand de Paris.</w:t>
      </w:r>
    </w:p>
    <w:p w14:paraId="2DE7D6E7" w14:textId="77777777" w:rsidR="007B56B6" w:rsidRDefault="007B56B6" w:rsidP="00497AFA">
      <w:pPr>
        <w:spacing w:after="120"/>
        <w:jc w:val="both"/>
        <w:rPr>
          <w:rFonts w:ascii="Garamond" w:hAnsi="Garamond" w:cs="Arial"/>
        </w:rPr>
      </w:pPr>
    </w:p>
    <w:bookmarkEnd w:id="5"/>
    <w:p w14:paraId="2B2DD8BD" w14:textId="77777777" w:rsidR="00504BCB" w:rsidRDefault="00504BCB" w:rsidP="00504BCB">
      <w:pPr>
        <w:spacing w:after="120"/>
        <w:rPr>
          <w:rFonts w:ascii="Garamond" w:hAnsi="Garamond" w:cs="Garamond"/>
        </w:rPr>
      </w:pPr>
      <w:r>
        <w:rPr>
          <w:rFonts w:ascii="Garamond" w:hAnsi="Garamond" w:cs="Garamond"/>
          <w:b/>
          <w:smallCaps/>
        </w:rPr>
        <w:t>Organisation/coordination de séminaires de recherche</w:t>
      </w:r>
    </w:p>
    <w:p w14:paraId="41BC826F" w14:textId="7CC33629" w:rsidR="00FB2CAC" w:rsidRDefault="00504BCB" w:rsidP="00F635A2">
      <w:pPr>
        <w:spacing w:after="120"/>
        <w:ind w:left="567" w:hanging="567"/>
        <w:jc w:val="both"/>
        <w:rPr>
          <w:rFonts w:ascii="Garamond" w:hAnsi="Garamond" w:cs="Garamond"/>
        </w:rPr>
      </w:pPr>
      <w:r>
        <w:rPr>
          <w:rFonts w:ascii="Symbol" w:hAnsi="Symbol"/>
        </w:rPr>
        <w:t></w:t>
      </w:r>
      <w:r>
        <w:rPr>
          <w:rFonts w:ascii="Garamond" w:hAnsi="Garamond" w:cs="Garamond"/>
        </w:rPr>
        <w:t xml:space="preserve"> </w:t>
      </w:r>
      <w:r w:rsidR="007C50FE">
        <w:rPr>
          <w:rFonts w:ascii="Garamond" w:hAnsi="Garamond" w:cs="Garamond"/>
        </w:rPr>
        <w:t>Université Paris 1 </w:t>
      </w:r>
      <w:r w:rsidR="001E21B3">
        <w:rPr>
          <w:rFonts w:ascii="Garamond" w:hAnsi="Garamond" w:cs="Garamond"/>
        </w:rPr>
        <w:t>Panthéon-Sorbonne</w:t>
      </w:r>
      <w:r w:rsidR="00F635A2">
        <w:rPr>
          <w:rFonts w:ascii="Garamond" w:hAnsi="Garamond" w:cs="Garamond"/>
        </w:rPr>
        <w:t xml:space="preserve"> – </w:t>
      </w:r>
      <w:proofErr w:type="spellStart"/>
      <w:r w:rsidR="00F635A2">
        <w:rPr>
          <w:rFonts w:ascii="Garamond" w:hAnsi="Garamond" w:cs="Garamond"/>
        </w:rPr>
        <w:t>LaMOP</w:t>
      </w:r>
      <w:proofErr w:type="spellEnd"/>
      <w:r w:rsidR="00F635A2">
        <w:rPr>
          <w:rFonts w:ascii="Garamond" w:hAnsi="Garamond" w:cs="Garamond"/>
        </w:rPr>
        <w:t xml:space="preserve"> (UMR 8589)</w:t>
      </w:r>
      <w:r w:rsidR="001E21B3">
        <w:rPr>
          <w:rFonts w:ascii="Garamond" w:hAnsi="Garamond" w:cs="Garamond"/>
        </w:rPr>
        <w:t xml:space="preserve"> </w:t>
      </w:r>
      <w:r w:rsidR="007C50FE">
        <w:rPr>
          <w:rFonts w:ascii="Garamond" w:hAnsi="Garamond" w:cs="Garamond"/>
        </w:rPr>
        <w:t>: séminaire « </w:t>
      </w:r>
      <w:r w:rsidR="005321C8">
        <w:rPr>
          <w:rFonts w:ascii="Garamond" w:hAnsi="Garamond" w:cs="Garamond"/>
        </w:rPr>
        <w:t>Histoire sociale de la c</w:t>
      </w:r>
      <w:r w:rsidR="007C50FE">
        <w:rPr>
          <w:rFonts w:ascii="Garamond" w:hAnsi="Garamond" w:cs="Garamond"/>
        </w:rPr>
        <w:t>hrétienté latine</w:t>
      </w:r>
      <w:r w:rsidR="00F635A2">
        <w:rPr>
          <w:rFonts w:ascii="Garamond" w:hAnsi="Garamond" w:cs="Garamond"/>
        </w:rPr>
        <w:t xml:space="preserve"> (Xe-XIIIe siècle)</w:t>
      </w:r>
      <w:r w:rsidR="005321C8">
        <w:rPr>
          <w:rFonts w:ascii="Garamond" w:hAnsi="Garamond" w:cs="Garamond"/>
        </w:rPr>
        <w:t> </w:t>
      </w:r>
      <w:r w:rsidR="007C50FE">
        <w:rPr>
          <w:rFonts w:ascii="Garamond" w:hAnsi="Garamond" w:cs="Garamond"/>
        </w:rPr>
        <w:t>»</w:t>
      </w:r>
      <w:r w:rsidR="001E21B3">
        <w:rPr>
          <w:rFonts w:ascii="Garamond" w:hAnsi="Garamond" w:cs="Garamond"/>
        </w:rPr>
        <w:t>, depuis septembre 2023.</w:t>
      </w:r>
    </w:p>
    <w:p w14:paraId="18E0942B" w14:textId="488B6CBC" w:rsidR="00504BCB" w:rsidRDefault="007C50FE" w:rsidP="00F635A2">
      <w:pPr>
        <w:jc w:val="both"/>
        <w:rPr>
          <w:rFonts w:ascii="Garamond" w:hAnsi="Garamond" w:cs="Garamond"/>
        </w:rPr>
      </w:pPr>
      <w:r>
        <w:rPr>
          <w:rFonts w:ascii="Symbol" w:hAnsi="Symbol"/>
        </w:rPr>
        <w:t></w:t>
      </w:r>
      <w:r>
        <w:rPr>
          <w:rFonts w:ascii="Garamond" w:hAnsi="Garamond" w:cs="Garamond"/>
        </w:rPr>
        <w:t xml:space="preserve"> </w:t>
      </w:r>
      <w:r w:rsidR="00504BCB">
        <w:rPr>
          <w:rFonts w:ascii="Garamond" w:hAnsi="Garamond" w:cs="Garamond"/>
        </w:rPr>
        <w:t xml:space="preserve">Université Rennes 2 : </w:t>
      </w:r>
    </w:p>
    <w:p w14:paraId="7AA0F05D" w14:textId="56DF47C9" w:rsidR="00504BCB" w:rsidRDefault="00504BCB" w:rsidP="00F635A2">
      <w:pPr>
        <w:numPr>
          <w:ilvl w:val="0"/>
          <w:numId w:val="1"/>
        </w:numPr>
        <w:ind w:left="714" w:hanging="357"/>
        <w:jc w:val="both"/>
        <w:rPr>
          <w:rFonts w:ascii="Garamond" w:hAnsi="Garamond" w:cs="Garamond"/>
        </w:rPr>
      </w:pPr>
      <w:proofErr w:type="gramStart"/>
      <w:r>
        <w:rPr>
          <w:rFonts w:ascii="Garamond" w:hAnsi="Garamond" w:cs="Garamond"/>
        </w:rPr>
        <w:t>séminaire</w:t>
      </w:r>
      <w:proofErr w:type="gramEnd"/>
      <w:r>
        <w:rPr>
          <w:rFonts w:ascii="Garamond" w:hAnsi="Garamond" w:cs="Garamond"/>
        </w:rPr>
        <w:t xml:space="preserve"> d’histoire médiévale </w:t>
      </w:r>
      <w:r w:rsidR="0064040E">
        <w:rPr>
          <w:rFonts w:ascii="Garamond" w:hAnsi="Garamond" w:cs="Garamond"/>
        </w:rPr>
        <w:t>(</w:t>
      </w:r>
      <w:r>
        <w:rPr>
          <w:rFonts w:ascii="Garamond" w:hAnsi="Garamond" w:cs="Garamond"/>
        </w:rPr>
        <w:t>2009</w:t>
      </w:r>
      <w:r w:rsidR="0064040E">
        <w:rPr>
          <w:rFonts w:ascii="Garamond" w:hAnsi="Garamond" w:cs="Garamond"/>
        </w:rPr>
        <w:t>-2017)</w:t>
      </w:r>
      <w:r>
        <w:rPr>
          <w:rFonts w:ascii="Garamond" w:hAnsi="Garamond" w:cs="Garamond"/>
        </w:rPr>
        <w:t>.</w:t>
      </w:r>
    </w:p>
    <w:p w14:paraId="0B320936" w14:textId="74EB8333" w:rsidR="00504BCB" w:rsidRDefault="00504BCB" w:rsidP="00F635A2">
      <w:pPr>
        <w:numPr>
          <w:ilvl w:val="0"/>
          <w:numId w:val="1"/>
        </w:numPr>
        <w:ind w:left="714" w:hanging="357"/>
        <w:jc w:val="both"/>
        <w:rPr>
          <w:rFonts w:ascii="Garamond" w:hAnsi="Garamond" w:cs="Garamond"/>
        </w:rPr>
      </w:pPr>
      <w:proofErr w:type="gramStart"/>
      <w:r>
        <w:rPr>
          <w:rFonts w:ascii="Garamond" w:hAnsi="Garamond" w:cs="Garamond"/>
        </w:rPr>
        <w:t>atelier</w:t>
      </w:r>
      <w:proofErr w:type="gramEnd"/>
      <w:r>
        <w:rPr>
          <w:rFonts w:ascii="Garamond" w:hAnsi="Garamond" w:cs="Garamond"/>
        </w:rPr>
        <w:t xml:space="preserve"> de traduction et séminaire de l’équipe </w:t>
      </w:r>
      <w:r w:rsidRPr="00C1651E">
        <w:rPr>
          <w:rFonts w:ascii="Garamond" w:hAnsi="Garamond" w:cs="Garamond"/>
          <w:i/>
        </w:rPr>
        <w:t xml:space="preserve">Actus </w:t>
      </w:r>
      <w:r w:rsidR="0064040E">
        <w:rPr>
          <w:rFonts w:ascii="Garamond" w:hAnsi="Garamond" w:cs="Garamond"/>
        </w:rPr>
        <w:t>(</w:t>
      </w:r>
      <w:r>
        <w:rPr>
          <w:rFonts w:ascii="Garamond" w:hAnsi="Garamond" w:cs="Garamond"/>
        </w:rPr>
        <w:t>2011</w:t>
      </w:r>
      <w:r w:rsidR="001E21B3">
        <w:rPr>
          <w:rFonts w:ascii="Garamond" w:hAnsi="Garamond" w:cs="Garamond"/>
        </w:rPr>
        <w:t>-2021</w:t>
      </w:r>
      <w:r w:rsidR="005C6AA8">
        <w:rPr>
          <w:rFonts w:ascii="Garamond" w:hAnsi="Garamond" w:cs="Garamond"/>
        </w:rPr>
        <w:t>)</w:t>
      </w:r>
      <w:r>
        <w:rPr>
          <w:rFonts w:ascii="Garamond" w:hAnsi="Garamond" w:cs="Garamond"/>
        </w:rPr>
        <w:t xml:space="preserve">. </w:t>
      </w:r>
    </w:p>
    <w:p w14:paraId="199825FA" w14:textId="6D81289F" w:rsidR="00504BCB" w:rsidRDefault="00504BCB" w:rsidP="00F635A2">
      <w:pPr>
        <w:numPr>
          <w:ilvl w:val="0"/>
          <w:numId w:val="1"/>
        </w:numPr>
        <w:ind w:left="714" w:hanging="357"/>
        <w:jc w:val="both"/>
        <w:rPr>
          <w:rFonts w:ascii="Garamond" w:hAnsi="Garamond" w:cs="Garamond"/>
        </w:rPr>
      </w:pPr>
      <w:proofErr w:type="gramStart"/>
      <w:r>
        <w:rPr>
          <w:rFonts w:ascii="Garamond" w:hAnsi="Garamond" w:cs="Garamond"/>
        </w:rPr>
        <w:t>séminaire</w:t>
      </w:r>
      <w:proofErr w:type="gramEnd"/>
      <w:r>
        <w:rPr>
          <w:rFonts w:ascii="Garamond" w:hAnsi="Garamond" w:cs="Garamond"/>
        </w:rPr>
        <w:t xml:space="preserve"> « actualité de la recherche historique »</w:t>
      </w:r>
      <w:r w:rsidR="005C6AA8">
        <w:rPr>
          <w:rFonts w:ascii="Garamond" w:hAnsi="Garamond" w:cs="Garamond"/>
        </w:rPr>
        <w:t xml:space="preserve">, </w:t>
      </w:r>
      <w:r>
        <w:rPr>
          <w:rFonts w:ascii="Garamond" w:hAnsi="Garamond" w:cs="Garamond"/>
        </w:rPr>
        <w:t>en collaboration avec J. Le Bihan</w:t>
      </w:r>
      <w:r w:rsidR="005C6AA8">
        <w:rPr>
          <w:rFonts w:ascii="Garamond" w:hAnsi="Garamond" w:cs="Garamond"/>
        </w:rPr>
        <w:t xml:space="preserve"> (</w:t>
      </w:r>
      <w:r>
        <w:rPr>
          <w:rFonts w:ascii="Garamond" w:hAnsi="Garamond" w:cs="Garamond"/>
        </w:rPr>
        <w:t>2009</w:t>
      </w:r>
      <w:r w:rsidR="001E21B3">
        <w:rPr>
          <w:rFonts w:ascii="Garamond" w:hAnsi="Garamond" w:cs="Garamond"/>
        </w:rPr>
        <w:t>-2022</w:t>
      </w:r>
      <w:r w:rsidR="005C6AA8">
        <w:rPr>
          <w:rFonts w:ascii="Garamond" w:hAnsi="Garamond" w:cs="Garamond"/>
        </w:rPr>
        <w:t>)</w:t>
      </w:r>
      <w:r>
        <w:rPr>
          <w:rFonts w:ascii="Garamond" w:hAnsi="Garamond" w:cs="Garamond"/>
        </w:rPr>
        <w:t xml:space="preserve">. </w:t>
      </w:r>
    </w:p>
    <w:p w14:paraId="7CF594A0" w14:textId="6D52B724" w:rsidR="00504BCB" w:rsidRDefault="00504BCB" w:rsidP="00504BCB">
      <w:pPr>
        <w:spacing w:after="120"/>
        <w:ind w:left="567" w:hanging="567"/>
        <w:jc w:val="both"/>
        <w:rPr>
          <w:sz w:val="28"/>
          <w:szCs w:val="28"/>
        </w:rPr>
      </w:pPr>
      <w:r>
        <w:rPr>
          <w:rFonts w:ascii="Symbol" w:hAnsi="Symbol"/>
        </w:rPr>
        <w:t></w:t>
      </w:r>
      <w:r>
        <w:rPr>
          <w:rFonts w:ascii="Garamond" w:hAnsi="Garamond" w:cs="Garamond"/>
        </w:rPr>
        <w:t xml:space="preserve"> EHESS : </w:t>
      </w:r>
      <w:proofErr w:type="spellStart"/>
      <w:r>
        <w:rPr>
          <w:rFonts w:ascii="Garamond" w:hAnsi="Garamond" w:cs="Garamond"/>
        </w:rPr>
        <w:t>co</w:t>
      </w:r>
      <w:proofErr w:type="spellEnd"/>
      <w:r>
        <w:rPr>
          <w:rFonts w:ascii="Garamond" w:hAnsi="Garamond" w:cs="Garamond"/>
        </w:rPr>
        <w:t xml:space="preserve">-organisation, avec D. </w:t>
      </w:r>
      <w:proofErr w:type="spellStart"/>
      <w:r>
        <w:rPr>
          <w:rFonts w:ascii="Garamond" w:hAnsi="Garamond" w:cs="Garamond"/>
        </w:rPr>
        <w:t>Iogna</w:t>
      </w:r>
      <w:proofErr w:type="spellEnd"/>
      <w:r>
        <w:rPr>
          <w:rFonts w:ascii="Garamond" w:hAnsi="Garamond" w:cs="Garamond"/>
        </w:rPr>
        <w:t xml:space="preserve">-Prat et M. </w:t>
      </w:r>
      <w:proofErr w:type="spellStart"/>
      <w:r>
        <w:rPr>
          <w:rFonts w:ascii="Garamond" w:hAnsi="Garamond" w:cs="Garamond"/>
        </w:rPr>
        <w:t>Lauwers</w:t>
      </w:r>
      <w:proofErr w:type="spellEnd"/>
      <w:r>
        <w:rPr>
          <w:rFonts w:ascii="Garamond" w:hAnsi="Garamond" w:cs="Garamond"/>
        </w:rPr>
        <w:t>, du séminaire « </w:t>
      </w:r>
      <w:r w:rsidRPr="002655B9">
        <w:rPr>
          <w:rFonts w:ascii="Garamond" w:hAnsi="Garamond" w:cs="Garamond"/>
        </w:rPr>
        <w:t>Fondements idéels et logiques institutionnelles de la domination sociale en Occident.</w:t>
      </w:r>
      <w:r>
        <w:rPr>
          <w:rFonts w:ascii="Garamond" w:hAnsi="Garamond" w:cs="Garamond"/>
        </w:rPr>
        <w:t xml:space="preserve"> P</w:t>
      </w:r>
      <w:r w:rsidRPr="002655B9">
        <w:rPr>
          <w:rFonts w:ascii="Garamond" w:hAnsi="Garamond" w:cs="Garamond"/>
        </w:rPr>
        <w:t>our une histoire du</w:t>
      </w:r>
      <w:r w:rsidR="00236DD8">
        <w:rPr>
          <w:rFonts w:ascii="Garamond" w:hAnsi="Garamond" w:cs="Garamond"/>
        </w:rPr>
        <w:t xml:space="preserve"> </w:t>
      </w:r>
      <w:proofErr w:type="spellStart"/>
      <w:r w:rsidRPr="00CA0242">
        <w:rPr>
          <w:rFonts w:ascii="Garamond" w:hAnsi="Garamond" w:cs="Garamond"/>
          <w:i/>
        </w:rPr>
        <w:t>dominium</w:t>
      </w:r>
      <w:proofErr w:type="spellEnd"/>
      <w:r w:rsidRPr="002655B9">
        <w:rPr>
          <w:rFonts w:ascii="Garamond" w:hAnsi="Garamond" w:cs="Garamond"/>
        </w:rPr>
        <w:t xml:space="preserve"> ecclésial au Moyen Âge</w:t>
      </w:r>
      <w:r>
        <w:rPr>
          <w:rFonts w:ascii="Garamond" w:hAnsi="Garamond" w:cs="Garamond"/>
        </w:rPr>
        <w:t> » (2012-2013)</w:t>
      </w:r>
      <w:r>
        <w:rPr>
          <w:sz w:val="28"/>
          <w:szCs w:val="28"/>
        </w:rPr>
        <w:t>.</w:t>
      </w:r>
    </w:p>
    <w:p w14:paraId="7453AFCA" w14:textId="77777777" w:rsidR="00686C55" w:rsidRPr="00686C55" w:rsidRDefault="00686C55" w:rsidP="00F635A2">
      <w:pPr>
        <w:ind w:left="567" w:hanging="567"/>
        <w:jc w:val="both"/>
        <w:rPr>
          <w:rFonts w:ascii="Garamond" w:hAnsi="Garamond" w:cs="Garamond"/>
        </w:rPr>
      </w:pPr>
      <w:r w:rsidRPr="00686C55">
        <w:rPr>
          <w:rFonts w:ascii="Garamond" w:hAnsi="Garamond" w:cs="Garamond"/>
        </w:rPr>
        <w:sym w:font="Symbol" w:char="F0B7"/>
      </w:r>
      <w:r w:rsidRPr="00686C55">
        <w:rPr>
          <w:rFonts w:ascii="Garamond" w:hAnsi="Garamond" w:cs="Garamond"/>
        </w:rPr>
        <w:t xml:space="preserve"> M</w:t>
      </w:r>
      <w:r>
        <w:rPr>
          <w:rFonts w:ascii="Garamond" w:hAnsi="Garamond" w:cs="Garamond"/>
        </w:rPr>
        <w:t xml:space="preserve">aison des </w:t>
      </w:r>
      <w:r w:rsidRPr="00686C55">
        <w:rPr>
          <w:rFonts w:ascii="Garamond" w:hAnsi="Garamond" w:cs="Garamond"/>
        </w:rPr>
        <w:t>S</w:t>
      </w:r>
      <w:r>
        <w:rPr>
          <w:rFonts w:ascii="Garamond" w:hAnsi="Garamond" w:cs="Garamond"/>
        </w:rPr>
        <w:t>ciences de l’</w:t>
      </w:r>
      <w:r w:rsidRPr="00686C55">
        <w:rPr>
          <w:rFonts w:ascii="Garamond" w:hAnsi="Garamond" w:cs="Garamond"/>
        </w:rPr>
        <w:t>H</w:t>
      </w:r>
      <w:r>
        <w:rPr>
          <w:rFonts w:ascii="Garamond" w:hAnsi="Garamond" w:cs="Garamond"/>
        </w:rPr>
        <w:t xml:space="preserve">omme en </w:t>
      </w:r>
      <w:r w:rsidRPr="00686C55">
        <w:rPr>
          <w:rFonts w:ascii="Garamond" w:hAnsi="Garamond" w:cs="Garamond"/>
        </w:rPr>
        <w:t>B</w:t>
      </w:r>
      <w:r>
        <w:rPr>
          <w:rFonts w:ascii="Garamond" w:hAnsi="Garamond" w:cs="Garamond"/>
        </w:rPr>
        <w:t>retagne</w:t>
      </w:r>
      <w:r w:rsidRPr="00686C55">
        <w:rPr>
          <w:rFonts w:ascii="Garamond" w:hAnsi="Garamond" w:cs="Garamond"/>
        </w:rPr>
        <w:t xml:space="preserve"> : </w:t>
      </w:r>
    </w:p>
    <w:p w14:paraId="498BC75A" w14:textId="2137095A" w:rsidR="00686C55" w:rsidRPr="00686C55" w:rsidRDefault="00686C55" w:rsidP="00F635A2">
      <w:pPr>
        <w:numPr>
          <w:ilvl w:val="0"/>
          <w:numId w:val="1"/>
        </w:numPr>
        <w:ind w:left="714" w:hanging="357"/>
        <w:jc w:val="both"/>
        <w:rPr>
          <w:rFonts w:ascii="Garamond" w:hAnsi="Garamond" w:cs="Garamond"/>
        </w:rPr>
      </w:pPr>
      <w:proofErr w:type="spellStart"/>
      <w:proofErr w:type="gramStart"/>
      <w:r w:rsidRPr="00686C55">
        <w:rPr>
          <w:rFonts w:ascii="Garamond" w:hAnsi="Garamond" w:cs="Garamond"/>
        </w:rPr>
        <w:t>co</w:t>
      </w:r>
      <w:proofErr w:type="spellEnd"/>
      <w:proofErr w:type="gramEnd"/>
      <w:r w:rsidRPr="00686C55">
        <w:rPr>
          <w:rFonts w:ascii="Garamond" w:hAnsi="Garamond" w:cs="Garamond"/>
        </w:rPr>
        <w:t xml:space="preserve">-organisation, avec M. Lemoine, Ch. Le Bart et </w:t>
      </w:r>
      <w:r w:rsidR="007A2290">
        <w:rPr>
          <w:rFonts w:ascii="Garamond" w:hAnsi="Garamond" w:cs="Garamond"/>
        </w:rPr>
        <w:t>M. Leprince</w:t>
      </w:r>
      <w:r w:rsidRPr="00686C55">
        <w:rPr>
          <w:rFonts w:ascii="Garamond" w:hAnsi="Garamond" w:cs="Garamond"/>
        </w:rPr>
        <w:t>, des journées d</w:t>
      </w:r>
      <w:r w:rsidR="006A499B">
        <w:rPr>
          <w:rFonts w:ascii="Garamond" w:hAnsi="Garamond" w:cs="Garamond"/>
        </w:rPr>
        <w:t>’</w:t>
      </w:r>
      <w:r w:rsidRPr="00686C55">
        <w:rPr>
          <w:rFonts w:ascii="Garamond" w:hAnsi="Garamond" w:cs="Garamond"/>
        </w:rPr>
        <w:t>étude « Le métier de chercheur en SHS et ALL : les enjeux de la reconnaissance », 24 novembre 2017 et 12 janvier 2018.</w:t>
      </w:r>
    </w:p>
    <w:p w14:paraId="126BA1FD" w14:textId="4751FF76" w:rsidR="00686C55" w:rsidRPr="00686C55" w:rsidRDefault="00686C55" w:rsidP="00F635A2">
      <w:pPr>
        <w:numPr>
          <w:ilvl w:val="0"/>
          <w:numId w:val="1"/>
        </w:numPr>
        <w:ind w:left="714" w:hanging="357"/>
        <w:jc w:val="both"/>
        <w:rPr>
          <w:rFonts w:ascii="Garamond" w:hAnsi="Garamond" w:cs="Garamond"/>
        </w:rPr>
      </w:pPr>
      <w:proofErr w:type="spellStart"/>
      <w:proofErr w:type="gramStart"/>
      <w:r w:rsidRPr="00686C55">
        <w:rPr>
          <w:rFonts w:ascii="Garamond" w:hAnsi="Garamond" w:cs="Garamond"/>
        </w:rPr>
        <w:t>co</w:t>
      </w:r>
      <w:proofErr w:type="spellEnd"/>
      <w:proofErr w:type="gramEnd"/>
      <w:r w:rsidRPr="00686C55">
        <w:rPr>
          <w:rFonts w:ascii="Garamond" w:hAnsi="Garamond" w:cs="Garamond"/>
        </w:rPr>
        <w:t>-organisation, avec Ch. Le Bart, des journées d</w:t>
      </w:r>
      <w:r w:rsidR="006A499B">
        <w:rPr>
          <w:rFonts w:ascii="Garamond" w:hAnsi="Garamond" w:cs="Garamond"/>
        </w:rPr>
        <w:t>’</w:t>
      </w:r>
      <w:r w:rsidRPr="00686C55">
        <w:rPr>
          <w:rFonts w:ascii="Garamond" w:hAnsi="Garamond" w:cs="Garamond"/>
        </w:rPr>
        <w:t>étude « Le métier de chercheur en SHS et ALL</w:t>
      </w:r>
      <w:r w:rsidR="00497AFA">
        <w:rPr>
          <w:rFonts w:ascii="Garamond" w:hAnsi="Garamond" w:cs="Garamond"/>
        </w:rPr>
        <w:t> </w:t>
      </w:r>
      <w:r w:rsidRPr="00686C55">
        <w:rPr>
          <w:rFonts w:ascii="Garamond" w:hAnsi="Garamond" w:cs="Garamond"/>
        </w:rPr>
        <w:t>: écrire en sciences sociales, écrire les sciences sociales », 1er et 15 mars 2019.</w:t>
      </w:r>
    </w:p>
    <w:p w14:paraId="1A108200" w14:textId="77777777" w:rsidR="00F635A2" w:rsidRDefault="00F635A2" w:rsidP="00F635A2">
      <w:pPr>
        <w:spacing w:before="120" w:after="120"/>
        <w:jc w:val="both"/>
        <w:rPr>
          <w:rFonts w:ascii="Garamond" w:hAnsi="Garamond" w:cs="Garamond"/>
          <w:b/>
          <w:smallCaps/>
        </w:rPr>
      </w:pPr>
    </w:p>
    <w:p w14:paraId="0A7601CA" w14:textId="2D8673AD" w:rsidR="00504BCB" w:rsidRDefault="00504BCB" w:rsidP="00F635A2">
      <w:pPr>
        <w:spacing w:before="120" w:after="120"/>
        <w:jc w:val="both"/>
        <w:rPr>
          <w:rFonts w:ascii="Garamond" w:hAnsi="Garamond" w:cs="Garamond"/>
        </w:rPr>
      </w:pPr>
      <w:r>
        <w:rPr>
          <w:rFonts w:ascii="Garamond" w:hAnsi="Garamond" w:cs="Garamond"/>
          <w:b/>
          <w:smallCaps/>
        </w:rPr>
        <w:t xml:space="preserve">Communications lors de colloques en France et </w:t>
      </w:r>
      <w:proofErr w:type="spellStart"/>
      <w:r>
        <w:rPr>
          <w:rFonts w:ascii="Garamond" w:hAnsi="Garamond" w:cs="Garamond"/>
          <w:b/>
          <w:smallCaps/>
        </w:rPr>
        <w:t>a</w:t>
      </w:r>
      <w:proofErr w:type="spellEnd"/>
      <w:r>
        <w:rPr>
          <w:rFonts w:ascii="Garamond" w:hAnsi="Garamond" w:cs="Garamond"/>
          <w:b/>
          <w:smallCaps/>
        </w:rPr>
        <w:t xml:space="preserve"> l’</w:t>
      </w:r>
      <w:proofErr w:type="spellStart"/>
      <w:r>
        <w:rPr>
          <w:rFonts w:ascii="Garamond" w:hAnsi="Garamond" w:cs="Garamond"/>
          <w:b/>
          <w:smallCaps/>
        </w:rPr>
        <w:t>etranger</w:t>
      </w:r>
      <w:proofErr w:type="spellEnd"/>
    </w:p>
    <w:p w14:paraId="6C2F4C7D" w14:textId="77777777" w:rsidR="00504BCB" w:rsidRDefault="00504BCB" w:rsidP="00504BCB">
      <w:pPr>
        <w:ind w:left="601" w:hanging="60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1998, 3-6 juin, Angers-Saumur : </w:t>
      </w:r>
      <w:r>
        <w:rPr>
          <w:rFonts w:ascii="Garamond" w:hAnsi="Garamond" w:cs="Garamond"/>
          <w:i/>
        </w:rPr>
        <w:t>La noblesse dans les territoires angevins à la fin du Moyen Age</w:t>
      </w:r>
      <w:r>
        <w:rPr>
          <w:rFonts w:ascii="Garamond" w:hAnsi="Garamond" w:cs="Garamond"/>
        </w:rPr>
        <w:t>.</w:t>
      </w:r>
    </w:p>
    <w:p w14:paraId="6D965AC2" w14:textId="77777777" w:rsidR="00504BCB" w:rsidRDefault="00504BCB" w:rsidP="00504BCB">
      <w:pPr>
        <w:ind w:left="601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Colloque organisé par les Université d’Angers, de Provence (Aix-Marseille I), Frédéric II (Naples), la Central </w:t>
      </w:r>
      <w:proofErr w:type="spellStart"/>
      <w:r>
        <w:rPr>
          <w:rFonts w:ascii="Garamond" w:hAnsi="Garamond" w:cs="Garamond"/>
        </w:rPr>
        <w:t>European</w:t>
      </w:r>
      <w:proofErr w:type="spellEnd"/>
      <w:r>
        <w:rPr>
          <w:rFonts w:ascii="Garamond" w:hAnsi="Garamond" w:cs="Garamond"/>
        </w:rPr>
        <w:t xml:space="preserve"> </w:t>
      </w:r>
      <w:proofErr w:type="spellStart"/>
      <w:r>
        <w:rPr>
          <w:rFonts w:ascii="Garamond" w:hAnsi="Garamond" w:cs="Garamond"/>
        </w:rPr>
        <w:t>University</w:t>
      </w:r>
      <w:proofErr w:type="spellEnd"/>
      <w:r>
        <w:rPr>
          <w:rFonts w:ascii="Garamond" w:hAnsi="Garamond" w:cs="Garamond"/>
        </w:rPr>
        <w:t xml:space="preserve"> (Budapest) et l’École française de Rome. </w:t>
      </w:r>
    </w:p>
    <w:p w14:paraId="3C24AE5A" w14:textId="77777777" w:rsidR="00504BCB" w:rsidRDefault="00504BCB" w:rsidP="00504BCB">
      <w:pPr>
        <w:ind w:left="60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 </w:t>
      </w:r>
    </w:p>
    <w:p w14:paraId="66417F7F" w14:textId="77777777" w:rsidR="00504BCB" w:rsidRDefault="00504BCB" w:rsidP="00504BCB">
      <w:pPr>
        <w:keepNext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2002, 21-23 février, Aix-en-Provence : </w:t>
      </w:r>
      <w:r>
        <w:rPr>
          <w:rFonts w:ascii="Garamond" w:hAnsi="Garamond" w:cs="Garamond"/>
          <w:i/>
        </w:rPr>
        <w:t>La justice temporelle dans les territoires angevins aux XIII</w:t>
      </w:r>
      <w:r>
        <w:rPr>
          <w:rFonts w:ascii="Garamond" w:hAnsi="Garamond" w:cs="Garamond"/>
          <w:i/>
          <w:vertAlign w:val="superscript"/>
        </w:rPr>
        <w:t xml:space="preserve">e </w:t>
      </w:r>
      <w:r>
        <w:rPr>
          <w:rFonts w:ascii="Garamond" w:hAnsi="Garamond" w:cs="Garamond"/>
          <w:i/>
        </w:rPr>
        <w:t>et XIV</w:t>
      </w:r>
      <w:r>
        <w:rPr>
          <w:rFonts w:ascii="Garamond" w:hAnsi="Garamond" w:cs="Garamond"/>
          <w:i/>
          <w:vertAlign w:val="superscript"/>
        </w:rPr>
        <w:t>e</w:t>
      </w:r>
      <w:r>
        <w:rPr>
          <w:rFonts w:ascii="Garamond" w:hAnsi="Garamond" w:cs="Garamond"/>
          <w:i/>
        </w:rPr>
        <w:t xml:space="preserve"> siècles. Théories et pratiques</w:t>
      </w:r>
      <w:r>
        <w:rPr>
          <w:rFonts w:ascii="Garamond" w:hAnsi="Garamond" w:cs="Garamond"/>
        </w:rPr>
        <w:t>.</w:t>
      </w:r>
    </w:p>
    <w:p w14:paraId="79C50BF1" w14:textId="77777777" w:rsidR="00504BCB" w:rsidRDefault="00504BCB" w:rsidP="00504BCB">
      <w:pPr>
        <w:ind w:left="60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Colloque organisé par les Université d’Angers, de Provence (Aix-Marseille I), Frédéric II (Naples), la Central </w:t>
      </w:r>
      <w:proofErr w:type="spellStart"/>
      <w:r>
        <w:rPr>
          <w:rFonts w:ascii="Garamond" w:hAnsi="Garamond" w:cs="Garamond"/>
        </w:rPr>
        <w:t>European</w:t>
      </w:r>
      <w:proofErr w:type="spellEnd"/>
      <w:r>
        <w:rPr>
          <w:rFonts w:ascii="Garamond" w:hAnsi="Garamond" w:cs="Garamond"/>
        </w:rPr>
        <w:t xml:space="preserve"> </w:t>
      </w:r>
      <w:proofErr w:type="spellStart"/>
      <w:r>
        <w:rPr>
          <w:rFonts w:ascii="Garamond" w:hAnsi="Garamond" w:cs="Garamond"/>
        </w:rPr>
        <w:t>University</w:t>
      </w:r>
      <w:proofErr w:type="spellEnd"/>
      <w:r>
        <w:rPr>
          <w:rFonts w:ascii="Garamond" w:hAnsi="Garamond" w:cs="Garamond"/>
        </w:rPr>
        <w:t xml:space="preserve"> (Budapest) et l’Ecole française de Rome. </w:t>
      </w:r>
    </w:p>
    <w:p w14:paraId="17681078" w14:textId="77777777" w:rsidR="00504BCB" w:rsidRDefault="00504BCB" w:rsidP="00504BCB">
      <w:pPr>
        <w:keepNext/>
        <w:ind w:left="600"/>
        <w:jc w:val="both"/>
        <w:rPr>
          <w:rFonts w:ascii="Garamond" w:hAnsi="Garamond" w:cs="Garamond"/>
        </w:rPr>
      </w:pPr>
    </w:p>
    <w:p w14:paraId="0E4C7F13" w14:textId="77777777" w:rsidR="00504BCB" w:rsidRDefault="00504BCB" w:rsidP="00504BCB">
      <w:pPr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2002, 8-11 juillet, Fanjeaux (Aude), 38</w:t>
      </w:r>
      <w:r>
        <w:rPr>
          <w:rFonts w:ascii="Garamond" w:hAnsi="Garamond" w:cs="Garamond"/>
          <w:vertAlign w:val="superscript"/>
        </w:rPr>
        <w:t>e</w:t>
      </w:r>
      <w:r>
        <w:rPr>
          <w:rFonts w:ascii="Garamond" w:hAnsi="Garamond" w:cs="Garamond"/>
        </w:rPr>
        <w:t xml:space="preserve"> colloque de Fanjeaux : </w:t>
      </w:r>
      <w:r>
        <w:rPr>
          <w:rFonts w:ascii="Garamond" w:hAnsi="Garamond" w:cs="Garamond"/>
          <w:i/>
        </w:rPr>
        <w:t>L’anticléricalisme en France méridionale (milieu XII</w:t>
      </w:r>
      <w:r>
        <w:rPr>
          <w:rFonts w:ascii="Garamond" w:hAnsi="Garamond" w:cs="Garamond"/>
          <w:i/>
          <w:vertAlign w:val="superscript"/>
        </w:rPr>
        <w:t>e</w:t>
      </w:r>
      <w:r>
        <w:rPr>
          <w:rFonts w:ascii="Garamond" w:hAnsi="Garamond" w:cs="Garamond"/>
          <w:i/>
        </w:rPr>
        <w:t>-début XIV</w:t>
      </w:r>
      <w:r>
        <w:rPr>
          <w:rFonts w:ascii="Garamond" w:hAnsi="Garamond" w:cs="Garamond"/>
          <w:i/>
          <w:vertAlign w:val="superscript"/>
        </w:rPr>
        <w:t>e</w:t>
      </w:r>
      <w:r>
        <w:rPr>
          <w:rFonts w:ascii="Garamond" w:hAnsi="Garamond" w:cs="Garamond"/>
          <w:i/>
        </w:rPr>
        <w:t xml:space="preserve"> siècle)</w:t>
      </w:r>
      <w:r>
        <w:rPr>
          <w:rFonts w:ascii="Garamond" w:hAnsi="Garamond" w:cs="Garamond"/>
        </w:rPr>
        <w:t xml:space="preserve"> (direction scientifique : J. Paul).</w:t>
      </w:r>
    </w:p>
    <w:p w14:paraId="27B3A736" w14:textId="77777777" w:rsidR="00504BCB" w:rsidRDefault="00504BCB" w:rsidP="00504BCB">
      <w:pPr>
        <w:tabs>
          <w:tab w:val="left" w:pos="600"/>
        </w:tabs>
        <w:ind w:left="60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Colloque organisé par le Centre d’études historique de Fanjeaux, sous le patronage des Universités de Montpellier III et Toulouse-Le Mirail, de l’Institut catholique de Toulouse et du CNRS. </w:t>
      </w:r>
    </w:p>
    <w:p w14:paraId="32229C02" w14:textId="77777777" w:rsidR="00504BCB" w:rsidRDefault="00504BCB" w:rsidP="00504BCB">
      <w:pPr>
        <w:jc w:val="both"/>
        <w:rPr>
          <w:rFonts w:ascii="Garamond" w:hAnsi="Garamond" w:cs="Garamond"/>
        </w:rPr>
      </w:pPr>
    </w:p>
    <w:p w14:paraId="74C7C6F3" w14:textId="77777777" w:rsidR="00504BCB" w:rsidRDefault="00504BCB" w:rsidP="00504BCB">
      <w:pPr>
        <w:keepNext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2002, 20-21 septembre, Montpellier-Béziers : </w:t>
      </w:r>
      <w:r>
        <w:rPr>
          <w:rFonts w:ascii="Garamond" w:hAnsi="Garamond" w:cs="Garamond"/>
          <w:i/>
        </w:rPr>
        <w:t>Les cartulaires méridionaux</w:t>
      </w:r>
      <w:r>
        <w:rPr>
          <w:rFonts w:ascii="Garamond" w:hAnsi="Garamond" w:cs="Garamond"/>
        </w:rPr>
        <w:t>.</w:t>
      </w:r>
    </w:p>
    <w:p w14:paraId="2F284A65" w14:textId="77777777" w:rsidR="00504BCB" w:rsidRDefault="00504BCB" w:rsidP="00504BCB">
      <w:pPr>
        <w:keepNext/>
        <w:ind w:left="60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Colloque organisé par l’Université de Montpellier III et le CNRS (GDR « Sources, acteurs et lieux de la vie religieuse à l’époque médiévale »).</w:t>
      </w:r>
    </w:p>
    <w:p w14:paraId="37BAD0BF" w14:textId="77777777" w:rsidR="00504BCB" w:rsidRDefault="00504BCB" w:rsidP="00504BCB">
      <w:pPr>
        <w:ind w:left="600"/>
        <w:jc w:val="both"/>
        <w:rPr>
          <w:rFonts w:ascii="Garamond" w:hAnsi="Garamond" w:cs="Garamond"/>
        </w:rPr>
      </w:pPr>
    </w:p>
    <w:p w14:paraId="14E6F0E1" w14:textId="77777777" w:rsidR="00504BCB" w:rsidRDefault="00504BCB" w:rsidP="00504BCB">
      <w:pPr>
        <w:ind w:left="600" w:hanging="60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2002, 6-8 novembre, Saint-Étienne : </w:t>
      </w:r>
      <w:r>
        <w:rPr>
          <w:rFonts w:ascii="Garamond" w:hAnsi="Garamond" w:cs="Garamond"/>
          <w:i/>
        </w:rPr>
        <w:t>Écrire son histoire : les communautés régulières face à leur passé</w:t>
      </w:r>
      <w:r>
        <w:rPr>
          <w:rFonts w:ascii="Garamond" w:hAnsi="Garamond" w:cs="Garamond"/>
        </w:rPr>
        <w:t>.</w:t>
      </w:r>
    </w:p>
    <w:p w14:paraId="7AB391C5" w14:textId="77777777" w:rsidR="00504BCB" w:rsidRDefault="00504BCB" w:rsidP="00504BCB">
      <w:pPr>
        <w:ind w:left="54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Colloque organisé par le Centre européen de Recherches sur les Congrégations et Ordres religieux (CERCOR).</w:t>
      </w:r>
    </w:p>
    <w:p w14:paraId="55EC2EF2" w14:textId="77777777" w:rsidR="00504BCB" w:rsidRDefault="00504BCB" w:rsidP="00504BCB">
      <w:pPr>
        <w:ind w:left="600" w:hanging="600"/>
        <w:jc w:val="both"/>
        <w:rPr>
          <w:rFonts w:ascii="Garamond" w:hAnsi="Garamond" w:cs="Garamond"/>
        </w:rPr>
      </w:pPr>
    </w:p>
    <w:p w14:paraId="60D1E7D5" w14:textId="77777777" w:rsidR="00504BCB" w:rsidRDefault="00504BCB" w:rsidP="00504BCB">
      <w:pPr>
        <w:ind w:left="600" w:hanging="60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2003, 21-22 novembre, Poitiers : </w:t>
      </w:r>
      <w:r>
        <w:rPr>
          <w:rFonts w:ascii="Garamond" w:hAnsi="Garamond" w:cs="Garamond"/>
          <w:i/>
        </w:rPr>
        <w:t>Le médiéviste et la monographie familiale : sources, méthodes et problématiques</w:t>
      </w:r>
      <w:r>
        <w:rPr>
          <w:rFonts w:ascii="Garamond" w:hAnsi="Garamond" w:cs="Garamond"/>
        </w:rPr>
        <w:t>.</w:t>
      </w:r>
    </w:p>
    <w:p w14:paraId="6FB7C220" w14:textId="77777777" w:rsidR="00504BCB" w:rsidRDefault="00504BCB" w:rsidP="00504BCB">
      <w:pPr>
        <w:ind w:left="60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Colloque organisé par Centre d’études supérieures de civilisation médiévale (Poitiers), avec le soutien de l’Institut universitaire de France.</w:t>
      </w:r>
    </w:p>
    <w:p w14:paraId="779F271B" w14:textId="77777777" w:rsidR="00504BCB" w:rsidRDefault="00504BCB" w:rsidP="00504BCB">
      <w:pPr>
        <w:jc w:val="both"/>
        <w:rPr>
          <w:rFonts w:ascii="Garamond" w:hAnsi="Garamond" w:cs="Garamond"/>
        </w:rPr>
      </w:pPr>
    </w:p>
    <w:p w14:paraId="2FAC1CCA" w14:textId="77777777" w:rsidR="00504BCB" w:rsidRDefault="00504BCB" w:rsidP="00504BCB">
      <w:pPr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2004, 5-8 juillet, Fanjeaux (Aude), 40</w:t>
      </w:r>
      <w:r>
        <w:rPr>
          <w:rFonts w:ascii="Garamond" w:hAnsi="Garamond" w:cs="Garamond"/>
          <w:vertAlign w:val="superscript"/>
        </w:rPr>
        <w:t>e</w:t>
      </w:r>
      <w:r>
        <w:rPr>
          <w:rFonts w:ascii="Garamond" w:hAnsi="Garamond" w:cs="Garamond"/>
        </w:rPr>
        <w:t xml:space="preserve"> colloque de Fanjeaux : </w:t>
      </w:r>
      <w:r>
        <w:rPr>
          <w:rFonts w:ascii="Garamond" w:hAnsi="Garamond" w:cs="Garamond"/>
          <w:i/>
        </w:rPr>
        <w:t>L’Église au village. Lieux, formes et enjeux des pratiques religieuses</w:t>
      </w:r>
      <w:r>
        <w:rPr>
          <w:rFonts w:ascii="Garamond" w:hAnsi="Garamond" w:cs="Garamond"/>
        </w:rPr>
        <w:t xml:space="preserve"> (direction scientifique : M. </w:t>
      </w:r>
      <w:proofErr w:type="spellStart"/>
      <w:r>
        <w:rPr>
          <w:rFonts w:ascii="Garamond" w:hAnsi="Garamond" w:cs="Garamond"/>
        </w:rPr>
        <w:t>Bourin</w:t>
      </w:r>
      <w:proofErr w:type="spellEnd"/>
      <w:r>
        <w:rPr>
          <w:rFonts w:ascii="Garamond" w:hAnsi="Garamond" w:cs="Garamond"/>
        </w:rPr>
        <w:t>).</w:t>
      </w:r>
    </w:p>
    <w:p w14:paraId="78D92D19" w14:textId="77777777" w:rsidR="00504BCB" w:rsidRDefault="00504BCB" w:rsidP="00504BCB">
      <w:pPr>
        <w:ind w:left="60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Colloque organisé par le Centre d’études historique de Fanjeaux, sous le patronage des Universités de Montpellier III et Toulouse-Le Mirail, de l’Institut catholique de Toulouse et du CNRS.</w:t>
      </w:r>
    </w:p>
    <w:p w14:paraId="3EA40F5E" w14:textId="77777777" w:rsidR="00504BCB" w:rsidRDefault="00504BCB" w:rsidP="00504BCB">
      <w:pPr>
        <w:ind w:left="600" w:hanging="600"/>
        <w:jc w:val="both"/>
        <w:rPr>
          <w:rFonts w:ascii="Garamond" w:hAnsi="Garamond" w:cs="Garamond"/>
        </w:rPr>
      </w:pPr>
    </w:p>
    <w:p w14:paraId="36EE6995" w14:textId="77777777" w:rsidR="00504BCB" w:rsidRDefault="00504BCB" w:rsidP="00504BCB">
      <w:pPr>
        <w:jc w:val="both"/>
        <w:rPr>
          <w:rFonts w:ascii="Garamond" w:hAnsi="Garamond" w:cs="Garamond"/>
        </w:rPr>
      </w:pPr>
      <w:bookmarkStart w:id="6" w:name="_Hlk190205158"/>
      <w:r>
        <w:rPr>
          <w:rFonts w:ascii="Garamond" w:hAnsi="Garamond" w:cs="Garamond"/>
        </w:rPr>
        <w:t xml:space="preserve">2004, 17-18 septembre, </w:t>
      </w:r>
      <w:proofErr w:type="spellStart"/>
      <w:r>
        <w:rPr>
          <w:rFonts w:ascii="Garamond" w:hAnsi="Garamond" w:cs="Garamond"/>
        </w:rPr>
        <w:t>Acqui</w:t>
      </w:r>
      <w:proofErr w:type="spellEnd"/>
      <w:r>
        <w:rPr>
          <w:rFonts w:ascii="Garamond" w:hAnsi="Garamond" w:cs="Garamond"/>
        </w:rPr>
        <w:t xml:space="preserve"> Terme (Italie) : </w:t>
      </w:r>
      <w:r>
        <w:rPr>
          <w:rFonts w:ascii="Garamond" w:hAnsi="Garamond" w:cs="Garamond"/>
          <w:i/>
        </w:rPr>
        <w:t>L’</w:t>
      </w:r>
      <w:proofErr w:type="spellStart"/>
      <w:r>
        <w:rPr>
          <w:rFonts w:ascii="Garamond" w:hAnsi="Garamond" w:cs="Garamond"/>
          <w:i/>
        </w:rPr>
        <w:t>organizzazione</w:t>
      </w:r>
      <w:proofErr w:type="spellEnd"/>
      <w:r>
        <w:rPr>
          <w:rFonts w:ascii="Garamond" w:hAnsi="Garamond" w:cs="Garamond"/>
          <w:i/>
        </w:rPr>
        <w:t xml:space="preserve"> </w:t>
      </w:r>
      <w:proofErr w:type="spellStart"/>
      <w:r>
        <w:rPr>
          <w:rFonts w:ascii="Garamond" w:hAnsi="Garamond" w:cs="Garamond"/>
          <w:i/>
        </w:rPr>
        <w:t>ecclesiastica</w:t>
      </w:r>
      <w:proofErr w:type="spellEnd"/>
      <w:r>
        <w:rPr>
          <w:rFonts w:ascii="Garamond" w:hAnsi="Garamond" w:cs="Garamond"/>
          <w:i/>
        </w:rPr>
        <w:t xml:space="preserve"> </w:t>
      </w:r>
      <w:proofErr w:type="spellStart"/>
      <w:r>
        <w:rPr>
          <w:rFonts w:ascii="Garamond" w:hAnsi="Garamond" w:cs="Garamond"/>
          <w:i/>
        </w:rPr>
        <w:t>nel</w:t>
      </w:r>
      <w:proofErr w:type="spellEnd"/>
      <w:r>
        <w:rPr>
          <w:rFonts w:ascii="Garamond" w:hAnsi="Garamond" w:cs="Garamond"/>
          <w:i/>
        </w:rPr>
        <w:t xml:space="preserve"> tempo di San Guido. </w:t>
      </w:r>
      <w:proofErr w:type="spellStart"/>
      <w:r>
        <w:rPr>
          <w:rFonts w:ascii="Garamond" w:hAnsi="Garamond" w:cs="Garamond"/>
          <w:i/>
        </w:rPr>
        <w:t>Istituzioni</w:t>
      </w:r>
      <w:proofErr w:type="spellEnd"/>
      <w:r>
        <w:rPr>
          <w:rFonts w:ascii="Garamond" w:hAnsi="Garamond" w:cs="Garamond"/>
          <w:i/>
        </w:rPr>
        <w:t xml:space="preserve"> e </w:t>
      </w:r>
      <w:proofErr w:type="spellStart"/>
      <w:r>
        <w:rPr>
          <w:rFonts w:ascii="Garamond" w:hAnsi="Garamond" w:cs="Garamond"/>
          <w:i/>
        </w:rPr>
        <w:t>territorio</w:t>
      </w:r>
      <w:proofErr w:type="spellEnd"/>
      <w:r>
        <w:rPr>
          <w:rFonts w:ascii="Garamond" w:hAnsi="Garamond" w:cs="Garamond"/>
          <w:i/>
        </w:rPr>
        <w:t xml:space="preserve"> </w:t>
      </w:r>
      <w:proofErr w:type="spellStart"/>
      <w:r>
        <w:rPr>
          <w:rFonts w:ascii="Garamond" w:hAnsi="Garamond" w:cs="Garamond"/>
          <w:i/>
        </w:rPr>
        <w:t>nel</w:t>
      </w:r>
      <w:proofErr w:type="spellEnd"/>
      <w:r>
        <w:rPr>
          <w:rFonts w:ascii="Garamond" w:hAnsi="Garamond" w:cs="Garamond"/>
          <w:i/>
        </w:rPr>
        <w:t xml:space="preserve"> </w:t>
      </w:r>
      <w:proofErr w:type="spellStart"/>
      <w:r>
        <w:rPr>
          <w:rFonts w:ascii="Garamond" w:hAnsi="Garamond" w:cs="Garamond"/>
          <w:i/>
        </w:rPr>
        <w:t>secolo</w:t>
      </w:r>
      <w:proofErr w:type="spellEnd"/>
      <w:r>
        <w:rPr>
          <w:rFonts w:ascii="Garamond" w:hAnsi="Garamond" w:cs="Garamond"/>
          <w:i/>
        </w:rPr>
        <w:t xml:space="preserve"> XI</w:t>
      </w:r>
      <w:r>
        <w:rPr>
          <w:rFonts w:ascii="Garamond" w:hAnsi="Garamond" w:cs="Garamond"/>
        </w:rPr>
        <w:t>.</w:t>
      </w:r>
    </w:p>
    <w:p w14:paraId="73554A33" w14:textId="77777777" w:rsidR="00504BCB" w:rsidRDefault="00504BCB" w:rsidP="00504BCB">
      <w:pPr>
        <w:ind w:left="60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Comité scientifique : R. </w:t>
      </w:r>
      <w:proofErr w:type="spellStart"/>
      <w:r>
        <w:rPr>
          <w:rFonts w:ascii="Garamond" w:hAnsi="Garamond" w:cs="Garamond"/>
        </w:rPr>
        <w:t>Bordone</w:t>
      </w:r>
      <w:proofErr w:type="spellEnd"/>
      <w:r>
        <w:rPr>
          <w:rFonts w:ascii="Garamond" w:hAnsi="Garamond" w:cs="Garamond"/>
        </w:rPr>
        <w:t xml:space="preserve"> (Université de Turin), P. </w:t>
      </w:r>
      <w:proofErr w:type="spellStart"/>
      <w:r>
        <w:rPr>
          <w:rFonts w:ascii="Garamond" w:hAnsi="Garamond" w:cs="Garamond"/>
        </w:rPr>
        <w:t>Guglielmotti</w:t>
      </w:r>
      <w:proofErr w:type="spellEnd"/>
      <w:r>
        <w:rPr>
          <w:rFonts w:ascii="Garamond" w:hAnsi="Garamond" w:cs="Garamond"/>
        </w:rPr>
        <w:t xml:space="preserve"> (Université de Gênes), V. </w:t>
      </w:r>
      <w:proofErr w:type="spellStart"/>
      <w:r>
        <w:rPr>
          <w:rFonts w:ascii="Garamond" w:hAnsi="Garamond" w:cs="Garamond"/>
        </w:rPr>
        <w:t>Polonio</w:t>
      </w:r>
      <w:proofErr w:type="spellEnd"/>
      <w:r>
        <w:rPr>
          <w:rFonts w:ascii="Garamond" w:hAnsi="Garamond" w:cs="Garamond"/>
        </w:rPr>
        <w:t xml:space="preserve"> (Université de Gênes), G. Sergi (Université de Turin).</w:t>
      </w:r>
    </w:p>
    <w:p w14:paraId="2A0C74E6" w14:textId="77777777" w:rsidR="00504BCB" w:rsidRDefault="00504BCB" w:rsidP="00504BCB">
      <w:pPr>
        <w:jc w:val="both"/>
        <w:rPr>
          <w:rFonts w:ascii="Garamond" w:hAnsi="Garamond" w:cs="Garamond"/>
        </w:rPr>
      </w:pPr>
    </w:p>
    <w:p w14:paraId="3AED6476" w14:textId="77777777" w:rsidR="00504BCB" w:rsidRDefault="00504BCB" w:rsidP="00504BCB">
      <w:pPr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2004, 29-30 octobre, Toulouse : </w:t>
      </w:r>
      <w:r>
        <w:rPr>
          <w:rFonts w:ascii="Garamond" w:hAnsi="Garamond" w:cs="Garamond"/>
          <w:i/>
        </w:rPr>
        <w:t>Entre histoire et épopée. Les Guillaume d’Orange (IX</w:t>
      </w:r>
      <w:r>
        <w:rPr>
          <w:rFonts w:ascii="Garamond" w:hAnsi="Garamond" w:cs="Garamond"/>
          <w:i/>
          <w:vertAlign w:val="superscript"/>
        </w:rPr>
        <w:t>e</w:t>
      </w:r>
      <w:r>
        <w:rPr>
          <w:rFonts w:ascii="Garamond" w:hAnsi="Garamond" w:cs="Garamond"/>
          <w:i/>
        </w:rPr>
        <w:t>-XIII</w:t>
      </w:r>
      <w:r>
        <w:rPr>
          <w:rFonts w:ascii="Garamond" w:hAnsi="Garamond" w:cs="Garamond"/>
          <w:i/>
          <w:vertAlign w:val="superscript"/>
        </w:rPr>
        <w:t xml:space="preserve">e </w:t>
      </w:r>
      <w:r>
        <w:rPr>
          <w:rFonts w:ascii="Garamond" w:hAnsi="Garamond" w:cs="Garamond"/>
          <w:i/>
        </w:rPr>
        <w:t>siècles)</w:t>
      </w:r>
      <w:r>
        <w:rPr>
          <w:rFonts w:ascii="Garamond" w:hAnsi="Garamond" w:cs="Garamond"/>
        </w:rPr>
        <w:t>.</w:t>
      </w:r>
    </w:p>
    <w:p w14:paraId="4033D297" w14:textId="77777777" w:rsidR="00504BCB" w:rsidRDefault="00504BCB" w:rsidP="00504BCB">
      <w:pPr>
        <w:ind w:left="60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Colloque organisé par l’Université de Toulouse 2 – Le Mirail.</w:t>
      </w:r>
    </w:p>
    <w:p w14:paraId="1F22CEE3" w14:textId="77777777" w:rsidR="00504BCB" w:rsidRDefault="00504BCB" w:rsidP="00504BCB">
      <w:pPr>
        <w:jc w:val="both"/>
        <w:rPr>
          <w:rFonts w:ascii="Garamond" w:hAnsi="Garamond" w:cs="Garamond"/>
        </w:rPr>
      </w:pPr>
    </w:p>
    <w:p w14:paraId="1567A0C0" w14:textId="77777777" w:rsidR="00504BCB" w:rsidRDefault="00504BCB" w:rsidP="00504BCB">
      <w:pPr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2004, 18-20 novembre, Marseille : </w:t>
      </w:r>
      <w:r>
        <w:rPr>
          <w:rFonts w:ascii="Garamond" w:hAnsi="Garamond" w:cs="Garamond"/>
          <w:i/>
        </w:rPr>
        <w:t>L’abbaye Saint-Victor de Marseille, archéologie et histoire</w:t>
      </w:r>
      <w:r>
        <w:rPr>
          <w:rFonts w:ascii="Garamond" w:hAnsi="Garamond" w:cs="Garamond"/>
        </w:rPr>
        <w:t>.</w:t>
      </w:r>
    </w:p>
    <w:p w14:paraId="438EA7C3" w14:textId="77777777" w:rsidR="00504BCB" w:rsidRDefault="00504BCB" w:rsidP="00504BCB">
      <w:pPr>
        <w:ind w:left="60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Colloque organisé par la Maison méditerranéenne des Sciences de l’Homme (Aix-en-Provence) et l’Agence pour le Patrimoine antique de la région Provence, Alpes, Côte d’Azur.</w:t>
      </w:r>
    </w:p>
    <w:p w14:paraId="52C6BEA7" w14:textId="77777777" w:rsidR="00504BCB" w:rsidRDefault="00504BCB" w:rsidP="00504BCB">
      <w:pPr>
        <w:ind w:left="600"/>
        <w:jc w:val="both"/>
        <w:rPr>
          <w:rFonts w:ascii="Garamond" w:hAnsi="Garamond" w:cs="Garamond"/>
        </w:rPr>
      </w:pPr>
    </w:p>
    <w:p w14:paraId="2D8CEC34" w14:textId="77777777" w:rsidR="00504BCB" w:rsidRDefault="00504BCB" w:rsidP="00504BCB">
      <w:pPr>
        <w:ind w:left="567" w:hanging="567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2005, 3-5 mars, Göttingen (Allemagne) : </w:t>
      </w:r>
      <w:r>
        <w:rPr>
          <w:rFonts w:ascii="Garamond" w:hAnsi="Garamond" w:cs="Garamond"/>
          <w:i/>
        </w:rPr>
        <w:t>Les élites et leurs espaces : mobilité, rayonnement, domination (VI</w:t>
      </w:r>
      <w:r>
        <w:rPr>
          <w:rFonts w:ascii="Garamond" w:hAnsi="Garamond" w:cs="Garamond"/>
          <w:i/>
          <w:vertAlign w:val="superscript"/>
        </w:rPr>
        <w:t>e</w:t>
      </w:r>
      <w:r>
        <w:rPr>
          <w:rFonts w:ascii="Garamond" w:hAnsi="Garamond" w:cs="Garamond"/>
          <w:i/>
        </w:rPr>
        <w:t>-XI</w:t>
      </w:r>
      <w:r>
        <w:rPr>
          <w:rFonts w:ascii="Garamond" w:hAnsi="Garamond" w:cs="Garamond"/>
          <w:i/>
          <w:vertAlign w:val="superscript"/>
        </w:rPr>
        <w:t>e</w:t>
      </w:r>
      <w:r>
        <w:rPr>
          <w:rFonts w:ascii="Garamond" w:hAnsi="Garamond" w:cs="Garamond"/>
          <w:i/>
        </w:rPr>
        <w:t xml:space="preserve"> s.)</w:t>
      </w:r>
      <w:r>
        <w:rPr>
          <w:rFonts w:ascii="Garamond" w:hAnsi="Garamond" w:cs="Garamond"/>
        </w:rPr>
        <w:t>.</w:t>
      </w:r>
    </w:p>
    <w:p w14:paraId="124E5113" w14:textId="77777777" w:rsidR="00504BCB" w:rsidRDefault="00504BCB" w:rsidP="00504BCB">
      <w:pPr>
        <w:ind w:left="600"/>
        <w:jc w:val="both"/>
        <w:rPr>
          <w:rFonts w:ascii="Garamond" w:hAnsi="Garamond" w:cs="Garamond"/>
          <w:i/>
        </w:rPr>
      </w:pPr>
      <w:r>
        <w:rPr>
          <w:rFonts w:ascii="Garamond" w:hAnsi="Garamond" w:cs="Garamond"/>
        </w:rPr>
        <w:t xml:space="preserve">Colloque organisé par la Mission historique française en Allemagne (Göttingen), les Universités de Marne-la-Vallée et Paris I, les Universités de Padoue et Venise, l’Université de Hambourg, l’Université Libre de Bruxelles, le Max-Planck-Institut </w:t>
      </w:r>
      <w:proofErr w:type="spellStart"/>
      <w:r>
        <w:rPr>
          <w:rFonts w:ascii="Garamond" w:hAnsi="Garamond" w:cs="Garamond"/>
        </w:rPr>
        <w:t>für</w:t>
      </w:r>
      <w:proofErr w:type="spellEnd"/>
      <w:r>
        <w:rPr>
          <w:rFonts w:ascii="Garamond" w:hAnsi="Garamond" w:cs="Garamond"/>
        </w:rPr>
        <w:t xml:space="preserve"> </w:t>
      </w:r>
      <w:proofErr w:type="spellStart"/>
      <w:r>
        <w:rPr>
          <w:rFonts w:ascii="Garamond" w:hAnsi="Garamond" w:cs="Garamond"/>
        </w:rPr>
        <w:t>Geschichte</w:t>
      </w:r>
      <w:proofErr w:type="spellEnd"/>
      <w:r>
        <w:rPr>
          <w:rFonts w:ascii="Garamond" w:hAnsi="Garamond" w:cs="Garamond"/>
        </w:rPr>
        <w:t xml:space="preserve"> (Göttingen), l’École française de Rome, l’Institut national de recherches archéologiques préventives (INRAP).</w:t>
      </w:r>
    </w:p>
    <w:p w14:paraId="6188F2A2" w14:textId="77777777" w:rsidR="00504BCB" w:rsidRDefault="00504BCB" w:rsidP="00504BCB">
      <w:pPr>
        <w:ind w:left="600" w:hanging="600"/>
        <w:jc w:val="both"/>
        <w:rPr>
          <w:rFonts w:ascii="Garamond" w:hAnsi="Garamond" w:cs="Garamond"/>
          <w:i/>
        </w:rPr>
      </w:pPr>
    </w:p>
    <w:p w14:paraId="5DD11B8C" w14:textId="77777777" w:rsidR="00504BCB" w:rsidRDefault="00504BCB" w:rsidP="00504BCB">
      <w:pPr>
        <w:ind w:left="600" w:hanging="60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2006, 8-11 février, Metz-Luxembourg-Trèves (France, Luxembourg, Allemagne) : </w:t>
      </w:r>
      <w:r>
        <w:rPr>
          <w:rFonts w:ascii="Garamond" w:hAnsi="Garamond" w:cs="Garamond"/>
          <w:i/>
        </w:rPr>
        <w:t xml:space="preserve">De la Mer du Nord à la Méditerranée : </w:t>
      </w:r>
      <w:r>
        <w:rPr>
          <w:rFonts w:ascii="Garamond" w:hAnsi="Garamond" w:cs="Garamond"/>
        </w:rPr>
        <w:t>Francia media</w:t>
      </w:r>
      <w:r>
        <w:rPr>
          <w:rFonts w:ascii="Garamond" w:hAnsi="Garamond" w:cs="Garamond"/>
          <w:i/>
        </w:rPr>
        <w:t>, une région au cœur de l’Europe (c.840-c.1050)</w:t>
      </w:r>
      <w:r>
        <w:rPr>
          <w:rFonts w:ascii="Garamond" w:hAnsi="Garamond" w:cs="Garamond"/>
        </w:rPr>
        <w:t>.</w:t>
      </w:r>
    </w:p>
    <w:p w14:paraId="3A1ABCE0" w14:textId="77777777" w:rsidR="00504BCB" w:rsidRDefault="00504BCB" w:rsidP="00504BCB">
      <w:pPr>
        <w:ind w:left="60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Colloque organisé par l’Université de Metz, l’Université du Luxembourg (</w:t>
      </w:r>
      <w:proofErr w:type="spellStart"/>
      <w:r>
        <w:rPr>
          <w:rFonts w:ascii="Garamond" w:hAnsi="Garamond" w:cs="Garamond"/>
        </w:rPr>
        <w:t>Grand Duché</w:t>
      </w:r>
      <w:proofErr w:type="spellEnd"/>
      <w:r>
        <w:rPr>
          <w:rFonts w:ascii="Garamond" w:hAnsi="Garamond" w:cs="Garamond"/>
        </w:rPr>
        <w:t xml:space="preserve"> du Luxembourg) et l’Université Libre de Bruxelles (Belgique).</w:t>
      </w:r>
    </w:p>
    <w:p w14:paraId="2ECCB03F" w14:textId="77777777" w:rsidR="00504BCB" w:rsidRDefault="00504BCB" w:rsidP="00504BCB">
      <w:pPr>
        <w:ind w:left="600" w:hanging="600"/>
        <w:jc w:val="both"/>
        <w:rPr>
          <w:rFonts w:ascii="Garamond" w:hAnsi="Garamond" w:cs="Garamond"/>
        </w:rPr>
      </w:pPr>
    </w:p>
    <w:p w14:paraId="7D9236AD" w14:textId="77777777" w:rsidR="00504BCB" w:rsidRDefault="00504BCB" w:rsidP="00504BCB">
      <w:pPr>
        <w:ind w:left="600" w:hanging="60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2006, 6-7 octobre, Toulouse-Albi : </w:t>
      </w:r>
      <w:r>
        <w:rPr>
          <w:rFonts w:ascii="Garamond" w:hAnsi="Garamond" w:cs="Garamond"/>
          <w:i/>
        </w:rPr>
        <w:t>Vicomtes et vicomtés aux X</w:t>
      </w:r>
      <w:r>
        <w:rPr>
          <w:rFonts w:ascii="Garamond" w:hAnsi="Garamond" w:cs="Garamond"/>
          <w:i/>
          <w:vertAlign w:val="superscript"/>
        </w:rPr>
        <w:t>e</w:t>
      </w:r>
      <w:r>
        <w:rPr>
          <w:rFonts w:ascii="Garamond" w:hAnsi="Garamond" w:cs="Garamond"/>
          <w:i/>
        </w:rPr>
        <w:t>-XIII</w:t>
      </w:r>
      <w:r>
        <w:rPr>
          <w:rFonts w:ascii="Garamond" w:hAnsi="Garamond" w:cs="Garamond"/>
          <w:i/>
          <w:vertAlign w:val="superscript"/>
        </w:rPr>
        <w:t xml:space="preserve">e </w:t>
      </w:r>
      <w:r>
        <w:rPr>
          <w:rFonts w:ascii="Garamond" w:hAnsi="Garamond" w:cs="Garamond"/>
          <w:i/>
        </w:rPr>
        <w:t>siècles</w:t>
      </w:r>
      <w:r>
        <w:rPr>
          <w:rFonts w:ascii="Garamond" w:hAnsi="Garamond" w:cs="Garamond"/>
        </w:rPr>
        <w:t xml:space="preserve">. </w:t>
      </w:r>
    </w:p>
    <w:p w14:paraId="6D488A39" w14:textId="77777777" w:rsidR="00504BCB" w:rsidRDefault="00504BCB" w:rsidP="00504BCB">
      <w:pPr>
        <w:ind w:left="60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Colloque organisé par l’Université de Toulouse-Le Mirail et l’Institut universitaire de France.</w:t>
      </w:r>
    </w:p>
    <w:p w14:paraId="12EBA4D2" w14:textId="77777777" w:rsidR="00504BCB" w:rsidRDefault="00504BCB" w:rsidP="00504BCB">
      <w:pPr>
        <w:ind w:left="600"/>
        <w:jc w:val="both"/>
        <w:rPr>
          <w:rFonts w:ascii="Garamond" w:hAnsi="Garamond" w:cs="Garamond"/>
        </w:rPr>
      </w:pPr>
    </w:p>
    <w:p w14:paraId="751EC65B" w14:textId="77777777" w:rsidR="00504BCB" w:rsidRDefault="00504BCB" w:rsidP="00504BCB">
      <w:pPr>
        <w:ind w:left="600" w:hanging="600"/>
        <w:jc w:val="both"/>
        <w:rPr>
          <w:rFonts w:ascii="Garamond" w:hAnsi="Garamond" w:cs="Garamond"/>
          <w:bCs/>
        </w:rPr>
      </w:pPr>
      <w:r>
        <w:rPr>
          <w:rFonts w:ascii="Garamond" w:hAnsi="Garamond" w:cs="Garamond"/>
        </w:rPr>
        <w:t xml:space="preserve">2007, 14 décembre, Florence (Italie) : </w:t>
      </w:r>
      <w:r>
        <w:rPr>
          <w:rFonts w:ascii="Garamond" w:hAnsi="Garamond" w:cs="Garamond"/>
          <w:bCs/>
          <w:i/>
        </w:rPr>
        <w:t xml:space="preserve">I </w:t>
      </w:r>
      <w:proofErr w:type="spellStart"/>
      <w:r>
        <w:rPr>
          <w:rFonts w:ascii="Garamond" w:hAnsi="Garamond" w:cs="Garamond"/>
          <w:bCs/>
          <w:i/>
        </w:rPr>
        <w:t>poteri</w:t>
      </w:r>
      <w:proofErr w:type="spellEnd"/>
      <w:r>
        <w:rPr>
          <w:rFonts w:ascii="Garamond" w:hAnsi="Garamond" w:cs="Garamond"/>
          <w:bCs/>
          <w:i/>
        </w:rPr>
        <w:t xml:space="preserve"> </w:t>
      </w:r>
      <w:proofErr w:type="spellStart"/>
      <w:r>
        <w:rPr>
          <w:rFonts w:ascii="Garamond" w:hAnsi="Garamond" w:cs="Garamond"/>
          <w:bCs/>
          <w:i/>
        </w:rPr>
        <w:t>territoriali</w:t>
      </w:r>
      <w:proofErr w:type="spellEnd"/>
      <w:r>
        <w:rPr>
          <w:rFonts w:ascii="Garamond" w:hAnsi="Garamond" w:cs="Garamond"/>
          <w:bCs/>
          <w:i/>
        </w:rPr>
        <w:t xml:space="preserve"> in Italia centrale e </w:t>
      </w:r>
      <w:proofErr w:type="spellStart"/>
      <w:r>
        <w:rPr>
          <w:rFonts w:ascii="Garamond" w:hAnsi="Garamond" w:cs="Garamond"/>
          <w:bCs/>
          <w:i/>
        </w:rPr>
        <w:t>nel</w:t>
      </w:r>
      <w:proofErr w:type="spellEnd"/>
      <w:r>
        <w:rPr>
          <w:rFonts w:ascii="Garamond" w:hAnsi="Garamond" w:cs="Garamond"/>
          <w:bCs/>
          <w:i/>
        </w:rPr>
        <w:t xml:space="preserve"> Sud </w:t>
      </w:r>
      <w:proofErr w:type="spellStart"/>
      <w:r>
        <w:rPr>
          <w:rFonts w:ascii="Garamond" w:hAnsi="Garamond" w:cs="Garamond"/>
          <w:bCs/>
          <w:i/>
        </w:rPr>
        <w:t>della</w:t>
      </w:r>
      <w:proofErr w:type="spellEnd"/>
      <w:r>
        <w:rPr>
          <w:rFonts w:ascii="Garamond" w:hAnsi="Garamond" w:cs="Garamond"/>
          <w:bCs/>
          <w:i/>
        </w:rPr>
        <w:t xml:space="preserve"> Francia. </w:t>
      </w:r>
      <w:proofErr w:type="spellStart"/>
      <w:r>
        <w:rPr>
          <w:rFonts w:ascii="Garamond" w:hAnsi="Garamond" w:cs="Garamond"/>
          <w:bCs/>
          <w:i/>
        </w:rPr>
        <w:t>Gerarchie</w:t>
      </w:r>
      <w:proofErr w:type="spellEnd"/>
      <w:r>
        <w:rPr>
          <w:rFonts w:ascii="Garamond" w:hAnsi="Garamond" w:cs="Garamond"/>
          <w:bCs/>
          <w:i/>
        </w:rPr>
        <w:t xml:space="preserve">, </w:t>
      </w:r>
      <w:proofErr w:type="spellStart"/>
      <w:r>
        <w:rPr>
          <w:rFonts w:ascii="Garamond" w:hAnsi="Garamond" w:cs="Garamond"/>
          <w:bCs/>
          <w:i/>
        </w:rPr>
        <w:t>istituzioni</w:t>
      </w:r>
      <w:proofErr w:type="spellEnd"/>
      <w:r>
        <w:rPr>
          <w:rFonts w:ascii="Garamond" w:hAnsi="Garamond" w:cs="Garamond"/>
          <w:bCs/>
          <w:i/>
        </w:rPr>
        <w:t xml:space="preserve"> e </w:t>
      </w:r>
      <w:proofErr w:type="spellStart"/>
      <w:r>
        <w:rPr>
          <w:rFonts w:ascii="Garamond" w:hAnsi="Garamond" w:cs="Garamond"/>
          <w:bCs/>
          <w:i/>
        </w:rPr>
        <w:t>linguaggi</w:t>
      </w:r>
      <w:proofErr w:type="spellEnd"/>
      <w:r>
        <w:rPr>
          <w:rFonts w:ascii="Garamond" w:hAnsi="Garamond" w:cs="Garamond"/>
          <w:bCs/>
          <w:i/>
        </w:rPr>
        <w:t xml:space="preserve"> (</w:t>
      </w:r>
      <w:proofErr w:type="spellStart"/>
      <w:r>
        <w:rPr>
          <w:rFonts w:ascii="Garamond" w:hAnsi="Garamond" w:cs="Garamond"/>
          <w:bCs/>
          <w:i/>
        </w:rPr>
        <w:t>secoli</w:t>
      </w:r>
      <w:proofErr w:type="spellEnd"/>
      <w:r>
        <w:rPr>
          <w:rFonts w:ascii="Garamond" w:hAnsi="Garamond" w:cs="Garamond"/>
          <w:bCs/>
          <w:i/>
        </w:rPr>
        <w:t xml:space="preserve"> XII-XIV) : un </w:t>
      </w:r>
      <w:proofErr w:type="spellStart"/>
      <w:r>
        <w:rPr>
          <w:rFonts w:ascii="Garamond" w:hAnsi="Garamond" w:cs="Garamond"/>
          <w:bCs/>
          <w:i/>
        </w:rPr>
        <w:t>confronto</w:t>
      </w:r>
      <w:proofErr w:type="spellEnd"/>
      <w:r>
        <w:rPr>
          <w:rFonts w:ascii="Garamond" w:hAnsi="Garamond" w:cs="Garamond"/>
          <w:bCs/>
        </w:rPr>
        <w:t xml:space="preserve"> - III : </w:t>
      </w:r>
      <w:proofErr w:type="spellStart"/>
      <w:r>
        <w:rPr>
          <w:rFonts w:ascii="Garamond" w:hAnsi="Garamond" w:cs="Garamond"/>
          <w:bCs/>
          <w:i/>
        </w:rPr>
        <w:t>Languaggi</w:t>
      </w:r>
      <w:proofErr w:type="spellEnd"/>
      <w:r>
        <w:rPr>
          <w:rFonts w:ascii="Garamond" w:hAnsi="Garamond" w:cs="Garamond"/>
          <w:bCs/>
          <w:i/>
        </w:rPr>
        <w:t xml:space="preserve"> </w:t>
      </w:r>
      <w:proofErr w:type="spellStart"/>
      <w:r>
        <w:rPr>
          <w:rFonts w:ascii="Garamond" w:hAnsi="Garamond" w:cs="Garamond"/>
          <w:bCs/>
          <w:i/>
        </w:rPr>
        <w:t>politici</w:t>
      </w:r>
      <w:proofErr w:type="spellEnd"/>
      <w:r>
        <w:rPr>
          <w:rFonts w:ascii="Garamond" w:hAnsi="Garamond" w:cs="Garamond"/>
          <w:bCs/>
        </w:rPr>
        <w:t>.</w:t>
      </w:r>
    </w:p>
    <w:p w14:paraId="38AC887F" w14:textId="77777777" w:rsidR="00504BCB" w:rsidRDefault="00504BCB" w:rsidP="00504BCB">
      <w:pPr>
        <w:ind w:left="600"/>
        <w:jc w:val="both"/>
        <w:rPr>
          <w:rFonts w:ascii="Garamond" w:hAnsi="Garamond" w:cs="Garamond"/>
        </w:rPr>
      </w:pPr>
      <w:r>
        <w:rPr>
          <w:rFonts w:ascii="Garamond" w:hAnsi="Garamond" w:cs="Garamond"/>
          <w:bCs/>
        </w:rPr>
        <w:lastRenderedPageBreak/>
        <w:t xml:space="preserve">Colloque organisé par l’Université de Florence, l’Université de Savoie et l’École française de Rome. </w:t>
      </w:r>
    </w:p>
    <w:p w14:paraId="4DFD384B" w14:textId="77777777" w:rsidR="00504BCB" w:rsidRDefault="00504BCB" w:rsidP="00504BCB">
      <w:pPr>
        <w:ind w:left="600"/>
        <w:jc w:val="both"/>
        <w:rPr>
          <w:rFonts w:ascii="Garamond" w:hAnsi="Garamond" w:cs="Garamond"/>
        </w:rPr>
      </w:pPr>
    </w:p>
    <w:p w14:paraId="06656C04" w14:textId="77777777" w:rsidR="00504BCB" w:rsidRDefault="00504BCB" w:rsidP="00504BCB">
      <w:pPr>
        <w:ind w:left="600" w:hanging="600"/>
        <w:jc w:val="both"/>
        <w:rPr>
          <w:rFonts w:ascii="Garamond" w:hAnsi="Garamond" w:cs="Garamond"/>
          <w:i/>
          <w:lang w:val="it-IT"/>
        </w:rPr>
      </w:pPr>
      <w:r>
        <w:rPr>
          <w:rFonts w:ascii="Garamond" w:hAnsi="Garamond" w:cs="Garamond"/>
        </w:rPr>
        <w:t>2008, 27 mars – 1</w:t>
      </w:r>
      <w:r>
        <w:rPr>
          <w:rFonts w:ascii="Garamond" w:hAnsi="Garamond" w:cs="Garamond"/>
          <w:vertAlign w:val="superscript"/>
        </w:rPr>
        <w:t>er</w:t>
      </w:r>
      <w:r>
        <w:rPr>
          <w:rFonts w:ascii="Garamond" w:hAnsi="Garamond" w:cs="Garamond"/>
        </w:rPr>
        <w:t xml:space="preserve"> avril, Spolète (Italie) : </w:t>
      </w:r>
      <w:proofErr w:type="spellStart"/>
      <w:r>
        <w:rPr>
          <w:rFonts w:ascii="Garamond" w:hAnsi="Garamond" w:cs="Garamond"/>
          <w:i/>
        </w:rPr>
        <w:t>Città</w:t>
      </w:r>
      <w:proofErr w:type="spellEnd"/>
      <w:r>
        <w:rPr>
          <w:rFonts w:ascii="Garamond" w:hAnsi="Garamond" w:cs="Garamond"/>
          <w:i/>
        </w:rPr>
        <w:t xml:space="preserve"> e </w:t>
      </w:r>
      <w:proofErr w:type="spellStart"/>
      <w:r>
        <w:rPr>
          <w:rFonts w:ascii="Garamond" w:hAnsi="Garamond" w:cs="Garamond"/>
          <w:i/>
        </w:rPr>
        <w:t>campagna</w:t>
      </w:r>
      <w:proofErr w:type="spellEnd"/>
      <w:r>
        <w:rPr>
          <w:rFonts w:ascii="Garamond" w:hAnsi="Garamond" w:cs="Garamond"/>
          <w:i/>
        </w:rPr>
        <w:t xml:space="preserve"> </w:t>
      </w:r>
      <w:proofErr w:type="spellStart"/>
      <w:r>
        <w:rPr>
          <w:rFonts w:ascii="Garamond" w:hAnsi="Garamond" w:cs="Garamond"/>
          <w:i/>
        </w:rPr>
        <w:t>nei</w:t>
      </w:r>
      <w:proofErr w:type="spellEnd"/>
      <w:r>
        <w:rPr>
          <w:rFonts w:ascii="Garamond" w:hAnsi="Garamond" w:cs="Garamond"/>
          <w:i/>
        </w:rPr>
        <w:t xml:space="preserve"> </w:t>
      </w:r>
      <w:proofErr w:type="spellStart"/>
      <w:r>
        <w:rPr>
          <w:rFonts w:ascii="Garamond" w:hAnsi="Garamond" w:cs="Garamond"/>
          <w:i/>
        </w:rPr>
        <w:t>secoli</w:t>
      </w:r>
      <w:proofErr w:type="spellEnd"/>
      <w:r>
        <w:rPr>
          <w:rFonts w:ascii="Garamond" w:hAnsi="Garamond" w:cs="Garamond"/>
          <w:i/>
        </w:rPr>
        <w:t xml:space="preserve"> </w:t>
      </w:r>
      <w:proofErr w:type="spellStart"/>
      <w:r>
        <w:rPr>
          <w:rFonts w:ascii="Garamond" w:hAnsi="Garamond" w:cs="Garamond"/>
          <w:i/>
        </w:rPr>
        <w:t>altomedievali</w:t>
      </w:r>
      <w:proofErr w:type="spellEnd"/>
      <w:r>
        <w:rPr>
          <w:rFonts w:ascii="Garamond" w:hAnsi="Garamond" w:cs="Garamond"/>
        </w:rPr>
        <w:t>.</w:t>
      </w:r>
    </w:p>
    <w:p w14:paraId="7BED95F7" w14:textId="77777777" w:rsidR="00504BCB" w:rsidRDefault="00504BCB" w:rsidP="00504BCB">
      <w:pPr>
        <w:ind w:left="540"/>
        <w:jc w:val="both"/>
        <w:rPr>
          <w:rFonts w:ascii="Garamond" w:hAnsi="Garamond" w:cs="Garamond"/>
          <w:lang w:val="it-IT"/>
        </w:rPr>
      </w:pPr>
      <w:r>
        <w:rPr>
          <w:rFonts w:ascii="Garamond" w:hAnsi="Garamond" w:cs="Garamond"/>
          <w:i/>
          <w:lang w:val="it-IT"/>
        </w:rPr>
        <w:t>56</w:t>
      </w:r>
      <w:r>
        <w:rPr>
          <w:rFonts w:ascii="Garamond" w:hAnsi="Garamond" w:cs="Garamond"/>
          <w:i/>
          <w:vertAlign w:val="superscript"/>
          <w:lang w:val="it-IT"/>
        </w:rPr>
        <w:t>a</w:t>
      </w:r>
      <w:r>
        <w:rPr>
          <w:rFonts w:ascii="Garamond" w:hAnsi="Garamond" w:cs="Garamond"/>
          <w:i/>
          <w:lang w:val="it-IT"/>
        </w:rPr>
        <w:t xml:space="preserve"> Settimana</w:t>
      </w:r>
      <w:r>
        <w:rPr>
          <w:rFonts w:ascii="Garamond" w:hAnsi="Garamond" w:cs="Garamond"/>
          <w:lang w:val="it-IT"/>
        </w:rPr>
        <w:t xml:space="preserve"> organisée par le « Centro italiano di studi sull’alto medioevo » (CISAM, G. Sergi et P. Cammarosano).</w:t>
      </w:r>
    </w:p>
    <w:p w14:paraId="649F0DA1" w14:textId="77777777" w:rsidR="00504BCB" w:rsidRDefault="00504BCB" w:rsidP="00504BCB">
      <w:pPr>
        <w:ind w:left="600"/>
        <w:jc w:val="both"/>
        <w:rPr>
          <w:rFonts w:ascii="Garamond" w:hAnsi="Garamond" w:cs="Garamond"/>
          <w:lang w:val="it-IT"/>
        </w:rPr>
      </w:pPr>
    </w:p>
    <w:p w14:paraId="44DABEB7" w14:textId="77777777" w:rsidR="00504BCB" w:rsidRDefault="00504BCB" w:rsidP="00504BCB">
      <w:pPr>
        <w:ind w:left="601" w:hanging="60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2008, 17-19 septembre, Munich (Allemagne) :  </w:t>
      </w:r>
      <w:proofErr w:type="spellStart"/>
      <w:r>
        <w:rPr>
          <w:rFonts w:ascii="Garamond" w:hAnsi="Garamond" w:cs="Garamond"/>
          <w:i/>
        </w:rPr>
        <w:t>Lehnswesen</w:t>
      </w:r>
      <w:proofErr w:type="spellEnd"/>
      <w:r>
        <w:rPr>
          <w:rFonts w:ascii="Garamond" w:hAnsi="Garamond" w:cs="Garamond"/>
          <w:i/>
        </w:rPr>
        <w:t xml:space="preserve"> </w:t>
      </w:r>
      <w:proofErr w:type="spellStart"/>
      <w:r>
        <w:rPr>
          <w:rFonts w:ascii="Garamond" w:hAnsi="Garamond" w:cs="Garamond"/>
          <w:i/>
        </w:rPr>
        <w:t>im</w:t>
      </w:r>
      <w:proofErr w:type="spellEnd"/>
      <w:r>
        <w:rPr>
          <w:rFonts w:ascii="Garamond" w:hAnsi="Garamond" w:cs="Garamond"/>
          <w:i/>
        </w:rPr>
        <w:t xml:space="preserve"> 12. </w:t>
      </w:r>
      <w:proofErr w:type="spellStart"/>
      <w:r>
        <w:rPr>
          <w:rFonts w:ascii="Garamond" w:hAnsi="Garamond" w:cs="Garamond"/>
          <w:i/>
        </w:rPr>
        <w:t>Jahrhundert</w:t>
      </w:r>
      <w:proofErr w:type="spellEnd"/>
      <w:r>
        <w:rPr>
          <w:rFonts w:ascii="Garamond" w:hAnsi="Garamond" w:cs="Garamond"/>
          <w:i/>
        </w:rPr>
        <w:t xml:space="preserve"> : </w:t>
      </w:r>
      <w:proofErr w:type="spellStart"/>
      <w:r>
        <w:rPr>
          <w:rFonts w:ascii="Garamond" w:hAnsi="Garamond" w:cs="Garamond"/>
          <w:i/>
        </w:rPr>
        <w:t>Forschungskonstrukte</w:t>
      </w:r>
      <w:proofErr w:type="spellEnd"/>
      <w:r>
        <w:rPr>
          <w:rFonts w:ascii="Garamond" w:hAnsi="Garamond" w:cs="Garamond"/>
          <w:i/>
        </w:rPr>
        <w:t xml:space="preserve"> – </w:t>
      </w:r>
      <w:proofErr w:type="spellStart"/>
      <w:r>
        <w:rPr>
          <w:rFonts w:ascii="Garamond" w:hAnsi="Garamond" w:cs="Garamond"/>
          <w:i/>
        </w:rPr>
        <w:t>Quellenbefunde</w:t>
      </w:r>
      <w:proofErr w:type="spellEnd"/>
      <w:r>
        <w:rPr>
          <w:rFonts w:ascii="Garamond" w:hAnsi="Garamond" w:cs="Garamond"/>
          <w:i/>
        </w:rPr>
        <w:t xml:space="preserve"> – </w:t>
      </w:r>
      <w:proofErr w:type="spellStart"/>
      <w:r>
        <w:rPr>
          <w:rFonts w:ascii="Garamond" w:hAnsi="Garamond" w:cs="Garamond"/>
          <w:i/>
        </w:rPr>
        <w:t>Deutungsrelevanz</w:t>
      </w:r>
      <w:proofErr w:type="spellEnd"/>
      <w:r>
        <w:rPr>
          <w:rFonts w:ascii="Garamond" w:hAnsi="Garamond" w:cs="Garamond"/>
          <w:i/>
        </w:rPr>
        <w:t xml:space="preserve">. </w:t>
      </w:r>
      <w:r>
        <w:rPr>
          <w:rFonts w:ascii="Garamond" w:hAnsi="Garamond" w:cs="Garamond"/>
        </w:rPr>
        <w:t xml:space="preserve"> </w:t>
      </w:r>
    </w:p>
    <w:p w14:paraId="16D35B88" w14:textId="77777777" w:rsidR="00504BCB" w:rsidRDefault="00504BCB" w:rsidP="00504BCB">
      <w:pPr>
        <w:ind w:left="601" w:hanging="6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Colloque organisé par l’Université de Munich (J. </w:t>
      </w:r>
      <w:proofErr w:type="spellStart"/>
      <w:r>
        <w:rPr>
          <w:rFonts w:ascii="Garamond" w:hAnsi="Garamond" w:cs="Garamond"/>
        </w:rPr>
        <w:t>Dendörfer</w:t>
      </w:r>
      <w:proofErr w:type="spellEnd"/>
      <w:r>
        <w:rPr>
          <w:rFonts w:ascii="Garamond" w:hAnsi="Garamond" w:cs="Garamond"/>
        </w:rPr>
        <w:t xml:space="preserve"> et R. </w:t>
      </w:r>
      <w:proofErr w:type="spellStart"/>
      <w:r>
        <w:rPr>
          <w:rFonts w:ascii="Garamond" w:hAnsi="Garamond" w:cs="Garamond"/>
        </w:rPr>
        <w:t>Deutinger</w:t>
      </w:r>
      <w:proofErr w:type="spellEnd"/>
      <w:r>
        <w:rPr>
          <w:rFonts w:ascii="Garamond" w:hAnsi="Garamond" w:cs="Garamond"/>
        </w:rPr>
        <w:t>).</w:t>
      </w:r>
    </w:p>
    <w:p w14:paraId="456B3D35" w14:textId="77777777" w:rsidR="00504BCB" w:rsidRDefault="00504BCB" w:rsidP="00504BCB">
      <w:pPr>
        <w:ind w:left="601" w:hanging="60"/>
        <w:jc w:val="both"/>
        <w:rPr>
          <w:rFonts w:ascii="Garamond" w:hAnsi="Garamond" w:cs="Garamond"/>
        </w:rPr>
      </w:pPr>
    </w:p>
    <w:p w14:paraId="3E17FB10" w14:textId="77777777" w:rsidR="00504BCB" w:rsidRPr="00840D9C" w:rsidRDefault="00504BCB" w:rsidP="00504BCB">
      <w:pPr>
        <w:ind w:left="601" w:hanging="601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2010, 4-7 juillet, Fanjeaux, 46</w:t>
      </w:r>
      <w:r>
        <w:rPr>
          <w:rFonts w:ascii="Garamond" w:hAnsi="Garamond" w:cs="Garamond"/>
          <w:vertAlign w:val="superscript"/>
        </w:rPr>
        <w:t>e</w:t>
      </w:r>
      <w:r>
        <w:rPr>
          <w:rFonts w:ascii="Garamond" w:hAnsi="Garamond" w:cs="Garamond"/>
        </w:rPr>
        <w:t xml:space="preserve"> colloque de Fanjeaux : </w:t>
      </w:r>
      <w:r>
        <w:rPr>
          <w:rFonts w:ascii="Garamond" w:hAnsi="Garamond" w:cs="Garamond"/>
          <w:i/>
        </w:rPr>
        <w:t>Lieux sacrés et espace ecclésial (IX</w:t>
      </w:r>
      <w:r>
        <w:rPr>
          <w:rFonts w:ascii="Garamond" w:hAnsi="Garamond" w:cs="Garamond"/>
          <w:i/>
          <w:vertAlign w:val="superscript"/>
        </w:rPr>
        <w:t>e</w:t>
      </w:r>
      <w:r>
        <w:rPr>
          <w:rFonts w:ascii="Garamond" w:hAnsi="Garamond" w:cs="Garamond"/>
          <w:i/>
        </w:rPr>
        <w:t>-XV</w:t>
      </w:r>
      <w:r>
        <w:rPr>
          <w:rFonts w:ascii="Garamond" w:hAnsi="Garamond" w:cs="Garamond"/>
          <w:i/>
          <w:vertAlign w:val="superscript"/>
        </w:rPr>
        <w:t xml:space="preserve">e </w:t>
      </w:r>
      <w:r>
        <w:rPr>
          <w:rFonts w:ascii="Garamond" w:hAnsi="Garamond" w:cs="Garamond"/>
          <w:i/>
        </w:rPr>
        <w:t xml:space="preserve">siècle) </w:t>
      </w:r>
      <w:r>
        <w:rPr>
          <w:rFonts w:ascii="Garamond" w:hAnsi="Garamond" w:cs="Garamond"/>
        </w:rPr>
        <w:t xml:space="preserve">(direction scientifique : M. </w:t>
      </w:r>
      <w:proofErr w:type="spellStart"/>
      <w:r>
        <w:rPr>
          <w:rFonts w:ascii="Garamond" w:hAnsi="Garamond" w:cs="Garamond"/>
        </w:rPr>
        <w:t>Lauwers</w:t>
      </w:r>
      <w:proofErr w:type="spellEnd"/>
      <w:r>
        <w:rPr>
          <w:rFonts w:ascii="Garamond" w:hAnsi="Garamond" w:cs="Garamond"/>
        </w:rPr>
        <w:t>).</w:t>
      </w:r>
    </w:p>
    <w:p w14:paraId="3907625D" w14:textId="77777777" w:rsidR="00504BCB" w:rsidRDefault="00504BCB" w:rsidP="00504BCB">
      <w:pPr>
        <w:ind w:left="60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Colloque organisé par le Centre d’études historique de Fanjeaux, sous le patronage des Universités de Montpellier III et Toulouse-Le Mirail, de l’Institut catholique de Toulouse et du CNRS.</w:t>
      </w:r>
    </w:p>
    <w:p w14:paraId="6B55638C" w14:textId="77777777" w:rsidR="00504BCB" w:rsidRDefault="00504BCB" w:rsidP="00504BCB">
      <w:pPr>
        <w:ind w:left="600"/>
        <w:jc w:val="both"/>
        <w:rPr>
          <w:rFonts w:ascii="Garamond" w:hAnsi="Garamond" w:cs="Garamond"/>
        </w:rPr>
      </w:pPr>
    </w:p>
    <w:p w14:paraId="45D8E2ED" w14:textId="77777777" w:rsidR="00504BCB" w:rsidRDefault="00504BCB" w:rsidP="00504BCB">
      <w:pPr>
        <w:ind w:left="601" w:hanging="60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2010, 24-26 juin, </w:t>
      </w:r>
      <w:proofErr w:type="spellStart"/>
      <w:r>
        <w:rPr>
          <w:rFonts w:ascii="Garamond" w:hAnsi="Garamond" w:cs="Garamond"/>
        </w:rPr>
        <w:t>Romainmôtier</w:t>
      </w:r>
      <w:proofErr w:type="spellEnd"/>
      <w:r>
        <w:rPr>
          <w:rFonts w:ascii="Garamond" w:hAnsi="Garamond" w:cs="Garamond"/>
        </w:rPr>
        <w:t xml:space="preserve"> (Suisse) et 9-11 septembre, Cluny : </w:t>
      </w:r>
      <w:r>
        <w:rPr>
          <w:rFonts w:ascii="Garamond" w:hAnsi="Garamond" w:cs="Garamond"/>
          <w:i/>
        </w:rPr>
        <w:t>910 : Cluny, le monachisme et la société au premier âge féodal (880-1050</w:t>
      </w:r>
      <w:r>
        <w:rPr>
          <w:rFonts w:ascii="Garamond" w:hAnsi="Garamond" w:cs="Garamond"/>
        </w:rPr>
        <w:t xml:space="preserve">). I - </w:t>
      </w:r>
      <w:r>
        <w:rPr>
          <w:rFonts w:ascii="Garamond" w:hAnsi="Garamond" w:cs="Garamond"/>
          <w:i/>
        </w:rPr>
        <w:t>Cluny, le monachisme et l’Église</w:t>
      </w:r>
      <w:r>
        <w:rPr>
          <w:rFonts w:ascii="Garamond" w:hAnsi="Garamond" w:cs="Garamond"/>
        </w:rPr>
        <w:t xml:space="preserve">. II - </w:t>
      </w:r>
      <w:r>
        <w:rPr>
          <w:rFonts w:ascii="Garamond" w:hAnsi="Garamond" w:cs="Garamond"/>
          <w:i/>
        </w:rPr>
        <w:t>Cluny, le monachisme et l’émergence d’une société seigneuriale</w:t>
      </w:r>
      <w:r>
        <w:rPr>
          <w:rFonts w:ascii="Garamond" w:hAnsi="Garamond" w:cs="Garamond"/>
        </w:rPr>
        <w:t>.</w:t>
      </w:r>
    </w:p>
    <w:p w14:paraId="2C867BAF" w14:textId="77777777" w:rsidR="00504BCB" w:rsidRDefault="00504BCB" w:rsidP="00504BCB">
      <w:pPr>
        <w:ind w:left="54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Colloque organisé par le Laboratoire </w:t>
      </w:r>
      <w:proofErr w:type="spellStart"/>
      <w:r>
        <w:rPr>
          <w:rFonts w:ascii="Garamond" w:hAnsi="Garamond" w:cs="Garamond"/>
        </w:rPr>
        <w:t>ARTeHIS</w:t>
      </w:r>
      <w:proofErr w:type="spellEnd"/>
      <w:r>
        <w:rPr>
          <w:rFonts w:ascii="Garamond" w:hAnsi="Garamond" w:cs="Garamond"/>
        </w:rPr>
        <w:t>-UMR 5594 (CNRS - Université de Bourgogne), le Centre d’études médiévales d’Auxerre, l’Université de Neuchâtel, les Laboratoires LAMOP-UMR 8589 (CNRS – Université de Paris I) et CERHIO-UMR 6258 (CNRS- Université Rennes 2), et le soutien de la Fédération des Sites clunisiens.</w:t>
      </w:r>
    </w:p>
    <w:p w14:paraId="3E43BD65" w14:textId="77777777" w:rsidR="00504BCB" w:rsidRDefault="00504BCB" w:rsidP="00504BCB">
      <w:pPr>
        <w:ind w:left="540"/>
        <w:jc w:val="both"/>
        <w:rPr>
          <w:rFonts w:ascii="Garamond" w:hAnsi="Garamond" w:cs="Garamond"/>
        </w:rPr>
      </w:pPr>
    </w:p>
    <w:p w14:paraId="47C596D8" w14:textId="77777777" w:rsidR="00504BCB" w:rsidRDefault="00504BCB" w:rsidP="00504BCB">
      <w:pPr>
        <w:ind w:left="540" w:hanging="54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2011, 16-18 juin, Francfort (Allemagne) : </w:t>
      </w:r>
      <w:r>
        <w:rPr>
          <w:rFonts w:ascii="Garamond" w:hAnsi="Garamond" w:cs="Garamond"/>
          <w:i/>
        </w:rPr>
        <w:t>Performance et compétitivité, V</w:t>
      </w:r>
      <w:r>
        <w:rPr>
          <w:rFonts w:ascii="Garamond" w:hAnsi="Garamond" w:cs="Garamond"/>
          <w:i/>
          <w:vertAlign w:val="superscript"/>
        </w:rPr>
        <w:t>e</w:t>
      </w:r>
      <w:r>
        <w:rPr>
          <w:rFonts w:ascii="Garamond" w:hAnsi="Garamond" w:cs="Garamond"/>
          <w:i/>
        </w:rPr>
        <w:t>-XII</w:t>
      </w:r>
      <w:r>
        <w:rPr>
          <w:rFonts w:ascii="Garamond" w:hAnsi="Garamond" w:cs="Garamond"/>
          <w:i/>
          <w:vertAlign w:val="superscript"/>
        </w:rPr>
        <w:t>e</w:t>
      </w:r>
      <w:r>
        <w:rPr>
          <w:rFonts w:ascii="Garamond" w:hAnsi="Garamond" w:cs="Garamond"/>
          <w:i/>
        </w:rPr>
        <w:t xml:space="preserve"> siècle</w:t>
      </w:r>
    </w:p>
    <w:p w14:paraId="0238BD6E" w14:textId="77777777" w:rsidR="00504BCB" w:rsidRDefault="00504BCB" w:rsidP="00504BCB">
      <w:pPr>
        <w:ind w:left="54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Colloque organisé par l’Institut français d’histoire en Allemagne et les Universités de Paris 1, Paris-Ouest et Rome III.</w:t>
      </w:r>
    </w:p>
    <w:p w14:paraId="55C7DA16" w14:textId="77777777" w:rsidR="00504BCB" w:rsidRDefault="00504BCB" w:rsidP="00504BCB">
      <w:pPr>
        <w:ind w:left="540"/>
        <w:jc w:val="both"/>
        <w:rPr>
          <w:rFonts w:ascii="Garamond" w:hAnsi="Garamond" w:cs="Garamond"/>
        </w:rPr>
      </w:pPr>
    </w:p>
    <w:p w14:paraId="6F064F84" w14:textId="77777777" w:rsidR="00504BCB" w:rsidRDefault="00504BCB" w:rsidP="00504BCB">
      <w:pPr>
        <w:autoSpaceDE w:val="0"/>
        <w:ind w:left="539" w:hanging="54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2011, 3-4 novembre, Tübingen (Allemagne) : </w:t>
      </w:r>
      <w:r>
        <w:rPr>
          <w:rFonts w:ascii="Garamond" w:hAnsi="Garamond" w:cs="Garamond"/>
          <w:i/>
        </w:rPr>
        <w:t>Problèmes méthodologiques et possibilités d’une comparaison des espaces politiques en Allemagne et en France – Saxe, Septimanie, Souabe et Provence</w:t>
      </w:r>
      <w:r>
        <w:rPr>
          <w:rFonts w:ascii="Garamond" w:hAnsi="Garamond" w:cs="Garamond"/>
        </w:rPr>
        <w:t>.</w:t>
      </w:r>
    </w:p>
    <w:p w14:paraId="60255D68" w14:textId="77777777" w:rsidR="00504BCB" w:rsidRDefault="00504BCB" w:rsidP="00504BCB">
      <w:pPr>
        <w:autoSpaceDE w:val="0"/>
        <w:ind w:left="539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Colloque organisé par l’ANR-DFG </w:t>
      </w:r>
      <w:proofErr w:type="spellStart"/>
      <w:r>
        <w:rPr>
          <w:rFonts w:ascii="Garamond" w:hAnsi="Garamond" w:cs="Garamond"/>
          <w:smallCaps/>
        </w:rPr>
        <w:t>Territorium</w:t>
      </w:r>
      <w:proofErr w:type="spellEnd"/>
      <w:r>
        <w:rPr>
          <w:rFonts w:ascii="Garamond" w:hAnsi="Garamond" w:cs="Garamond"/>
        </w:rPr>
        <w:t xml:space="preserve"> « Espace et politique : perception et pratiques dans les royaumes francs et </w:t>
      </w:r>
      <w:proofErr w:type="spellStart"/>
      <w:r>
        <w:rPr>
          <w:rFonts w:ascii="Garamond" w:hAnsi="Garamond" w:cs="Garamond"/>
        </w:rPr>
        <w:t>post-carolingiens</w:t>
      </w:r>
      <w:proofErr w:type="spellEnd"/>
      <w:r>
        <w:rPr>
          <w:rFonts w:ascii="Garamond" w:hAnsi="Garamond" w:cs="Garamond"/>
        </w:rPr>
        <w:t xml:space="preserve"> du 9</w:t>
      </w:r>
      <w:r>
        <w:rPr>
          <w:rFonts w:ascii="Garamond" w:hAnsi="Garamond" w:cs="Garamond"/>
          <w:vertAlign w:val="superscript"/>
        </w:rPr>
        <w:t>e</w:t>
      </w:r>
      <w:r>
        <w:rPr>
          <w:rFonts w:ascii="Garamond" w:hAnsi="Garamond" w:cs="Garamond"/>
        </w:rPr>
        <w:t xml:space="preserve"> au 11</w:t>
      </w:r>
      <w:r>
        <w:rPr>
          <w:rFonts w:ascii="Garamond" w:hAnsi="Garamond" w:cs="Garamond"/>
          <w:vertAlign w:val="superscript"/>
        </w:rPr>
        <w:t>e</w:t>
      </w:r>
      <w:r>
        <w:rPr>
          <w:rFonts w:ascii="Garamond" w:hAnsi="Garamond" w:cs="Garamond"/>
        </w:rPr>
        <w:t xml:space="preserve"> siècle » (Université Paris-Est Marne-la-Vallée et Université de Tübingen).</w:t>
      </w:r>
    </w:p>
    <w:p w14:paraId="147D52B3" w14:textId="77777777" w:rsidR="00504BCB" w:rsidRDefault="00504BCB" w:rsidP="00504BCB">
      <w:pPr>
        <w:autoSpaceDE w:val="0"/>
        <w:jc w:val="both"/>
        <w:rPr>
          <w:rFonts w:ascii="Garamond" w:hAnsi="Garamond" w:cs="Garamond"/>
        </w:rPr>
      </w:pPr>
    </w:p>
    <w:p w14:paraId="26DA506E" w14:textId="77777777" w:rsidR="00504BCB" w:rsidRDefault="00504BCB" w:rsidP="00504BCB">
      <w:pPr>
        <w:autoSpaceDE w:val="0"/>
        <w:ind w:left="539" w:hanging="539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2012, 9-12 juillet, Fanjeaux (Aude) : direction scientifique du 48</w:t>
      </w:r>
      <w:r>
        <w:rPr>
          <w:rFonts w:ascii="Garamond" w:hAnsi="Garamond" w:cs="Garamond"/>
          <w:vertAlign w:val="superscript"/>
        </w:rPr>
        <w:t>e</w:t>
      </w:r>
      <w:r>
        <w:rPr>
          <w:rFonts w:ascii="Garamond" w:hAnsi="Garamond" w:cs="Garamond"/>
        </w:rPr>
        <w:t xml:space="preserve"> colloque de Fanjeaux sur </w:t>
      </w:r>
      <w:r>
        <w:rPr>
          <w:rFonts w:ascii="Garamond" w:hAnsi="Garamond" w:cs="Garamond"/>
          <w:i/>
        </w:rPr>
        <w:t>La réforme « grégorienne » dans le Midi, XI</w:t>
      </w:r>
      <w:r>
        <w:rPr>
          <w:rFonts w:ascii="Garamond" w:hAnsi="Garamond" w:cs="Garamond"/>
          <w:i/>
          <w:vertAlign w:val="superscript"/>
        </w:rPr>
        <w:t>e</w:t>
      </w:r>
      <w:r>
        <w:rPr>
          <w:rFonts w:ascii="Garamond" w:hAnsi="Garamond" w:cs="Garamond"/>
          <w:i/>
        </w:rPr>
        <w:t>-début XIII</w:t>
      </w:r>
      <w:r>
        <w:rPr>
          <w:rFonts w:ascii="Garamond" w:hAnsi="Garamond" w:cs="Garamond"/>
          <w:i/>
          <w:vertAlign w:val="superscript"/>
        </w:rPr>
        <w:t>e</w:t>
      </w:r>
      <w:r>
        <w:rPr>
          <w:rFonts w:ascii="Garamond" w:hAnsi="Garamond" w:cs="Garamond"/>
          <w:i/>
        </w:rPr>
        <w:t xml:space="preserve"> siècle</w:t>
      </w:r>
      <w:r>
        <w:rPr>
          <w:rFonts w:ascii="Garamond" w:hAnsi="Garamond" w:cs="Garamond"/>
        </w:rPr>
        <w:t>.</w:t>
      </w:r>
    </w:p>
    <w:p w14:paraId="204C56AB" w14:textId="77777777" w:rsidR="00504BCB" w:rsidRDefault="00504BCB" w:rsidP="00504BCB">
      <w:pPr>
        <w:ind w:left="60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Colloque organisé par le Centre d’études historique de Fanjeaux, sous le patronage des Universités de Montpellier III et Toulouse-Le Mirail, de l’Institut catholique de Toulouse et du CNRS.</w:t>
      </w:r>
    </w:p>
    <w:p w14:paraId="2BA59545" w14:textId="77777777" w:rsidR="00504BCB" w:rsidRDefault="00504BCB" w:rsidP="00504BCB">
      <w:pPr>
        <w:jc w:val="both"/>
        <w:rPr>
          <w:rFonts w:ascii="Garamond" w:hAnsi="Garamond" w:cs="Garamond"/>
        </w:rPr>
      </w:pPr>
    </w:p>
    <w:p w14:paraId="0A5C45EC" w14:textId="77777777" w:rsidR="00504BCB" w:rsidRDefault="00504BCB" w:rsidP="00504BCB">
      <w:pPr>
        <w:ind w:left="567" w:hanging="567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2012, 5-6 décembre, Rennes : </w:t>
      </w:r>
      <w:r w:rsidRPr="00F203F2">
        <w:rPr>
          <w:rFonts w:ascii="Garamond" w:hAnsi="Garamond" w:cs="Garamond"/>
          <w:i/>
        </w:rPr>
        <w:t>La bataille, du fait d’armes au combat idéologique (XI</w:t>
      </w:r>
      <w:r w:rsidRPr="00F203F2">
        <w:rPr>
          <w:rFonts w:ascii="Garamond" w:hAnsi="Garamond" w:cs="Garamond"/>
          <w:i/>
          <w:vertAlign w:val="superscript"/>
        </w:rPr>
        <w:t>e</w:t>
      </w:r>
      <w:r w:rsidRPr="00F203F2">
        <w:rPr>
          <w:rFonts w:ascii="Garamond" w:hAnsi="Garamond" w:cs="Garamond"/>
          <w:i/>
        </w:rPr>
        <w:t>-XIX</w:t>
      </w:r>
      <w:r w:rsidRPr="00F203F2">
        <w:rPr>
          <w:rFonts w:ascii="Garamond" w:hAnsi="Garamond" w:cs="Garamond"/>
          <w:i/>
          <w:vertAlign w:val="superscript"/>
        </w:rPr>
        <w:t>e</w:t>
      </w:r>
      <w:r w:rsidRPr="00F203F2">
        <w:rPr>
          <w:rFonts w:ascii="Garamond" w:hAnsi="Garamond" w:cs="Garamond"/>
          <w:i/>
        </w:rPr>
        <w:t xml:space="preserve"> siècle)</w:t>
      </w:r>
      <w:r>
        <w:rPr>
          <w:rFonts w:ascii="Garamond" w:hAnsi="Garamond" w:cs="Garamond"/>
        </w:rPr>
        <w:t>.</w:t>
      </w:r>
    </w:p>
    <w:p w14:paraId="10F317A6" w14:textId="77777777" w:rsidR="00504BCB" w:rsidRDefault="00504BCB" w:rsidP="00504BCB">
      <w:pPr>
        <w:ind w:left="567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Colloque organisé par l’Université Rennes 2 et le CREC (Ecoles de Saint-Cyr-Coëtquidan)</w:t>
      </w:r>
    </w:p>
    <w:p w14:paraId="58DEF586" w14:textId="77777777" w:rsidR="00504BCB" w:rsidRDefault="00504BCB" w:rsidP="00504BCB">
      <w:pPr>
        <w:jc w:val="both"/>
        <w:rPr>
          <w:rFonts w:ascii="Garamond" w:hAnsi="Garamond" w:cs="Garamond"/>
        </w:rPr>
      </w:pPr>
    </w:p>
    <w:p w14:paraId="7C7DF4AF" w14:textId="77777777" w:rsidR="00504BCB" w:rsidRPr="00F203F2" w:rsidRDefault="00504BCB" w:rsidP="00504BCB">
      <w:pPr>
        <w:pStyle w:val="NormalWeb"/>
        <w:spacing w:before="0" w:beforeAutospacing="0" w:after="0"/>
        <w:ind w:left="567" w:hanging="567"/>
        <w:jc w:val="both"/>
        <w:rPr>
          <w:rFonts w:ascii="Garamond" w:hAnsi="Garamond"/>
          <w:lang w:val="en-GB"/>
        </w:rPr>
      </w:pPr>
      <w:r w:rsidRPr="00F203F2">
        <w:rPr>
          <w:rFonts w:ascii="Garamond" w:hAnsi="Garamond" w:cs="Garamond"/>
          <w:lang w:val="en-GB"/>
        </w:rPr>
        <w:t xml:space="preserve">2012, 7-8 </w:t>
      </w:r>
      <w:proofErr w:type="spellStart"/>
      <w:r w:rsidRPr="00F203F2">
        <w:rPr>
          <w:rFonts w:ascii="Garamond" w:hAnsi="Garamond" w:cs="Garamond"/>
          <w:lang w:val="en-GB"/>
        </w:rPr>
        <w:t>décembre</w:t>
      </w:r>
      <w:proofErr w:type="spellEnd"/>
      <w:r w:rsidRPr="00F203F2">
        <w:rPr>
          <w:rFonts w:ascii="Garamond" w:hAnsi="Garamond" w:cs="Garamond"/>
          <w:lang w:val="en-GB"/>
        </w:rPr>
        <w:t>, Freiburg (</w:t>
      </w:r>
      <w:proofErr w:type="spellStart"/>
      <w:r w:rsidRPr="00F203F2">
        <w:rPr>
          <w:rFonts w:ascii="Garamond" w:hAnsi="Garamond" w:cs="Garamond"/>
          <w:lang w:val="en-GB"/>
        </w:rPr>
        <w:t>Allemagne</w:t>
      </w:r>
      <w:proofErr w:type="spellEnd"/>
      <w:proofErr w:type="gramStart"/>
      <w:r w:rsidRPr="00F203F2">
        <w:rPr>
          <w:rFonts w:ascii="Garamond" w:hAnsi="Garamond" w:cs="Garamond"/>
          <w:lang w:val="en-GB"/>
        </w:rPr>
        <w:t>) :</w:t>
      </w:r>
      <w:proofErr w:type="gramEnd"/>
      <w:r w:rsidRPr="00F203F2">
        <w:rPr>
          <w:rFonts w:ascii="Garamond" w:hAnsi="Garamond" w:cs="Garamond"/>
          <w:lang w:val="en-GB"/>
        </w:rPr>
        <w:t xml:space="preserve"> </w:t>
      </w:r>
      <w:r>
        <w:rPr>
          <w:rFonts w:ascii="Garamond" w:hAnsi="Garamond"/>
          <w:bCs/>
          <w:i/>
          <w:lang w:val="en-GB"/>
        </w:rPr>
        <w:t>„</w:t>
      </w:r>
      <w:proofErr w:type="spellStart"/>
      <w:r>
        <w:rPr>
          <w:rFonts w:ascii="Garamond" w:hAnsi="Garamond"/>
          <w:bCs/>
          <w:i/>
          <w:lang w:val="en-GB"/>
        </w:rPr>
        <w:t>J</w:t>
      </w:r>
      <w:r w:rsidRPr="00F203F2">
        <w:rPr>
          <w:rFonts w:ascii="Garamond" w:hAnsi="Garamond"/>
          <w:bCs/>
          <w:i/>
          <w:lang w:val="en-GB"/>
        </w:rPr>
        <w:t>unge</w:t>
      </w:r>
      <w:proofErr w:type="spellEnd"/>
      <w:r w:rsidRPr="00F203F2">
        <w:rPr>
          <w:rFonts w:ascii="Garamond" w:hAnsi="Garamond"/>
          <w:bCs/>
          <w:i/>
          <w:lang w:val="en-GB"/>
        </w:rPr>
        <w:t xml:space="preserve"> </w:t>
      </w:r>
      <w:proofErr w:type="spellStart"/>
      <w:r w:rsidRPr="00F203F2">
        <w:rPr>
          <w:rFonts w:ascii="Garamond" w:hAnsi="Garamond"/>
          <w:bCs/>
          <w:i/>
          <w:lang w:val="en-GB"/>
        </w:rPr>
        <w:t>Mediävistik</w:t>
      </w:r>
      <w:proofErr w:type="spellEnd"/>
      <w:r w:rsidRPr="00F203F2">
        <w:rPr>
          <w:rFonts w:ascii="Garamond" w:hAnsi="Garamond"/>
          <w:bCs/>
          <w:i/>
          <w:lang w:val="en-GB"/>
        </w:rPr>
        <w:t xml:space="preserve">“ - </w:t>
      </w:r>
      <w:proofErr w:type="spellStart"/>
      <w:r w:rsidRPr="00F203F2">
        <w:rPr>
          <w:rFonts w:ascii="Garamond" w:hAnsi="Garamond"/>
          <w:bCs/>
          <w:i/>
          <w:lang w:val="en-GB"/>
        </w:rPr>
        <w:t>Früh</w:t>
      </w:r>
      <w:proofErr w:type="spellEnd"/>
      <w:r w:rsidRPr="00F203F2">
        <w:rPr>
          <w:rFonts w:ascii="Garamond" w:hAnsi="Garamond"/>
          <w:bCs/>
          <w:i/>
          <w:lang w:val="en-GB"/>
        </w:rPr>
        <w:t xml:space="preserve">- und </w:t>
      </w:r>
      <w:proofErr w:type="spellStart"/>
      <w:r w:rsidRPr="00F203F2">
        <w:rPr>
          <w:rFonts w:ascii="Garamond" w:hAnsi="Garamond"/>
          <w:bCs/>
          <w:i/>
          <w:lang w:val="en-GB"/>
        </w:rPr>
        <w:t>Hochmittelalter</w:t>
      </w:r>
      <w:proofErr w:type="spellEnd"/>
      <w:r w:rsidRPr="00F203F2">
        <w:rPr>
          <w:rFonts w:ascii="Garamond" w:hAnsi="Garamond"/>
          <w:bCs/>
          <w:i/>
          <w:lang w:val="en-GB"/>
        </w:rPr>
        <w:t xml:space="preserve"> I</w:t>
      </w:r>
      <w:r>
        <w:rPr>
          <w:rFonts w:ascii="Garamond" w:hAnsi="Garamond"/>
          <w:bCs/>
          <w:i/>
          <w:lang w:val="en-GB"/>
        </w:rPr>
        <w:t xml:space="preserve"> </w:t>
      </w:r>
      <w:r w:rsidRPr="00F203F2">
        <w:rPr>
          <w:rFonts w:ascii="Garamond" w:hAnsi="Garamond"/>
          <w:bCs/>
          <w:i/>
          <w:lang w:val="en-GB"/>
        </w:rPr>
        <w:t xml:space="preserve">: Das </w:t>
      </w:r>
      <w:proofErr w:type="spellStart"/>
      <w:r w:rsidRPr="00F203F2">
        <w:rPr>
          <w:rFonts w:ascii="Garamond" w:hAnsi="Garamond"/>
          <w:bCs/>
          <w:i/>
          <w:lang w:val="en-GB"/>
        </w:rPr>
        <w:t>Königreich</w:t>
      </w:r>
      <w:proofErr w:type="spellEnd"/>
      <w:r w:rsidRPr="00F203F2">
        <w:rPr>
          <w:rFonts w:ascii="Garamond" w:hAnsi="Garamond"/>
          <w:bCs/>
          <w:i/>
          <w:lang w:val="en-GB"/>
        </w:rPr>
        <w:t xml:space="preserve"> </w:t>
      </w:r>
      <w:proofErr w:type="spellStart"/>
      <w:r w:rsidRPr="00F203F2">
        <w:rPr>
          <w:rFonts w:ascii="Garamond" w:hAnsi="Garamond"/>
          <w:bCs/>
          <w:i/>
          <w:lang w:val="en-GB"/>
        </w:rPr>
        <w:t>Burgund</w:t>
      </w:r>
      <w:proofErr w:type="spellEnd"/>
      <w:r w:rsidRPr="00F203F2">
        <w:rPr>
          <w:rFonts w:ascii="Garamond" w:hAnsi="Garamond"/>
          <w:bCs/>
          <w:i/>
          <w:lang w:val="en-GB"/>
        </w:rPr>
        <w:t xml:space="preserve"> (888-1032) </w:t>
      </w:r>
      <w:proofErr w:type="spellStart"/>
      <w:r w:rsidRPr="00F203F2">
        <w:rPr>
          <w:rFonts w:ascii="Garamond" w:hAnsi="Garamond"/>
          <w:bCs/>
          <w:i/>
          <w:lang w:val="en-GB"/>
        </w:rPr>
        <w:t>vom</w:t>
      </w:r>
      <w:proofErr w:type="spellEnd"/>
      <w:r w:rsidRPr="00F203F2">
        <w:rPr>
          <w:rFonts w:ascii="Garamond" w:hAnsi="Garamond"/>
          <w:bCs/>
          <w:i/>
          <w:lang w:val="en-GB"/>
        </w:rPr>
        <w:t xml:space="preserve"> 7. bis 8.12</w:t>
      </w:r>
      <w:r w:rsidRPr="00F203F2">
        <w:rPr>
          <w:rFonts w:ascii="Garamond" w:hAnsi="Garamond"/>
          <w:bCs/>
          <w:lang w:val="en-GB"/>
        </w:rPr>
        <w:t>.</w:t>
      </w:r>
    </w:p>
    <w:p w14:paraId="0720EA12" w14:textId="77777777" w:rsidR="00504BCB" w:rsidRPr="00F203F2" w:rsidRDefault="00504BCB" w:rsidP="00504BCB">
      <w:pPr>
        <w:ind w:left="567"/>
        <w:jc w:val="both"/>
        <w:rPr>
          <w:rFonts w:ascii="Garamond" w:hAnsi="Garamond" w:cs="Garamond"/>
        </w:rPr>
      </w:pPr>
      <w:r w:rsidRPr="00F203F2">
        <w:rPr>
          <w:rFonts w:ascii="Garamond" w:hAnsi="Garamond" w:cs="Garamond"/>
        </w:rPr>
        <w:t>Colloque organisé par l’Université de Freiburg</w:t>
      </w:r>
      <w:r w:rsidRPr="00F3063B">
        <w:rPr>
          <w:rFonts w:ascii="Garamond" w:hAnsi="Garamond" w:cs="Garamond"/>
        </w:rPr>
        <w:t xml:space="preserve"> </w:t>
      </w:r>
      <w:r>
        <w:rPr>
          <w:rFonts w:ascii="Garamond" w:hAnsi="Garamond" w:cs="Garamond"/>
        </w:rPr>
        <w:t xml:space="preserve">(J. </w:t>
      </w:r>
      <w:proofErr w:type="spellStart"/>
      <w:r>
        <w:rPr>
          <w:rFonts w:ascii="Garamond" w:hAnsi="Garamond" w:cs="Garamond"/>
        </w:rPr>
        <w:t>Dendörfer</w:t>
      </w:r>
      <w:proofErr w:type="spellEnd"/>
      <w:r>
        <w:rPr>
          <w:rFonts w:ascii="Garamond" w:hAnsi="Garamond" w:cs="Garamond"/>
        </w:rPr>
        <w:t>, J. Nowak)</w:t>
      </w:r>
      <w:r w:rsidRPr="00F203F2">
        <w:rPr>
          <w:rFonts w:ascii="Garamond" w:hAnsi="Garamond" w:cs="Garamond"/>
        </w:rPr>
        <w:t>.</w:t>
      </w:r>
    </w:p>
    <w:p w14:paraId="14C057D5" w14:textId="77777777" w:rsidR="00504BCB" w:rsidRPr="00F203F2" w:rsidRDefault="00504BCB" w:rsidP="00504BCB">
      <w:pPr>
        <w:jc w:val="both"/>
        <w:rPr>
          <w:rFonts w:ascii="Garamond" w:hAnsi="Garamond" w:cs="Garamond"/>
        </w:rPr>
      </w:pPr>
    </w:p>
    <w:p w14:paraId="31F64F0F" w14:textId="77777777" w:rsidR="00504BCB" w:rsidRPr="00F203F2" w:rsidRDefault="00504BCB" w:rsidP="00504BCB">
      <w:pPr>
        <w:ind w:left="567" w:hanging="567"/>
        <w:jc w:val="both"/>
        <w:rPr>
          <w:rFonts w:ascii="Garamond" w:hAnsi="Garamond" w:cs="Garamond"/>
          <w:i/>
        </w:rPr>
      </w:pPr>
      <w:r>
        <w:rPr>
          <w:rFonts w:ascii="Garamond" w:hAnsi="Garamond" w:cs="Garamond"/>
        </w:rPr>
        <w:t xml:space="preserve">2012, 13-15 décembre 2012, Rome : </w:t>
      </w:r>
      <w:r w:rsidRPr="00F203F2">
        <w:rPr>
          <w:rFonts w:ascii="Garamond" w:hAnsi="Garamond" w:cs="Garamond"/>
          <w:i/>
        </w:rPr>
        <w:t>Les vecteurs de l’idéel IV : vérité et crédibilité. La construction de la vérité dans le système de communication de la société occidentale (XIII</w:t>
      </w:r>
      <w:r w:rsidRPr="00F203F2">
        <w:rPr>
          <w:rFonts w:ascii="Garamond" w:hAnsi="Garamond" w:cs="Garamond"/>
          <w:i/>
          <w:vertAlign w:val="superscript"/>
        </w:rPr>
        <w:t>e</w:t>
      </w:r>
      <w:r w:rsidRPr="00F203F2">
        <w:rPr>
          <w:rFonts w:ascii="Garamond" w:hAnsi="Garamond" w:cs="Garamond"/>
          <w:i/>
        </w:rPr>
        <w:t>-XVIII</w:t>
      </w:r>
      <w:r w:rsidRPr="00F203F2">
        <w:rPr>
          <w:rFonts w:ascii="Garamond" w:hAnsi="Garamond" w:cs="Garamond"/>
          <w:i/>
          <w:vertAlign w:val="superscript"/>
        </w:rPr>
        <w:t>e</w:t>
      </w:r>
      <w:r w:rsidRPr="00F203F2">
        <w:rPr>
          <w:rFonts w:ascii="Garamond" w:hAnsi="Garamond" w:cs="Garamond"/>
          <w:i/>
        </w:rPr>
        <w:t xml:space="preserve"> siècle).</w:t>
      </w:r>
    </w:p>
    <w:p w14:paraId="5143D3A1" w14:textId="77777777" w:rsidR="00504BCB" w:rsidRDefault="00504BCB" w:rsidP="00504BCB">
      <w:pPr>
        <w:ind w:left="567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lastRenderedPageBreak/>
        <w:t>Colloque organisé par l’Ecole française de Rome, l’</w:t>
      </w:r>
      <w:proofErr w:type="spellStart"/>
      <w:r>
        <w:rPr>
          <w:rFonts w:ascii="Garamond" w:hAnsi="Garamond" w:cs="Garamond"/>
        </w:rPr>
        <w:t>European</w:t>
      </w:r>
      <w:proofErr w:type="spellEnd"/>
      <w:r>
        <w:rPr>
          <w:rFonts w:ascii="Garamond" w:hAnsi="Garamond" w:cs="Garamond"/>
        </w:rPr>
        <w:t xml:space="preserve"> </w:t>
      </w:r>
      <w:proofErr w:type="spellStart"/>
      <w:r>
        <w:rPr>
          <w:rFonts w:ascii="Garamond" w:hAnsi="Garamond" w:cs="Garamond"/>
        </w:rPr>
        <w:t>research</w:t>
      </w:r>
      <w:proofErr w:type="spellEnd"/>
      <w:r>
        <w:rPr>
          <w:rFonts w:ascii="Garamond" w:hAnsi="Garamond" w:cs="Garamond"/>
        </w:rPr>
        <w:t xml:space="preserve"> </w:t>
      </w:r>
      <w:proofErr w:type="spellStart"/>
      <w:r>
        <w:rPr>
          <w:rFonts w:ascii="Garamond" w:hAnsi="Garamond" w:cs="Garamond"/>
        </w:rPr>
        <w:t>council</w:t>
      </w:r>
      <w:proofErr w:type="spellEnd"/>
      <w:r>
        <w:rPr>
          <w:rFonts w:ascii="Garamond" w:hAnsi="Garamond" w:cs="Garamond"/>
        </w:rPr>
        <w:t xml:space="preserve"> et l’Université Paris I. </w:t>
      </w:r>
    </w:p>
    <w:p w14:paraId="321AB7E2" w14:textId="77777777" w:rsidR="00504BCB" w:rsidRDefault="00504BCB" w:rsidP="00504BCB">
      <w:pPr>
        <w:jc w:val="both"/>
        <w:rPr>
          <w:rFonts w:ascii="Garamond" w:hAnsi="Garamond" w:cs="Garamond"/>
        </w:rPr>
      </w:pPr>
    </w:p>
    <w:p w14:paraId="460D1E43" w14:textId="77777777" w:rsidR="00504BCB" w:rsidRDefault="00504BCB" w:rsidP="00504BCB">
      <w:pPr>
        <w:ind w:left="567" w:hanging="567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2013, 27-29 juin, Marne-la-Vallée : </w:t>
      </w:r>
      <w:r w:rsidRPr="00F3063B">
        <w:rPr>
          <w:rFonts w:ascii="Garamond" w:hAnsi="Garamond" w:cs="Garamond"/>
          <w:i/>
        </w:rPr>
        <w:t xml:space="preserve">Genèse des espaces politiques : autour de la question spatiale dans les royaumes francs et </w:t>
      </w:r>
      <w:proofErr w:type="spellStart"/>
      <w:r w:rsidRPr="00F3063B">
        <w:rPr>
          <w:rFonts w:ascii="Garamond" w:hAnsi="Garamond" w:cs="Garamond"/>
          <w:i/>
        </w:rPr>
        <w:t>post-carolingiens</w:t>
      </w:r>
      <w:proofErr w:type="spellEnd"/>
      <w:r w:rsidRPr="00F3063B">
        <w:rPr>
          <w:rFonts w:ascii="Garamond" w:hAnsi="Garamond" w:cs="Garamond"/>
          <w:i/>
        </w:rPr>
        <w:t xml:space="preserve"> (IX</w:t>
      </w:r>
      <w:r w:rsidRPr="00F3063B">
        <w:rPr>
          <w:rFonts w:ascii="Garamond" w:hAnsi="Garamond" w:cs="Garamond"/>
          <w:i/>
          <w:vertAlign w:val="superscript"/>
        </w:rPr>
        <w:t>e</w:t>
      </w:r>
      <w:r w:rsidRPr="00F3063B">
        <w:rPr>
          <w:rFonts w:ascii="Garamond" w:hAnsi="Garamond" w:cs="Garamond"/>
          <w:i/>
        </w:rPr>
        <w:t>-XII</w:t>
      </w:r>
      <w:r w:rsidRPr="00F3063B">
        <w:rPr>
          <w:rFonts w:ascii="Garamond" w:hAnsi="Garamond" w:cs="Garamond"/>
          <w:i/>
          <w:vertAlign w:val="superscript"/>
        </w:rPr>
        <w:t>e</w:t>
      </w:r>
      <w:r w:rsidRPr="00F3063B">
        <w:rPr>
          <w:rFonts w:ascii="Garamond" w:hAnsi="Garamond" w:cs="Garamond"/>
          <w:i/>
        </w:rPr>
        <w:t xml:space="preserve"> s.)</w:t>
      </w:r>
      <w:r>
        <w:rPr>
          <w:rFonts w:ascii="Garamond" w:hAnsi="Garamond" w:cs="Garamond"/>
        </w:rPr>
        <w:t>.</w:t>
      </w:r>
    </w:p>
    <w:p w14:paraId="004EBCEC" w14:textId="77777777" w:rsidR="00504BCB" w:rsidRDefault="00504BCB" w:rsidP="00504BCB">
      <w:pPr>
        <w:autoSpaceDE w:val="0"/>
        <w:ind w:left="539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Colloque organisé par l’ANR-DFG </w:t>
      </w:r>
      <w:proofErr w:type="spellStart"/>
      <w:r w:rsidRPr="001E7BD1">
        <w:rPr>
          <w:rFonts w:ascii="Garamond" w:hAnsi="Garamond" w:cs="Garamond"/>
          <w:i/>
          <w:smallCaps/>
        </w:rPr>
        <w:t>Territorium</w:t>
      </w:r>
      <w:proofErr w:type="spellEnd"/>
      <w:r>
        <w:rPr>
          <w:rFonts w:ascii="Garamond" w:hAnsi="Garamond" w:cs="Garamond"/>
        </w:rPr>
        <w:t xml:space="preserve"> « Espace et politique : perception et pratiques dans les royaumes francs et </w:t>
      </w:r>
      <w:proofErr w:type="spellStart"/>
      <w:r>
        <w:rPr>
          <w:rFonts w:ascii="Garamond" w:hAnsi="Garamond" w:cs="Garamond"/>
        </w:rPr>
        <w:t>post-carolingiens</w:t>
      </w:r>
      <w:proofErr w:type="spellEnd"/>
      <w:r>
        <w:rPr>
          <w:rFonts w:ascii="Garamond" w:hAnsi="Garamond" w:cs="Garamond"/>
        </w:rPr>
        <w:t xml:space="preserve"> du IX</w:t>
      </w:r>
      <w:r>
        <w:rPr>
          <w:rFonts w:ascii="Garamond" w:hAnsi="Garamond" w:cs="Garamond"/>
          <w:vertAlign w:val="superscript"/>
        </w:rPr>
        <w:t>e</w:t>
      </w:r>
      <w:r>
        <w:rPr>
          <w:rFonts w:ascii="Garamond" w:hAnsi="Garamond" w:cs="Garamond"/>
        </w:rPr>
        <w:t xml:space="preserve"> au XII</w:t>
      </w:r>
      <w:r>
        <w:rPr>
          <w:rFonts w:ascii="Garamond" w:hAnsi="Garamond" w:cs="Garamond"/>
          <w:vertAlign w:val="superscript"/>
        </w:rPr>
        <w:t>e</w:t>
      </w:r>
      <w:r>
        <w:rPr>
          <w:rFonts w:ascii="Garamond" w:hAnsi="Garamond" w:cs="Garamond"/>
        </w:rPr>
        <w:t xml:space="preserve"> siècle » (Université Paris-Est Marne-la-Vallée et Université de Tübingen).</w:t>
      </w:r>
    </w:p>
    <w:p w14:paraId="67B24F45" w14:textId="77777777" w:rsidR="00504BCB" w:rsidRDefault="00504BCB" w:rsidP="00504BCB">
      <w:pPr>
        <w:jc w:val="both"/>
        <w:rPr>
          <w:rFonts w:ascii="Garamond" w:hAnsi="Garamond" w:cs="Garamond"/>
        </w:rPr>
      </w:pPr>
    </w:p>
    <w:p w14:paraId="3E980A58" w14:textId="77777777" w:rsidR="00504BCB" w:rsidRPr="00F3063B" w:rsidRDefault="00504BCB" w:rsidP="00504BCB">
      <w:pPr>
        <w:jc w:val="both"/>
        <w:rPr>
          <w:rFonts w:ascii="Garamond" w:hAnsi="Garamond" w:cs="Garamond"/>
          <w:i/>
        </w:rPr>
      </w:pPr>
      <w:r>
        <w:rPr>
          <w:rFonts w:ascii="Garamond" w:hAnsi="Garamond" w:cs="Garamond"/>
        </w:rPr>
        <w:t xml:space="preserve">2013, 18-19 octobre, Redon : </w:t>
      </w:r>
      <w:r w:rsidRPr="00F3063B">
        <w:rPr>
          <w:rFonts w:ascii="Garamond" w:hAnsi="Garamond" w:cs="Garamond"/>
          <w:i/>
        </w:rPr>
        <w:t>Redon, de l’abbaye à la ville (IX</w:t>
      </w:r>
      <w:r w:rsidRPr="00F3063B">
        <w:rPr>
          <w:rFonts w:ascii="Garamond" w:hAnsi="Garamond" w:cs="Garamond"/>
          <w:i/>
          <w:vertAlign w:val="superscript"/>
        </w:rPr>
        <w:t>e</w:t>
      </w:r>
      <w:r w:rsidRPr="00F3063B">
        <w:rPr>
          <w:rFonts w:ascii="Garamond" w:hAnsi="Garamond" w:cs="Garamond"/>
          <w:i/>
        </w:rPr>
        <w:t>-XXI</w:t>
      </w:r>
      <w:r w:rsidRPr="00F3063B">
        <w:rPr>
          <w:rFonts w:ascii="Garamond" w:hAnsi="Garamond" w:cs="Garamond"/>
          <w:i/>
          <w:vertAlign w:val="superscript"/>
        </w:rPr>
        <w:t>e</w:t>
      </w:r>
      <w:r w:rsidRPr="00F3063B">
        <w:rPr>
          <w:rFonts w:ascii="Garamond" w:hAnsi="Garamond" w:cs="Garamond"/>
          <w:i/>
        </w:rPr>
        <w:t xml:space="preserve"> s.).</w:t>
      </w:r>
    </w:p>
    <w:p w14:paraId="69D1B8FE" w14:textId="77777777" w:rsidR="00504BCB" w:rsidRDefault="00504BCB" w:rsidP="00504BCB">
      <w:pPr>
        <w:ind w:firstLine="567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Colloque organisé par la ville de Redon et le CERHIO (UMR 6258).</w:t>
      </w:r>
    </w:p>
    <w:p w14:paraId="2DB2DF1C" w14:textId="77777777" w:rsidR="00504BCB" w:rsidRDefault="00504BCB" w:rsidP="00504BCB">
      <w:pPr>
        <w:ind w:left="600"/>
        <w:jc w:val="both"/>
        <w:rPr>
          <w:rFonts w:ascii="Garamond" w:hAnsi="Garamond" w:cs="Garamond"/>
        </w:rPr>
      </w:pPr>
    </w:p>
    <w:p w14:paraId="42261228" w14:textId="77777777" w:rsidR="00504BCB" w:rsidRDefault="00504BCB" w:rsidP="00504BCB">
      <w:pPr>
        <w:ind w:left="567" w:hanging="567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2014, 30 juin-3 juillet, Fanjeaux (Aude) : 50</w:t>
      </w:r>
      <w:r w:rsidRPr="00840D9C">
        <w:rPr>
          <w:rFonts w:ascii="Garamond" w:hAnsi="Garamond" w:cs="Garamond"/>
          <w:vertAlign w:val="superscript"/>
        </w:rPr>
        <w:t>e</w:t>
      </w:r>
      <w:r>
        <w:rPr>
          <w:rFonts w:ascii="Garamond" w:hAnsi="Garamond" w:cs="Garamond"/>
        </w:rPr>
        <w:t xml:space="preserve"> colloque de Fanjeaux (direction scientifique : A. </w:t>
      </w:r>
      <w:proofErr w:type="spellStart"/>
      <w:r>
        <w:rPr>
          <w:rFonts w:ascii="Garamond" w:hAnsi="Garamond" w:cs="Garamond"/>
        </w:rPr>
        <w:t>Paravicini-Bagliani</w:t>
      </w:r>
      <w:proofErr w:type="spellEnd"/>
      <w:r>
        <w:rPr>
          <w:rFonts w:ascii="Garamond" w:hAnsi="Garamond" w:cs="Garamond"/>
        </w:rPr>
        <w:t xml:space="preserve">) : </w:t>
      </w:r>
      <w:r w:rsidRPr="00840D9C">
        <w:rPr>
          <w:rFonts w:ascii="Garamond" w:hAnsi="Garamond" w:cs="Garamond"/>
          <w:i/>
        </w:rPr>
        <w:t>Innocent III et le Midi</w:t>
      </w:r>
      <w:r>
        <w:rPr>
          <w:rFonts w:ascii="Garamond" w:hAnsi="Garamond" w:cs="Garamond"/>
        </w:rPr>
        <w:t>.</w:t>
      </w:r>
    </w:p>
    <w:p w14:paraId="49937254" w14:textId="77777777" w:rsidR="00504BCB" w:rsidRDefault="00504BCB" w:rsidP="00504BCB">
      <w:pPr>
        <w:ind w:left="60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Colloque organisé par le Centre d’études historique de Fanjeaux, sous le patronage des Universités de Montpellier III et Toulouse-Le Mirail, de l’Institut catholique de Toulouse et du CNRS.</w:t>
      </w:r>
    </w:p>
    <w:p w14:paraId="3895ECA3" w14:textId="77777777" w:rsidR="00504BCB" w:rsidRDefault="00504BCB" w:rsidP="00504BCB">
      <w:pPr>
        <w:jc w:val="both"/>
        <w:rPr>
          <w:rFonts w:ascii="Garamond" w:hAnsi="Garamond" w:cs="Garamond"/>
        </w:rPr>
      </w:pPr>
    </w:p>
    <w:p w14:paraId="6AA4072C" w14:textId="77777777" w:rsidR="00504BCB" w:rsidRDefault="00504BCB" w:rsidP="00504BCB">
      <w:pPr>
        <w:ind w:left="567" w:hanging="567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2015, 19-21 mars 2015, Venise (Italie) : colloque </w:t>
      </w:r>
      <w:r w:rsidRPr="007B4834">
        <w:rPr>
          <w:rFonts w:ascii="Garamond" w:hAnsi="Garamond" w:cs="Garamond"/>
          <w:i/>
        </w:rPr>
        <w:t>Rivaliser, coopérer : vivre en compétition dans les sociétés du haut Moyen Âge</w:t>
      </w:r>
      <w:r>
        <w:rPr>
          <w:rFonts w:ascii="Garamond" w:hAnsi="Garamond" w:cs="Garamond"/>
        </w:rPr>
        <w:t xml:space="preserve">. </w:t>
      </w:r>
    </w:p>
    <w:p w14:paraId="31B41AA5" w14:textId="77777777" w:rsidR="00504BCB" w:rsidRDefault="00504BCB" w:rsidP="00504BCB">
      <w:pPr>
        <w:ind w:left="567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Colloque organisé par l’</w:t>
      </w:r>
      <w:proofErr w:type="spellStart"/>
      <w:r>
        <w:rPr>
          <w:rFonts w:ascii="Garamond" w:hAnsi="Garamond" w:cs="Garamond"/>
        </w:rPr>
        <w:t>Università</w:t>
      </w:r>
      <w:proofErr w:type="spellEnd"/>
      <w:r>
        <w:rPr>
          <w:rFonts w:ascii="Garamond" w:hAnsi="Garamond" w:cs="Garamond"/>
        </w:rPr>
        <w:t xml:space="preserve"> </w:t>
      </w:r>
      <w:proofErr w:type="spellStart"/>
      <w:r>
        <w:rPr>
          <w:rFonts w:ascii="Garamond" w:hAnsi="Garamond" w:cs="Garamond"/>
        </w:rPr>
        <w:t>Ca’Foscari</w:t>
      </w:r>
      <w:proofErr w:type="spellEnd"/>
      <w:r>
        <w:rPr>
          <w:rFonts w:ascii="Garamond" w:hAnsi="Garamond" w:cs="Garamond"/>
        </w:rPr>
        <w:t xml:space="preserve"> (</w:t>
      </w:r>
      <w:proofErr w:type="spellStart"/>
      <w:r>
        <w:rPr>
          <w:rFonts w:ascii="Garamond" w:hAnsi="Garamond" w:cs="Garamond"/>
        </w:rPr>
        <w:t>Venezia</w:t>
      </w:r>
      <w:proofErr w:type="spellEnd"/>
      <w:r>
        <w:rPr>
          <w:rFonts w:ascii="Garamond" w:hAnsi="Garamond" w:cs="Garamond"/>
        </w:rPr>
        <w:t>) et l’université Paris 1.</w:t>
      </w:r>
    </w:p>
    <w:p w14:paraId="656F08DA" w14:textId="77777777" w:rsidR="00504BCB" w:rsidRDefault="00504BCB" w:rsidP="00504BCB">
      <w:pPr>
        <w:ind w:left="600"/>
        <w:jc w:val="both"/>
        <w:rPr>
          <w:rFonts w:ascii="Garamond" w:hAnsi="Garamond" w:cs="Garamond"/>
        </w:rPr>
      </w:pPr>
    </w:p>
    <w:p w14:paraId="6FB37606" w14:textId="77777777" w:rsidR="00504BCB" w:rsidRDefault="000F54FC" w:rsidP="000F54FC">
      <w:pPr>
        <w:ind w:left="567" w:hanging="567"/>
        <w:jc w:val="both"/>
        <w:rPr>
          <w:rFonts w:ascii="Garamond" w:hAnsi="Garamond" w:cs="Garamond"/>
        </w:rPr>
      </w:pPr>
      <w:r w:rsidRPr="000F54FC">
        <w:rPr>
          <w:rFonts w:ascii="Garamond" w:hAnsi="Garamond" w:cs="Garamond"/>
          <w:bCs/>
        </w:rPr>
        <w:t>2016</w:t>
      </w:r>
      <w:r w:rsidRPr="000F54FC">
        <w:rPr>
          <w:rFonts w:ascii="Garamond" w:hAnsi="Garamond" w:cs="Garamond"/>
          <w:b/>
        </w:rPr>
        <w:t xml:space="preserve">, </w:t>
      </w:r>
      <w:r w:rsidRPr="000F54FC">
        <w:rPr>
          <w:rFonts w:ascii="Garamond" w:hAnsi="Garamond" w:cs="Garamond"/>
        </w:rPr>
        <w:t>4-5 février, Namur (Belgique) : </w:t>
      </w:r>
      <w:r w:rsidRPr="000F54FC">
        <w:rPr>
          <w:rFonts w:ascii="Garamond" w:hAnsi="Garamond" w:cs="Garamond"/>
          <w:i/>
          <w:iCs/>
        </w:rPr>
        <w:t>Nouveaux regards sur l'avouerie. Les avoués des abbayes et des sièges épiscopaux entre Loire et Rhin (fin IXe-milieu XIIIe</w:t>
      </w:r>
      <w:r w:rsidRPr="000F54FC">
        <w:rPr>
          <w:rFonts w:ascii="Garamond" w:hAnsi="Garamond" w:cs="Garamond"/>
        </w:rPr>
        <w:t> </w:t>
      </w:r>
      <w:r w:rsidRPr="000F54FC">
        <w:rPr>
          <w:rFonts w:ascii="Garamond" w:hAnsi="Garamond" w:cs="Garamond"/>
          <w:i/>
          <w:iCs/>
        </w:rPr>
        <w:t>siècle).</w:t>
      </w:r>
      <w:r w:rsidRPr="000F54FC">
        <w:rPr>
          <w:rFonts w:ascii="Garamond" w:hAnsi="Garamond" w:cs="Garamond"/>
        </w:rPr>
        <w:t> Colloque organisé par l'Université de Namur et le FNRS.</w:t>
      </w:r>
    </w:p>
    <w:p w14:paraId="52C3B46C" w14:textId="77777777" w:rsidR="00701F70" w:rsidRDefault="00701F70" w:rsidP="000F54FC">
      <w:pPr>
        <w:ind w:left="567" w:hanging="567"/>
        <w:jc w:val="both"/>
        <w:rPr>
          <w:rFonts w:ascii="Garamond" w:hAnsi="Garamond" w:cs="Garamond"/>
        </w:rPr>
      </w:pPr>
    </w:p>
    <w:p w14:paraId="38ED70F8" w14:textId="77777777" w:rsidR="00701F70" w:rsidRDefault="00701F70" w:rsidP="00AA4085">
      <w:pPr>
        <w:suppressAutoHyphens w:val="0"/>
        <w:autoSpaceDE w:val="0"/>
        <w:autoSpaceDN w:val="0"/>
        <w:adjustRightInd w:val="0"/>
        <w:ind w:left="567" w:hanging="567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2017, 2-7 mai, Jérusalem (Israël) :</w:t>
      </w:r>
      <w:r w:rsidRPr="00AA4085">
        <w:rPr>
          <w:rFonts w:ascii="Garamond" w:hAnsi="Garamond" w:cs="Garamond"/>
          <w:i/>
        </w:rPr>
        <w:t xml:space="preserve"> </w:t>
      </w:r>
      <w:proofErr w:type="spellStart"/>
      <w:r w:rsidRPr="00AA4085">
        <w:rPr>
          <w:rFonts w:ascii="Garamond" w:hAnsi="Garamond" w:cs="Garamond"/>
          <w:i/>
        </w:rPr>
        <w:t>XLVIIIe</w:t>
      </w:r>
      <w:proofErr w:type="spellEnd"/>
      <w:r w:rsidRPr="00AA4085">
        <w:rPr>
          <w:rFonts w:ascii="Garamond" w:hAnsi="Garamond" w:cs="Garamond"/>
          <w:i/>
        </w:rPr>
        <w:t xml:space="preserve"> congrès de la SHMESP - Les vivants et les morts dans les sociétés médiévales</w:t>
      </w:r>
      <w:r w:rsidRPr="00AA4085">
        <w:rPr>
          <w:rFonts w:ascii="Garamond" w:hAnsi="Garamond" w:cs="Garamond"/>
        </w:rPr>
        <w:t xml:space="preserve">. Colloque organisé par la Mission française à Jérusalem, l’Université hébraïque de Jérusalem, l’Université </w:t>
      </w:r>
      <w:proofErr w:type="spellStart"/>
      <w:r w:rsidRPr="00AA4085">
        <w:rPr>
          <w:rFonts w:ascii="Garamond" w:hAnsi="Garamond" w:cs="Garamond"/>
        </w:rPr>
        <w:t>Al-Qods</w:t>
      </w:r>
      <w:proofErr w:type="spellEnd"/>
      <w:r w:rsidRPr="00AA4085">
        <w:rPr>
          <w:rFonts w:ascii="Garamond" w:hAnsi="Garamond" w:cs="Garamond"/>
        </w:rPr>
        <w:t xml:space="preserve"> et la SHMESP.</w:t>
      </w:r>
    </w:p>
    <w:p w14:paraId="0813BCDA" w14:textId="77777777" w:rsidR="00BE024D" w:rsidRDefault="00BE024D" w:rsidP="00AA4085">
      <w:pPr>
        <w:suppressAutoHyphens w:val="0"/>
        <w:autoSpaceDE w:val="0"/>
        <w:autoSpaceDN w:val="0"/>
        <w:adjustRightInd w:val="0"/>
        <w:ind w:left="567" w:hanging="567"/>
        <w:jc w:val="both"/>
        <w:rPr>
          <w:rFonts w:ascii="Garamond" w:hAnsi="Garamond" w:cs="Garamond"/>
        </w:rPr>
      </w:pPr>
    </w:p>
    <w:p w14:paraId="7840BA1A" w14:textId="77777777" w:rsidR="00BE024D" w:rsidRDefault="00BE024D" w:rsidP="00BE024D">
      <w:pPr>
        <w:suppressAutoHyphens w:val="0"/>
        <w:autoSpaceDE w:val="0"/>
        <w:autoSpaceDN w:val="0"/>
        <w:adjustRightInd w:val="0"/>
        <w:ind w:left="567" w:hanging="567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2017, 29-31 mai, Madrid (Espagne) : </w:t>
      </w:r>
      <w:r w:rsidRPr="00BE024D">
        <w:rPr>
          <w:rFonts w:ascii="Garamond" w:hAnsi="Garamond" w:cs="Garamond"/>
          <w:i/>
        </w:rPr>
        <w:t>Listes et espace. Atelier 5 du projet ANR POLIMA (</w:t>
      </w:r>
      <w:proofErr w:type="spellStart"/>
      <w:r w:rsidRPr="00BE024D">
        <w:rPr>
          <w:rFonts w:ascii="Garamond" w:hAnsi="Garamond" w:cs="Garamond"/>
          <w:i/>
        </w:rPr>
        <w:t>POuvoirs</w:t>
      </w:r>
      <w:proofErr w:type="spellEnd"/>
      <w:r w:rsidRPr="00BE024D">
        <w:rPr>
          <w:rFonts w:ascii="Garamond" w:hAnsi="Garamond" w:cs="Garamond"/>
          <w:i/>
        </w:rPr>
        <w:t xml:space="preserve"> des </w:t>
      </w:r>
      <w:proofErr w:type="spellStart"/>
      <w:r w:rsidRPr="00BE024D">
        <w:rPr>
          <w:rFonts w:ascii="Garamond" w:hAnsi="Garamond" w:cs="Garamond"/>
          <w:i/>
        </w:rPr>
        <w:t>LIstes</w:t>
      </w:r>
      <w:proofErr w:type="spellEnd"/>
      <w:r w:rsidRPr="00BE024D">
        <w:rPr>
          <w:rFonts w:ascii="Garamond" w:hAnsi="Garamond" w:cs="Garamond"/>
          <w:i/>
        </w:rPr>
        <w:t xml:space="preserve"> au Moyen Âge)</w:t>
      </w:r>
      <w:r>
        <w:rPr>
          <w:rFonts w:ascii="Garamond" w:hAnsi="Garamond" w:cs="Garamond"/>
        </w:rPr>
        <w:t>. Colloque organisé par l’ANR POLIMA et la Casa de Velasquez.</w:t>
      </w:r>
    </w:p>
    <w:p w14:paraId="66307F83" w14:textId="77777777" w:rsidR="00701F70" w:rsidRDefault="00701F70" w:rsidP="000F54FC">
      <w:pPr>
        <w:ind w:left="567" w:hanging="567"/>
        <w:jc w:val="both"/>
        <w:rPr>
          <w:rFonts w:ascii="Garamond" w:hAnsi="Garamond" w:cs="Garamond"/>
        </w:rPr>
      </w:pPr>
    </w:p>
    <w:p w14:paraId="6D98BF65" w14:textId="77777777" w:rsidR="00AA4085" w:rsidRDefault="00AA4085" w:rsidP="007A2290">
      <w:pPr>
        <w:suppressAutoHyphens w:val="0"/>
        <w:autoSpaceDE w:val="0"/>
        <w:autoSpaceDN w:val="0"/>
        <w:adjustRightInd w:val="0"/>
        <w:ind w:left="567" w:hanging="567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2017, 14-16 septembre, Brescia (Italie) : </w:t>
      </w:r>
      <w:proofErr w:type="spellStart"/>
      <w:r w:rsidRPr="00AA4085">
        <w:rPr>
          <w:rFonts w:ascii="Garamond" w:hAnsi="Garamond" w:cs="Garamond"/>
          <w:i/>
        </w:rPr>
        <w:t>Libertas</w:t>
      </w:r>
      <w:proofErr w:type="spellEnd"/>
      <w:r w:rsidRPr="00AA4085">
        <w:rPr>
          <w:rFonts w:ascii="Garamond" w:hAnsi="Garamond" w:cs="Garamond"/>
          <w:i/>
        </w:rPr>
        <w:t xml:space="preserve"> (</w:t>
      </w:r>
      <w:proofErr w:type="spellStart"/>
      <w:r w:rsidRPr="00AA4085">
        <w:rPr>
          <w:rFonts w:ascii="Garamond" w:hAnsi="Garamond" w:cs="Garamond"/>
          <w:i/>
        </w:rPr>
        <w:t>secoli</w:t>
      </w:r>
      <w:proofErr w:type="spellEnd"/>
      <w:r w:rsidRPr="00AA4085">
        <w:rPr>
          <w:rFonts w:ascii="Garamond" w:hAnsi="Garamond" w:cs="Garamond"/>
          <w:i/>
        </w:rPr>
        <w:t xml:space="preserve"> X-XIII). </w:t>
      </w:r>
      <w:proofErr w:type="spellStart"/>
      <w:r w:rsidRPr="00AA4085">
        <w:rPr>
          <w:rFonts w:ascii="Garamond" w:hAnsi="Garamond" w:cs="Garamond"/>
          <w:i/>
        </w:rPr>
        <w:t>Settimane</w:t>
      </w:r>
      <w:proofErr w:type="spellEnd"/>
      <w:r w:rsidRPr="00AA4085">
        <w:rPr>
          <w:rFonts w:ascii="Garamond" w:hAnsi="Garamond" w:cs="Garamond"/>
          <w:i/>
        </w:rPr>
        <w:t xml:space="preserve"> </w:t>
      </w:r>
      <w:proofErr w:type="spellStart"/>
      <w:r w:rsidRPr="00AA4085">
        <w:rPr>
          <w:rFonts w:ascii="Garamond" w:hAnsi="Garamond" w:cs="Garamond"/>
          <w:i/>
        </w:rPr>
        <w:t>Internazionali</w:t>
      </w:r>
      <w:proofErr w:type="spellEnd"/>
      <w:r w:rsidRPr="00AA4085">
        <w:rPr>
          <w:rFonts w:ascii="Garamond" w:hAnsi="Garamond" w:cs="Garamond"/>
          <w:i/>
        </w:rPr>
        <w:t xml:space="preserve"> </w:t>
      </w:r>
      <w:proofErr w:type="spellStart"/>
      <w:r w:rsidRPr="00AA4085">
        <w:rPr>
          <w:rFonts w:ascii="Garamond" w:hAnsi="Garamond" w:cs="Garamond"/>
          <w:i/>
        </w:rPr>
        <w:t>della</w:t>
      </w:r>
      <w:proofErr w:type="spellEnd"/>
      <w:r w:rsidRPr="00AA4085">
        <w:rPr>
          <w:rFonts w:ascii="Garamond" w:hAnsi="Garamond" w:cs="Garamond"/>
          <w:i/>
        </w:rPr>
        <w:t xml:space="preserve"> </w:t>
      </w:r>
      <w:proofErr w:type="spellStart"/>
      <w:r w:rsidRPr="00AA4085">
        <w:rPr>
          <w:rFonts w:ascii="Garamond" w:hAnsi="Garamond" w:cs="Garamond"/>
          <w:i/>
        </w:rPr>
        <w:t>Mendola</w:t>
      </w:r>
      <w:proofErr w:type="spellEnd"/>
      <w:r w:rsidRPr="00AA4085">
        <w:rPr>
          <w:rFonts w:ascii="Garamond" w:hAnsi="Garamond" w:cs="Garamond"/>
          <w:i/>
        </w:rPr>
        <w:t xml:space="preserve">. </w:t>
      </w:r>
      <w:proofErr w:type="spellStart"/>
      <w:r w:rsidRPr="00AA4085">
        <w:rPr>
          <w:rFonts w:ascii="Garamond" w:hAnsi="Garamond" w:cs="Garamond"/>
          <w:i/>
        </w:rPr>
        <w:t>Nuova</w:t>
      </w:r>
      <w:proofErr w:type="spellEnd"/>
      <w:r w:rsidRPr="00AA4085">
        <w:rPr>
          <w:rFonts w:ascii="Garamond" w:hAnsi="Garamond" w:cs="Garamond"/>
          <w:i/>
        </w:rPr>
        <w:t xml:space="preserve"> </w:t>
      </w:r>
      <w:proofErr w:type="spellStart"/>
      <w:r w:rsidRPr="00AA4085">
        <w:rPr>
          <w:rFonts w:ascii="Garamond" w:hAnsi="Garamond" w:cs="Garamond"/>
          <w:i/>
        </w:rPr>
        <w:t>Serie</w:t>
      </w:r>
      <w:proofErr w:type="spellEnd"/>
      <w:r w:rsidRPr="00AA4085">
        <w:rPr>
          <w:rFonts w:ascii="Garamond" w:hAnsi="Garamond" w:cs="Garamond"/>
          <w:i/>
        </w:rPr>
        <w:t xml:space="preserve"> 6</w:t>
      </w:r>
      <w:r w:rsidRPr="00AA4085">
        <w:rPr>
          <w:rFonts w:ascii="Garamond" w:hAnsi="Garamond" w:cs="Garamond"/>
        </w:rPr>
        <w:t xml:space="preserve">. Colloque organisé par </w:t>
      </w:r>
      <w:r>
        <w:rPr>
          <w:rFonts w:ascii="Garamond" w:hAnsi="Garamond" w:cs="Garamond"/>
        </w:rPr>
        <w:t xml:space="preserve">l’Université catholique du Sacré Cœur (Milan-Brescia) et le Centro di </w:t>
      </w:r>
      <w:proofErr w:type="spellStart"/>
      <w:r>
        <w:rPr>
          <w:rFonts w:ascii="Garamond" w:hAnsi="Garamond" w:cs="Garamond"/>
        </w:rPr>
        <w:t>Studi</w:t>
      </w:r>
      <w:proofErr w:type="spellEnd"/>
      <w:r>
        <w:rPr>
          <w:rFonts w:ascii="Garamond" w:hAnsi="Garamond" w:cs="Garamond"/>
        </w:rPr>
        <w:t xml:space="preserve"> </w:t>
      </w:r>
      <w:proofErr w:type="spellStart"/>
      <w:r>
        <w:rPr>
          <w:rFonts w:ascii="Garamond" w:hAnsi="Garamond" w:cs="Garamond"/>
        </w:rPr>
        <w:t>sulla</w:t>
      </w:r>
      <w:proofErr w:type="spellEnd"/>
      <w:r>
        <w:rPr>
          <w:rFonts w:ascii="Garamond" w:hAnsi="Garamond" w:cs="Garamond"/>
        </w:rPr>
        <w:t xml:space="preserve"> </w:t>
      </w:r>
      <w:proofErr w:type="spellStart"/>
      <w:r>
        <w:rPr>
          <w:rFonts w:ascii="Garamond" w:hAnsi="Garamond" w:cs="Garamond"/>
        </w:rPr>
        <w:t>storia</w:t>
      </w:r>
      <w:proofErr w:type="spellEnd"/>
      <w:r>
        <w:rPr>
          <w:rFonts w:ascii="Garamond" w:hAnsi="Garamond" w:cs="Garamond"/>
        </w:rPr>
        <w:t xml:space="preserve"> </w:t>
      </w:r>
      <w:proofErr w:type="spellStart"/>
      <w:r>
        <w:rPr>
          <w:rFonts w:ascii="Garamond" w:hAnsi="Garamond" w:cs="Garamond"/>
        </w:rPr>
        <w:t>degli</w:t>
      </w:r>
      <w:proofErr w:type="spellEnd"/>
      <w:r>
        <w:rPr>
          <w:rFonts w:ascii="Garamond" w:hAnsi="Garamond" w:cs="Garamond"/>
        </w:rPr>
        <w:t xml:space="preserve"> </w:t>
      </w:r>
      <w:proofErr w:type="spellStart"/>
      <w:r>
        <w:rPr>
          <w:rFonts w:ascii="Garamond" w:hAnsi="Garamond" w:cs="Garamond"/>
        </w:rPr>
        <w:t>insediamenti</w:t>
      </w:r>
      <w:proofErr w:type="spellEnd"/>
      <w:r>
        <w:rPr>
          <w:rFonts w:ascii="Garamond" w:hAnsi="Garamond" w:cs="Garamond"/>
        </w:rPr>
        <w:t xml:space="preserve"> </w:t>
      </w:r>
      <w:proofErr w:type="spellStart"/>
      <w:r>
        <w:rPr>
          <w:rFonts w:ascii="Garamond" w:hAnsi="Garamond" w:cs="Garamond"/>
        </w:rPr>
        <w:t>monastici</w:t>
      </w:r>
      <w:proofErr w:type="spellEnd"/>
      <w:r>
        <w:rPr>
          <w:rFonts w:ascii="Garamond" w:hAnsi="Garamond" w:cs="Garamond"/>
        </w:rPr>
        <w:t xml:space="preserve"> </w:t>
      </w:r>
      <w:proofErr w:type="spellStart"/>
      <w:r>
        <w:rPr>
          <w:rFonts w:ascii="Garamond" w:hAnsi="Garamond" w:cs="Garamond"/>
        </w:rPr>
        <w:t>europei</w:t>
      </w:r>
      <w:proofErr w:type="spellEnd"/>
      <w:r>
        <w:rPr>
          <w:rFonts w:ascii="Garamond" w:hAnsi="Garamond" w:cs="Garamond"/>
        </w:rPr>
        <w:t xml:space="preserve"> (CESIME). </w:t>
      </w:r>
    </w:p>
    <w:p w14:paraId="17F37ABB" w14:textId="77777777" w:rsidR="00AA4085" w:rsidRDefault="00AA4085" w:rsidP="007A2290">
      <w:pPr>
        <w:suppressAutoHyphens w:val="0"/>
        <w:autoSpaceDE w:val="0"/>
        <w:autoSpaceDN w:val="0"/>
        <w:adjustRightInd w:val="0"/>
        <w:ind w:left="567" w:hanging="567"/>
        <w:jc w:val="both"/>
        <w:rPr>
          <w:rFonts w:ascii="Garamond" w:hAnsi="Garamond" w:cs="Garamond"/>
        </w:rPr>
      </w:pPr>
    </w:p>
    <w:p w14:paraId="72B82748" w14:textId="77777777" w:rsidR="00AA4085" w:rsidRDefault="00AA4085" w:rsidP="007A2290">
      <w:pPr>
        <w:suppressAutoHyphens w:val="0"/>
        <w:autoSpaceDE w:val="0"/>
        <w:autoSpaceDN w:val="0"/>
        <w:adjustRightInd w:val="0"/>
        <w:ind w:left="567" w:hanging="567"/>
        <w:jc w:val="both"/>
        <w:rPr>
          <w:rFonts w:ascii="Garamond" w:hAnsi="Garamond" w:cs="Garamond"/>
        </w:rPr>
      </w:pPr>
      <w:r w:rsidRPr="00AA4085">
        <w:rPr>
          <w:rFonts w:ascii="Garamond" w:hAnsi="Garamond" w:cs="Garamond"/>
        </w:rPr>
        <w:t xml:space="preserve">2019, 28-29 mars, Lyon : </w:t>
      </w:r>
      <w:r w:rsidRPr="00AA4085">
        <w:rPr>
          <w:rFonts w:ascii="Garamond" w:hAnsi="Garamond" w:cs="Garamond"/>
          <w:i/>
        </w:rPr>
        <w:t xml:space="preserve">La réforme grégorienne, une « révolution totale » ? État comparatif de la recherche dans les espaces francophones et germanophones. / Die </w:t>
      </w:r>
      <w:proofErr w:type="spellStart"/>
      <w:r w:rsidRPr="00AA4085">
        <w:rPr>
          <w:rFonts w:ascii="Garamond" w:hAnsi="Garamond" w:cs="Garamond"/>
          <w:i/>
        </w:rPr>
        <w:t>gregorianische</w:t>
      </w:r>
      <w:proofErr w:type="spellEnd"/>
      <w:r w:rsidRPr="00AA4085">
        <w:rPr>
          <w:rFonts w:ascii="Garamond" w:hAnsi="Garamond" w:cs="Garamond"/>
          <w:i/>
        </w:rPr>
        <w:t xml:space="preserve"> Reform, </w:t>
      </w:r>
      <w:proofErr w:type="spellStart"/>
      <w:r w:rsidRPr="00AA4085">
        <w:rPr>
          <w:rFonts w:ascii="Garamond" w:hAnsi="Garamond" w:cs="Garamond"/>
          <w:i/>
        </w:rPr>
        <w:t>eine</w:t>
      </w:r>
      <w:proofErr w:type="spellEnd"/>
      <w:r w:rsidRPr="00AA4085">
        <w:rPr>
          <w:rFonts w:ascii="Garamond" w:hAnsi="Garamond" w:cs="Garamond"/>
          <w:i/>
        </w:rPr>
        <w:t xml:space="preserve"> „totale Revolution</w:t>
      </w:r>
      <w:proofErr w:type="gramStart"/>
      <w:r w:rsidRPr="00AA4085">
        <w:rPr>
          <w:rFonts w:ascii="Garamond" w:hAnsi="Garamond" w:cs="Garamond"/>
          <w:i/>
        </w:rPr>
        <w:t>“?</w:t>
      </w:r>
      <w:proofErr w:type="gramEnd"/>
      <w:r w:rsidRPr="00AA4085">
        <w:rPr>
          <w:rFonts w:ascii="Garamond" w:hAnsi="Garamond" w:cs="Garamond"/>
          <w:i/>
        </w:rPr>
        <w:t xml:space="preserve"> </w:t>
      </w:r>
      <w:proofErr w:type="spellStart"/>
      <w:r w:rsidRPr="00AA4085">
        <w:rPr>
          <w:rFonts w:ascii="Garamond" w:hAnsi="Garamond" w:cs="Garamond"/>
          <w:i/>
        </w:rPr>
        <w:t>Eine</w:t>
      </w:r>
      <w:proofErr w:type="spellEnd"/>
      <w:r w:rsidRPr="00AA4085">
        <w:rPr>
          <w:rFonts w:ascii="Garamond" w:hAnsi="Garamond" w:cs="Garamond"/>
          <w:i/>
        </w:rPr>
        <w:t xml:space="preserve"> </w:t>
      </w:r>
      <w:proofErr w:type="spellStart"/>
      <w:r w:rsidRPr="00AA4085">
        <w:rPr>
          <w:rFonts w:ascii="Garamond" w:hAnsi="Garamond" w:cs="Garamond"/>
          <w:i/>
        </w:rPr>
        <w:t>vergleichende</w:t>
      </w:r>
      <w:proofErr w:type="spellEnd"/>
      <w:r w:rsidRPr="00AA4085">
        <w:rPr>
          <w:rFonts w:ascii="Garamond" w:hAnsi="Garamond" w:cs="Garamond"/>
          <w:i/>
        </w:rPr>
        <w:t xml:space="preserve"> </w:t>
      </w:r>
      <w:proofErr w:type="spellStart"/>
      <w:r w:rsidRPr="00AA4085">
        <w:rPr>
          <w:rFonts w:ascii="Garamond" w:hAnsi="Garamond" w:cs="Garamond"/>
          <w:i/>
        </w:rPr>
        <w:t>Bilanz</w:t>
      </w:r>
      <w:proofErr w:type="spellEnd"/>
      <w:r w:rsidRPr="00AA4085">
        <w:rPr>
          <w:rFonts w:ascii="Garamond" w:hAnsi="Garamond" w:cs="Garamond"/>
          <w:i/>
        </w:rPr>
        <w:t xml:space="preserve"> der </w:t>
      </w:r>
      <w:proofErr w:type="spellStart"/>
      <w:r w:rsidRPr="00AA4085">
        <w:rPr>
          <w:rFonts w:ascii="Garamond" w:hAnsi="Garamond" w:cs="Garamond"/>
          <w:i/>
        </w:rPr>
        <w:t>Forschungen</w:t>
      </w:r>
      <w:proofErr w:type="spellEnd"/>
      <w:r w:rsidRPr="00AA4085">
        <w:rPr>
          <w:rFonts w:ascii="Garamond" w:hAnsi="Garamond" w:cs="Garamond"/>
          <w:i/>
        </w:rPr>
        <w:t xml:space="preserve"> </w:t>
      </w:r>
      <w:proofErr w:type="spellStart"/>
      <w:r w:rsidRPr="00AA4085">
        <w:rPr>
          <w:rFonts w:ascii="Garamond" w:hAnsi="Garamond" w:cs="Garamond"/>
          <w:i/>
        </w:rPr>
        <w:t>im</w:t>
      </w:r>
      <w:proofErr w:type="spellEnd"/>
      <w:r w:rsidRPr="00AA4085">
        <w:rPr>
          <w:rFonts w:ascii="Garamond" w:hAnsi="Garamond" w:cs="Garamond"/>
          <w:i/>
        </w:rPr>
        <w:t xml:space="preserve"> </w:t>
      </w:r>
      <w:proofErr w:type="spellStart"/>
      <w:r w:rsidRPr="00AA4085">
        <w:rPr>
          <w:rFonts w:ascii="Garamond" w:hAnsi="Garamond" w:cs="Garamond"/>
          <w:i/>
        </w:rPr>
        <w:t>deutsch</w:t>
      </w:r>
      <w:proofErr w:type="spellEnd"/>
      <w:r w:rsidRPr="00AA4085">
        <w:rPr>
          <w:rFonts w:ascii="Garamond" w:hAnsi="Garamond" w:cs="Garamond"/>
          <w:i/>
        </w:rPr>
        <w:t xml:space="preserve">- </w:t>
      </w:r>
      <w:proofErr w:type="spellStart"/>
      <w:r w:rsidRPr="00AA4085">
        <w:rPr>
          <w:rFonts w:ascii="Garamond" w:hAnsi="Garamond" w:cs="Garamond"/>
          <w:i/>
        </w:rPr>
        <w:t>und</w:t>
      </w:r>
      <w:proofErr w:type="spellEnd"/>
      <w:r w:rsidRPr="00AA4085">
        <w:rPr>
          <w:rFonts w:ascii="Garamond" w:hAnsi="Garamond" w:cs="Garamond"/>
          <w:i/>
        </w:rPr>
        <w:t xml:space="preserve"> </w:t>
      </w:r>
      <w:proofErr w:type="spellStart"/>
      <w:r w:rsidRPr="00AA4085">
        <w:rPr>
          <w:rFonts w:ascii="Garamond" w:hAnsi="Garamond" w:cs="Garamond"/>
          <w:i/>
        </w:rPr>
        <w:t>französischsprachigen</w:t>
      </w:r>
      <w:proofErr w:type="spellEnd"/>
      <w:r w:rsidRPr="00AA4085">
        <w:rPr>
          <w:rFonts w:ascii="Garamond" w:hAnsi="Garamond" w:cs="Garamond"/>
          <w:i/>
        </w:rPr>
        <w:t xml:space="preserve"> Rau</w:t>
      </w:r>
      <w:r w:rsidRPr="00AA4085">
        <w:rPr>
          <w:rFonts w:ascii="Garamond" w:hAnsi="Garamond" w:cs="Garamond"/>
        </w:rPr>
        <w:t xml:space="preserve">. Colloque organisé par le CIERA (dans le cadre du programme des colloques juniors), le CIHAM (UMR 5648), l’Université </w:t>
      </w:r>
      <w:r>
        <w:rPr>
          <w:rFonts w:ascii="Garamond" w:hAnsi="Garamond" w:cs="Garamond"/>
        </w:rPr>
        <w:t>Lyon</w:t>
      </w:r>
      <w:r w:rsidRPr="00AA4085">
        <w:rPr>
          <w:rFonts w:ascii="Garamond" w:hAnsi="Garamond" w:cs="Garamond"/>
        </w:rPr>
        <w:t>3 et l’Institut Franco-Allemand de Sciences Historiques et Sociales (IFRA-SHS).</w:t>
      </w:r>
    </w:p>
    <w:p w14:paraId="1DC7DCB6" w14:textId="77777777" w:rsidR="007A2290" w:rsidRDefault="007A2290" w:rsidP="007A2290">
      <w:pPr>
        <w:suppressAutoHyphens w:val="0"/>
        <w:autoSpaceDE w:val="0"/>
        <w:autoSpaceDN w:val="0"/>
        <w:adjustRightInd w:val="0"/>
        <w:ind w:left="567" w:hanging="567"/>
        <w:jc w:val="both"/>
        <w:rPr>
          <w:rFonts w:ascii="Garamond" w:hAnsi="Garamond" w:cs="Garamond"/>
        </w:rPr>
      </w:pPr>
    </w:p>
    <w:p w14:paraId="176AE6CB" w14:textId="77777777" w:rsidR="007A2290" w:rsidRDefault="007A2290" w:rsidP="007A2290">
      <w:pPr>
        <w:suppressAutoHyphens w:val="0"/>
        <w:ind w:left="567" w:hanging="567"/>
        <w:jc w:val="both"/>
        <w:rPr>
          <w:rFonts w:ascii="Garamond" w:hAnsi="Garamond"/>
          <w:lang w:eastAsia="fr-FR"/>
        </w:rPr>
      </w:pPr>
      <w:r w:rsidRPr="007A2290">
        <w:rPr>
          <w:rFonts w:ascii="Garamond" w:hAnsi="Garamond"/>
          <w:bCs/>
          <w:lang w:eastAsia="fr-FR"/>
        </w:rPr>
        <w:t>2021</w:t>
      </w:r>
      <w:r w:rsidRPr="007A2290">
        <w:rPr>
          <w:rFonts w:ascii="Garamond" w:hAnsi="Garamond"/>
          <w:lang w:eastAsia="fr-FR"/>
        </w:rPr>
        <w:t>, 30 septembre-1</w:t>
      </w:r>
      <w:r w:rsidRPr="007A2290">
        <w:rPr>
          <w:rFonts w:ascii="Garamond" w:hAnsi="Garamond"/>
          <w:vertAlign w:val="superscript"/>
          <w:lang w:eastAsia="fr-FR"/>
        </w:rPr>
        <w:t>er</w:t>
      </w:r>
      <w:r w:rsidRPr="007A2290">
        <w:rPr>
          <w:rFonts w:ascii="Garamond" w:hAnsi="Garamond"/>
          <w:lang w:eastAsia="fr-FR"/>
        </w:rPr>
        <w:t xml:space="preserve"> octobre, Nanterre : </w:t>
      </w:r>
      <w:r w:rsidRPr="007A2290">
        <w:rPr>
          <w:rFonts w:ascii="Garamond" w:hAnsi="Garamond"/>
          <w:i/>
          <w:iCs/>
          <w:lang w:eastAsia="fr-FR"/>
        </w:rPr>
        <w:t>Renaissances. Mots, représentations et interprétations (XIIe-XVIIIe siècle)</w:t>
      </w:r>
      <w:r w:rsidRPr="007A2290">
        <w:rPr>
          <w:rFonts w:ascii="Garamond" w:hAnsi="Garamond"/>
          <w:lang w:eastAsia="fr-FR"/>
        </w:rPr>
        <w:t>. Colloque organisé par l'Université Paris Nanterre.</w:t>
      </w:r>
    </w:p>
    <w:p w14:paraId="7B24C7D1" w14:textId="77777777" w:rsidR="007A2290" w:rsidRPr="007A2290" w:rsidRDefault="007A2290" w:rsidP="007A2290">
      <w:pPr>
        <w:suppressAutoHyphens w:val="0"/>
        <w:ind w:left="567" w:hanging="567"/>
        <w:jc w:val="both"/>
        <w:rPr>
          <w:rFonts w:ascii="Garamond" w:hAnsi="Garamond"/>
          <w:lang w:eastAsia="fr-FR"/>
        </w:rPr>
      </w:pPr>
    </w:p>
    <w:p w14:paraId="4D12A778" w14:textId="77777777" w:rsidR="007A2290" w:rsidRDefault="007A2290" w:rsidP="007A2290">
      <w:pPr>
        <w:suppressAutoHyphens w:val="0"/>
        <w:ind w:left="567" w:hanging="567"/>
        <w:jc w:val="both"/>
        <w:rPr>
          <w:rFonts w:ascii="Garamond" w:hAnsi="Garamond"/>
          <w:i/>
          <w:iCs/>
          <w:lang w:val="en-GB" w:eastAsia="fr-FR"/>
        </w:rPr>
      </w:pPr>
      <w:r w:rsidRPr="007A2290">
        <w:rPr>
          <w:rFonts w:ascii="Garamond" w:hAnsi="Garamond"/>
          <w:bCs/>
          <w:lang w:eastAsia="fr-FR"/>
        </w:rPr>
        <w:t>2021</w:t>
      </w:r>
      <w:r w:rsidRPr="007A2290">
        <w:rPr>
          <w:rFonts w:ascii="Garamond" w:hAnsi="Garamond"/>
          <w:lang w:eastAsia="fr-FR"/>
        </w:rPr>
        <w:t xml:space="preserve">, 13-15 octobre, Madrid (Espagne) : </w:t>
      </w:r>
      <w:proofErr w:type="spellStart"/>
      <w:r w:rsidRPr="00C27543">
        <w:rPr>
          <w:rFonts w:ascii="Garamond" w:hAnsi="Garamond"/>
          <w:i/>
          <w:lang w:eastAsia="fr-FR"/>
        </w:rPr>
        <w:t>Petrified</w:t>
      </w:r>
      <w:proofErr w:type="spellEnd"/>
      <w:r w:rsidRPr="00C27543">
        <w:rPr>
          <w:rFonts w:ascii="Garamond" w:hAnsi="Garamond"/>
          <w:i/>
          <w:lang w:eastAsia="fr-FR"/>
        </w:rPr>
        <w:t xml:space="preserve"> </w:t>
      </w:r>
      <w:proofErr w:type="spellStart"/>
      <w:r w:rsidRPr="00C27543">
        <w:rPr>
          <w:rFonts w:ascii="Garamond" w:hAnsi="Garamond"/>
          <w:i/>
          <w:lang w:eastAsia="fr-FR"/>
        </w:rPr>
        <w:t>conflicts</w:t>
      </w:r>
      <w:proofErr w:type="spellEnd"/>
      <w:r w:rsidRPr="00C27543">
        <w:rPr>
          <w:rFonts w:ascii="Garamond" w:hAnsi="Garamond"/>
          <w:i/>
          <w:lang w:eastAsia="fr-FR"/>
        </w:rPr>
        <w:t xml:space="preserve"> (1000-1290)</w:t>
      </w:r>
      <w:r w:rsidRPr="007A2290">
        <w:rPr>
          <w:rFonts w:ascii="Garamond" w:hAnsi="Garamond"/>
          <w:lang w:eastAsia="fr-FR"/>
        </w:rPr>
        <w:t>. Colloque organisé par l</w:t>
      </w:r>
      <w:r>
        <w:rPr>
          <w:rFonts w:ascii="Garamond" w:hAnsi="Garamond"/>
          <w:lang w:eastAsia="fr-FR"/>
        </w:rPr>
        <w:t>’</w:t>
      </w:r>
      <w:r w:rsidRPr="007A2290">
        <w:rPr>
          <w:rFonts w:ascii="Garamond" w:hAnsi="Garamond"/>
          <w:lang w:val="en-GB" w:eastAsia="fr-FR"/>
        </w:rPr>
        <w:t xml:space="preserve">ERC </w:t>
      </w:r>
      <w:r w:rsidRPr="007A2290">
        <w:rPr>
          <w:rFonts w:ascii="Garamond" w:hAnsi="Garamond"/>
          <w:i/>
          <w:iCs/>
          <w:lang w:val="en-GB" w:eastAsia="fr-FR"/>
        </w:rPr>
        <w:t>Petrifying Wealth. The Southern European Shift to Masonry as Collective Investment in Identity, c. 1050-1300.</w:t>
      </w:r>
    </w:p>
    <w:p w14:paraId="5FAF7AE3" w14:textId="77777777" w:rsidR="007A2290" w:rsidRDefault="007A2290" w:rsidP="007A2290">
      <w:pPr>
        <w:suppressAutoHyphens w:val="0"/>
        <w:ind w:left="567" w:hanging="567"/>
        <w:jc w:val="both"/>
        <w:rPr>
          <w:rFonts w:ascii="Garamond" w:hAnsi="Garamond"/>
          <w:lang w:eastAsia="fr-FR"/>
        </w:rPr>
      </w:pPr>
    </w:p>
    <w:p w14:paraId="6A0A3D90" w14:textId="77777777" w:rsidR="001E7B12" w:rsidRDefault="001E7B12" w:rsidP="007A2290">
      <w:pPr>
        <w:suppressAutoHyphens w:val="0"/>
        <w:ind w:left="567" w:hanging="567"/>
        <w:jc w:val="both"/>
        <w:rPr>
          <w:rFonts w:ascii="Garamond" w:hAnsi="Garamond"/>
          <w:lang w:eastAsia="fr-FR"/>
        </w:rPr>
      </w:pPr>
      <w:r>
        <w:rPr>
          <w:rFonts w:ascii="Garamond" w:hAnsi="Garamond"/>
          <w:lang w:eastAsia="fr-FR"/>
        </w:rPr>
        <w:lastRenderedPageBreak/>
        <w:t xml:space="preserve">2021, </w:t>
      </w:r>
      <w:r w:rsidR="00BD1A03">
        <w:rPr>
          <w:rFonts w:ascii="Garamond" w:hAnsi="Garamond"/>
          <w:lang w:eastAsia="fr-FR"/>
        </w:rPr>
        <w:t>2-6</w:t>
      </w:r>
      <w:r>
        <w:rPr>
          <w:rFonts w:ascii="Garamond" w:hAnsi="Garamond"/>
          <w:lang w:eastAsia="fr-FR"/>
        </w:rPr>
        <w:t xml:space="preserve"> novembre</w:t>
      </w:r>
      <w:r w:rsidR="00BD1A03">
        <w:rPr>
          <w:rFonts w:ascii="Garamond" w:hAnsi="Garamond"/>
          <w:lang w:eastAsia="fr-FR"/>
        </w:rPr>
        <w:t xml:space="preserve">, Rennes : Congrès du centenaire de la Société d’histoire et d’archéologie de Bretagne. </w:t>
      </w:r>
    </w:p>
    <w:p w14:paraId="25E8BB1E" w14:textId="77777777" w:rsidR="00BD1A03" w:rsidRPr="007A2290" w:rsidRDefault="00BD1A03" w:rsidP="007A2290">
      <w:pPr>
        <w:suppressAutoHyphens w:val="0"/>
        <w:ind w:left="567" w:hanging="567"/>
        <w:jc w:val="both"/>
        <w:rPr>
          <w:rFonts w:ascii="Garamond" w:hAnsi="Garamond"/>
          <w:lang w:eastAsia="fr-FR"/>
        </w:rPr>
      </w:pPr>
    </w:p>
    <w:p w14:paraId="6C5F46C3" w14:textId="77777777" w:rsidR="007A2290" w:rsidRDefault="007A2290" w:rsidP="007A2290">
      <w:pPr>
        <w:suppressAutoHyphens w:val="0"/>
        <w:ind w:left="567" w:hanging="567"/>
        <w:jc w:val="both"/>
        <w:rPr>
          <w:rFonts w:ascii="Garamond" w:hAnsi="Garamond"/>
          <w:lang w:eastAsia="fr-FR"/>
        </w:rPr>
      </w:pPr>
      <w:r w:rsidRPr="007A2290">
        <w:rPr>
          <w:rFonts w:ascii="Garamond" w:hAnsi="Garamond"/>
          <w:bCs/>
          <w:lang w:eastAsia="fr-FR"/>
        </w:rPr>
        <w:t>2021</w:t>
      </w:r>
      <w:r w:rsidRPr="007A2290">
        <w:rPr>
          <w:rFonts w:ascii="Garamond" w:hAnsi="Garamond"/>
          <w:lang w:eastAsia="fr-FR"/>
        </w:rPr>
        <w:t xml:space="preserve">, 25-27 novembre, Nice : </w:t>
      </w:r>
      <w:r w:rsidRPr="007A2290">
        <w:rPr>
          <w:rFonts w:ascii="Garamond" w:hAnsi="Garamond"/>
          <w:i/>
          <w:iCs/>
          <w:lang w:eastAsia="fr-FR"/>
        </w:rPr>
        <w:t>Hérésie, pouvoirs et sociétés</w:t>
      </w:r>
      <w:r w:rsidRPr="007A2290">
        <w:rPr>
          <w:rFonts w:ascii="Garamond" w:hAnsi="Garamond"/>
          <w:lang w:eastAsia="fr-FR"/>
        </w:rPr>
        <w:t>. Colloque organisé par le GIS HEPOS et l</w:t>
      </w:r>
      <w:r w:rsidR="00453920">
        <w:rPr>
          <w:rFonts w:ascii="Garamond" w:hAnsi="Garamond"/>
          <w:lang w:eastAsia="fr-FR"/>
        </w:rPr>
        <w:t>’</w:t>
      </w:r>
      <w:r w:rsidRPr="007A2290">
        <w:rPr>
          <w:rFonts w:ascii="Garamond" w:hAnsi="Garamond"/>
          <w:lang w:eastAsia="fr-FR"/>
        </w:rPr>
        <w:t>Université de Nice.</w:t>
      </w:r>
    </w:p>
    <w:p w14:paraId="1E2A9104" w14:textId="77777777" w:rsidR="001E7B12" w:rsidRDefault="001E7B12" w:rsidP="007A2290">
      <w:pPr>
        <w:suppressAutoHyphens w:val="0"/>
        <w:ind w:left="567" w:hanging="567"/>
        <w:jc w:val="both"/>
        <w:rPr>
          <w:rFonts w:ascii="Garamond" w:hAnsi="Garamond"/>
          <w:lang w:eastAsia="fr-FR"/>
        </w:rPr>
      </w:pPr>
    </w:p>
    <w:p w14:paraId="620A08C3" w14:textId="77777777" w:rsidR="00453920" w:rsidRDefault="00453920" w:rsidP="00453920">
      <w:pPr>
        <w:pStyle w:val="Default"/>
        <w:ind w:left="567" w:hanging="567"/>
        <w:jc w:val="both"/>
        <w:rPr>
          <w:rFonts w:ascii="Garamond" w:hAnsi="Garamond"/>
          <w:lang w:eastAsia="fr-FR"/>
        </w:rPr>
      </w:pPr>
      <w:r w:rsidRPr="00C86790">
        <w:rPr>
          <w:rFonts w:ascii="Garamond" w:hAnsi="Garamond"/>
          <w:lang w:eastAsia="fr-FR"/>
        </w:rPr>
        <w:t xml:space="preserve">2022, 21-27 avril, Spolète (Italie) : </w:t>
      </w:r>
      <w:r w:rsidRPr="00453920">
        <w:rPr>
          <w:rFonts w:ascii="Garamond" w:hAnsi="Garamond"/>
          <w:i/>
          <w:lang w:eastAsia="fr-FR"/>
        </w:rPr>
        <w:t>I Franchi</w:t>
      </w:r>
      <w:r>
        <w:rPr>
          <w:rFonts w:ascii="Garamond" w:hAnsi="Garamond"/>
          <w:i/>
          <w:lang w:eastAsia="fr-FR"/>
        </w:rPr>
        <w:t xml:space="preserve">. </w:t>
      </w:r>
      <w:r w:rsidR="00A17548" w:rsidRPr="00A17548">
        <w:rPr>
          <w:rFonts w:ascii="Garamond" w:hAnsi="Garamond"/>
          <w:lang w:eastAsia="fr-FR"/>
        </w:rPr>
        <w:t xml:space="preserve">LXIX </w:t>
      </w:r>
      <w:proofErr w:type="spellStart"/>
      <w:r w:rsidRPr="00C86790">
        <w:rPr>
          <w:rFonts w:ascii="Garamond" w:hAnsi="Garamond"/>
          <w:lang w:eastAsia="fr-FR"/>
        </w:rPr>
        <w:t>Settimane</w:t>
      </w:r>
      <w:proofErr w:type="spellEnd"/>
      <w:r w:rsidRPr="00C86790">
        <w:rPr>
          <w:rFonts w:ascii="Garamond" w:hAnsi="Garamond"/>
          <w:lang w:eastAsia="fr-FR"/>
        </w:rPr>
        <w:t xml:space="preserve"> di studio </w:t>
      </w:r>
      <w:proofErr w:type="spellStart"/>
      <w:r w:rsidRPr="00C86790">
        <w:rPr>
          <w:rFonts w:ascii="Garamond" w:hAnsi="Garamond"/>
          <w:lang w:eastAsia="fr-FR"/>
        </w:rPr>
        <w:t>sull’alto</w:t>
      </w:r>
      <w:proofErr w:type="spellEnd"/>
      <w:r w:rsidRPr="00C86790">
        <w:rPr>
          <w:rFonts w:ascii="Garamond" w:hAnsi="Garamond"/>
          <w:lang w:eastAsia="fr-FR"/>
        </w:rPr>
        <w:t xml:space="preserve"> </w:t>
      </w:r>
      <w:proofErr w:type="spellStart"/>
      <w:r w:rsidRPr="00C86790">
        <w:rPr>
          <w:rFonts w:ascii="Garamond" w:hAnsi="Garamond"/>
          <w:lang w:eastAsia="fr-FR"/>
        </w:rPr>
        <w:t>Medioevo</w:t>
      </w:r>
      <w:proofErr w:type="spellEnd"/>
      <w:r w:rsidRPr="00C86790">
        <w:rPr>
          <w:rFonts w:ascii="Garamond" w:hAnsi="Garamond"/>
          <w:lang w:eastAsia="fr-FR"/>
        </w:rPr>
        <w:t xml:space="preserve"> </w:t>
      </w:r>
      <w:proofErr w:type="spellStart"/>
      <w:r w:rsidRPr="00C86790">
        <w:rPr>
          <w:rFonts w:ascii="Garamond" w:hAnsi="Garamond"/>
          <w:lang w:eastAsia="fr-FR"/>
        </w:rPr>
        <w:t>del</w:t>
      </w:r>
      <w:proofErr w:type="spellEnd"/>
      <w:r w:rsidRPr="00C86790">
        <w:rPr>
          <w:rFonts w:ascii="Garamond" w:hAnsi="Garamond"/>
          <w:lang w:eastAsia="fr-FR"/>
        </w:rPr>
        <w:t xml:space="preserve"> </w:t>
      </w:r>
      <w:proofErr w:type="spellStart"/>
      <w:r w:rsidRPr="00C86790">
        <w:rPr>
          <w:rFonts w:ascii="Garamond" w:hAnsi="Garamond"/>
          <w:smallCaps/>
          <w:lang w:eastAsia="fr-FR"/>
        </w:rPr>
        <w:t>Cisam</w:t>
      </w:r>
      <w:proofErr w:type="spellEnd"/>
      <w:r w:rsidR="00A17548">
        <w:rPr>
          <w:rFonts w:ascii="Garamond" w:hAnsi="Garamond"/>
          <w:smallCaps/>
          <w:lang w:eastAsia="fr-FR"/>
        </w:rPr>
        <w:t>.</w:t>
      </w:r>
    </w:p>
    <w:p w14:paraId="35FF1787" w14:textId="77777777" w:rsidR="00453920" w:rsidRDefault="00453920" w:rsidP="00453920">
      <w:pPr>
        <w:pStyle w:val="Default"/>
        <w:ind w:left="567" w:hanging="567"/>
        <w:jc w:val="both"/>
        <w:rPr>
          <w:rFonts w:ascii="Garamond" w:hAnsi="Garamond"/>
          <w:lang w:eastAsia="fr-FR"/>
        </w:rPr>
      </w:pPr>
    </w:p>
    <w:p w14:paraId="16366518" w14:textId="77777777" w:rsidR="00453920" w:rsidRDefault="00453920" w:rsidP="00453920">
      <w:pPr>
        <w:pStyle w:val="Default"/>
        <w:ind w:left="567" w:hanging="567"/>
        <w:jc w:val="both"/>
        <w:rPr>
          <w:rFonts w:ascii="Garamond" w:hAnsi="Garamond"/>
          <w:lang w:eastAsia="fr-FR"/>
        </w:rPr>
      </w:pPr>
      <w:r>
        <w:rPr>
          <w:rFonts w:ascii="Garamond" w:hAnsi="Garamond"/>
          <w:lang w:eastAsia="fr-FR"/>
        </w:rPr>
        <w:t xml:space="preserve">2022, 17-19 novembre, Bologne (Italie) : </w:t>
      </w:r>
      <w:r w:rsidRPr="00453920">
        <w:rPr>
          <w:rFonts w:ascii="Garamond" w:hAnsi="Garamond"/>
          <w:i/>
          <w:lang w:eastAsia="fr-FR"/>
        </w:rPr>
        <w:t>Repenser le X</w:t>
      </w:r>
      <w:r w:rsidRPr="00453920">
        <w:rPr>
          <w:rFonts w:ascii="Garamond" w:hAnsi="Garamond"/>
          <w:i/>
          <w:vertAlign w:val="superscript"/>
          <w:lang w:eastAsia="fr-FR"/>
        </w:rPr>
        <w:t>e</w:t>
      </w:r>
      <w:r w:rsidRPr="00453920">
        <w:rPr>
          <w:rFonts w:ascii="Garamond" w:hAnsi="Garamond"/>
          <w:i/>
          <w:lang w:eastAsia="fr-FR"/>
        </w:rPr>
        <w:t xml:space="preserve"> siècle – </w:t>
      </w:r>
      <w:proofErr w:type="spellStart"/>
      <w:r w:rsidRPr="00453920">
        <w:rPr>
          <w:rFonts w:ascii="Garamond" w:hAnsi="Garamond"/>
          <w:i/>
          <w:lang w:eastAsia="fr-FR"/>
        </w:rPr>
        <w:t>Ripensare</w:t>
      </w:r>
      <w:proofErr w:type="spellEnd"/>
      <w:r w:rsidRPr="00453920">
        <w:rPr>
          <w:rFonts w:ascii="Garamond" w:hAnsi="Garamond"/>
          <w:i/>
          <w:lang w:eastAsia="fr-FR"/>
        </w:rPr>
        <w:t xml:space="preserve"> il X </w:t>
      </w:r>
      <w:proofErr w:type="spellStart"/>
      <w:r w:rsidRPr="00453920">
        <w:rPr>
          <w:rFonts w:ascii="Garamond" w:hAnsi="Garamond"/>
          <w:i/>
          <w:lang w:eastAsia="fr-FR"/>
        </w:rPr>
        <w:t>secolo</w:t>
      </w:r>
      <w:proofErr w:type="spellEnd"/>
      <w:r>
        <w:rPr>
          <w:rFonts w:ascii="Garamond" w:hAnsi="Garamond"/>
          <w:lang w:eastAsia="fr-FR"/>
        </w:rPr>
        <w:t>. Colloque organisé par l’université de Bologne, l’université de Paris 1, l’École française de Rome</w:t>
      </w:r>
      <w:r w:rsidR="00A17548">
        <w:rPr>
          <w:rFonts w:ascii="Garamond" w:hAnsi="Garamond"/>
          <w:lang w:eastAsia="fr-FR"/>
        </w:rPr>
        <w:t xml:space="preserve">, </w:t>
      </w:r>
      <w:r>
        <w:rPr>
          <w:rFonts w:ascii="Garamond" w:hAnsi="Garamond"/>
          <w:lang w:eastAsia="fr-FR"/>
        </w:rPr>
        <w:t xml:space="preserve">l’IRHT. </w:t>
      </w:r>
    </w:p>
    <w:p w14:paraId="3FD11566" w14:textId="77777777" w:rsidR="00A17548" w:rsidRDefault="00A17548" w:rsidP="00453920">
      <w:pPr>
        <w:pStyle w:val="Default"/>
        <w:ind w:left="567" w:hanging="567"/>
        <w:jc w:val="both"/>
        <w:rPr>
          <w:rFonts w:ascii="Garamond" w:hAnsi="Garamond"/>
          <w:lang w:eastAsia="fr-FR"/>
        </w:rPr>
      </w:pPr>
    </w:p>
    <w:p w14:paraId="532EAF10" w14:textId="60E56870" w:rsidR="00A17548" w:rsidRDefault="00A17548" w:rsidP="00453920">
      <w:pPr>
        <w:pStyle w:val="Default"/>
        <w:ind w:left="567" w:hanging="567"/>
        <w:jc w:val="both"/>
        <w:rPr>
          <w:rFonts w:ascii="Garamond" w:hAnsi="Garamond"/>
          <w:lang w:eastAsia="fr-FR"/>
        </w:rPr>
      </w:pPr>
      <w:r>
        <w:rPr>
          <w:rFonts w:ascii="Garamond" w:hAnsi="Garamond"/>
          <w:lang w:eastAsia="fr-FR"/>
        </w:rPr>
        <w:t xml:space="preserve">2023, 25-27 janvier, Rennes : </w:t>
      </w:r>
      <w:r w:rsidRPr="00A17548">
        <w:rPr>
          <w:rFonts w:ascii="Garamond" w:hAnsi="Garamond"/>
          <w:i/>
          <w:lang w:eastAsia="fr-FR"/>
        </w:rPr>
        <w:t>Succès et échecs de l’héroïsation de l’Antiquité à nos jours</w:t>
      </w:r>
      <w:r w:rsidR="00A95E29">
        <w:rPr>
          <w:rFonts w:ascii="Garamond" w:hAnsi="Garamond"/>
          <w:lang w:eastAsia="fr-FR"/>
        </w:rPr>
        <w:t xml:space="preserve">. Colloque organisé par l’Université Rennes 2 et les laboratoires </w:t>
      </w:r>
      <w:proofErr w:type="spellStart"/>
      <w:r w:rsidR="00A95E29">
        <w:rPr>
          <w:rFonts w:ascii="Garamond" w:hAnsi="Garamond"/>
          <w:lang w:eastAsia="fr-FR"/>
        </w:rPr>
        <w:t>CReAAH</w:t>
      </w:r>
      <w:proofErr w:type="spellEnd"/>
      <w:r w:rsidR="00A95E29">
        <w:rPr>
          <w:rFonts w:ascii="Garamond" w:hAnsi="Garamond"/>
          <w:lang w:eastAsia="fr-FR"/>
        </w:rPr>
        <w:t xml:space="preserve"> et LARHRA.</w:t>
      </w:r>
    </w:p>
    <w:p w14:paraId="1BF1E016" w14:textId="292E6491" w:rsidR="00B6554E" w:rsidRDefault="00B6554E" w:rsidP="00453920">
      <w:pPr>
        <w:pStyle w:val="Default"/>
        <w:ind w:left="567" w:hanging="567"/>
        <w:jc w:val="both"/>
        <w:rPr>
          <w:rFonts w:ascii="Garamond" w:hAnsi="Garamond"/>
          <w:lang w:eastAsia="fr-FR"/>
        </w:rPr>
      </w:pPr>
    </w:p>
    <w:p w14:paraId="44F53AA8" w14:textId="4176A6D4" w:rsidR="00B6554E" w:rsidRDefault="00B6554E" w:rsidP="00B6554E">
      <w:pPr>
        <w:pStyle w:val="Default"/>
        <w:ind w:left="567" w:hanging="567"/>
        <w:jc w:val="both"/>
        <w:rPr>
          <w:rFonts w:ascii="Garamond" w:hAnsi="Garamond"/>
          <w:lang w:eastAsia="fr-FR"/>
        </w:rPr>
      </w:pPr>
      <w:r>
        <w:rPr>
          <w:rFonts w:ascii="Garamond" w:hAnsi="Garamond"/>
          <w:lang w:eastAsia="fr-FR"/>
        </w:rPr>
        <w:t xml:space="preserve">2023, 15-18 mars, </w:t>
      </w:r>
      <w:proofErr w:type="spellStart"/>
      <w:r>
        <w:rPr>
          <w:rFonts w:ascii="Garamond" w:hAnsi="Garamond"/>
          <w:lang w:eastAsia="fr-FR"/>
        </w:rPr>
        <w:t>Reichenau</w:t>
      </w:r>
      <w:proofErr w:type="spellEnd"/>
      <w:r>
        <w:rPr>
          <w:rFonts w:ascii="Garamond" w:hAnsi="Garamond"/>
          <w:lang w:eastAsia="fr-FR"/>
        </w:rPr>
        <w:t xml:space="preserve"> (Allemagne) : </w:t>
      </w:r>
      <w:proofErr w:type="spellStart"/>
      <w:r w:rsidRPr="0058458F">
        <w:rPr>
          <w:rFonts w:ascii="Garamond" w:hAnsi="Garamond"/>
          <w:i/>
          <w:lang w:eastAsia="fr-FR"/>
        </w:rPr>
        <w:t>Ministerialität</w:t>
      </w:r>
      <w:proofErr w:type="spellEnd"/>
      <w:r w:rsidRPr="0058458F">
        <w:rPr>
          <w:rFonts w:ascii="Garamond" w:hAnsi="Garamond"/>
          <w:i/>
          <w:lang w:eastAsia="fr-FR"/>
        </w:rPr>
        <w:t xml:space="preserve"> in </w:t>
      </w:r>
      <w:proofErr w:type="spellStart"/>
      <w:r w:rsidRPr="0058458F">
        <w:rPr>
          <w:rFonts w:ascii="Garamond" w:hAnsi="Garamond"/>
          <w:i/>
          <w:lang w:eastAsia="fr-FR"/>
        </w:rPr>
        <w:t>Latieineuropa</w:t>
      </w:r>
      <w:proofErr w:type="spellEnd"/>
      <w:r w:rsidRPr="0058458F">
        <w:rPr>
          <w:rFonts w:ascii="Garamond" w:hAnsi="Garamond"/>
          <w:i/>
          <w:lang w:eastAsia="fr-FR"/>
        </w:rPr>
        <w:t xml:space="preserve"> (</w:t>
      </w:r>
      <w:proofErr w:type="gramStart"/>
      <w:r w:rsidRPr="0058458F">
        <w:rPr>
          <w:rFonts w:ascii="Garamond" w:hAnsi="Garamond"/>
          <w:i/>
          <w:lang w:eastAsia="fr-FR"/>
        </w:rPr>
        <w:t>ca</w:t>
      </w:r>
      <w:proofErr w:type="gramEnd"/>
      <w:r w:rsidRPr="0058458F">
        <w:rPr>
          <w:rFonts w:ascii="Garamond" w:hAnsi="Garamond"/>
          <w:i/>
          <w:lang w:eastAsia="fr-FR"/>
        </w:rPr>
        <w:t>. 800-1400).</w:t>
      </w:r>
      <w:r>
        <w:rPr>
          <w:rFonts w:ascii="Garamond" w:hAnsi="Garamond"/>
          <w:lang w:eastAsia="fr-FR"/>
        </w:rPr>
        <w:t xml:space="preserve"> Congrès annuel des médiévistes allemands organisé par le </w:t>
      </w:r>
      <w:proofErr w:type="spellStart"/>
      <w:r>
        <w:rPr>
          <w:rFonts w:ascii="Garamond" w:hAnsi="Garamond"/>
          <w:lang w:eastAsia="fr-FR"/>
        </w:rPr>
        <w:t>Konstanzer</w:t>
      </w:r>
      <w:proofErr w:type="spellEnd"/>
      <w:r>
        <w:rPr>
          <w:rFonts w:ascii="Garamond" w:hAnsi="Garamond"/>
          <w:lang w:eastAsia="fr-FR"/>
        </w:rPr>
        <w:t xml:space="preserve"> </w:t>
      </w:r>
      <w:proofErr w:type="spellStart"/>
      <w:r>
        <w:rPr>
          <w:rFonts w:ascii="Garamond" w:hAnsi="Garamond"/>
          <w:lang w:eastAsia="fr-FR"/>
        </w:rPr>
        <w:t>Arbeitskreises</w:t>
      </w:r>
      <w:proofErr w:type="spellEnd"/>
      <w:r>
        <w:rPr>
          <w:rFonts w:ascii="Garamond" w:hAnsi="Garamond"/>
          <w:lang w:eastAsia="fr-FR"/>
        </w:rPr>
        <w:t xml:space="preserve"> </w:t>
      </w:r>
      <w:proofErr w:type="spellStart"/>
      <w:r>
        <w:rPr>
          <w:rFonts w:ascii="Garamond" w:hAnsi="Garamond"/>
          <w:lang w:eastAsia="fr-FR"/>
        </w:rPr>
        <w:t>für</w:t>
      </w:r>
      <w:proofErr w:type="spellEnd"/>
      <w:r>
        <w:rPr>
          <w:rFonts w:ascii="Garamond" w:hAnsi="Garamond"/>
          <w:lang w:eastAsia="fr-FR"/>
        </w:rPr>
        <w:t xml:space="preserve"> </w:t>
      </w:r>
      <w:proofErr w:type="spellStart"/>
      <w:r>
        <w:rPr>
          <w:rFonts w:ascii="Garamond" w:hAnsi="Garamond"/>
          <w:lang w:eastAsia="fr-FR"/>
        </w:rPr>
        <w:t>mittelalterliche</w:t>
      </w:r>
      <w:proofErr w:type="spellEnd"/>
      <w:r>
        <w:rPr>
          <w:rFonts w:ascii="Garamond" w:hAnsi="Garamond"/>
          <w:lang w:eastAsia="fr-FR"/>
        </w:rPr>
        <w:t xml:space="preserve"> </w:t>
      </w:r>
      <w:proofErr w:type="spellStart"/>
      <w:r>
        <w:rPr>
          <w:rFonts w:ascii="Garamond" w:hAnsi="Garamond"/>
          <w:lang w:eastAsia="fr-FR"/>
        </w:rPr>
        <w:t>Geschichte</w:t>
      </w:r>
      <w:proofErr w:type="spellEnd"/>
      <w:r>
        <w:rPr>
          <w:rFonts w:ascii="Garamond" w:hAnsi="Garamond"/>
          <w:lang w:eastAsia="fr-FR"/>
        </w:rPr>
        <w:t xml:space="preserve">. </w:t>
      </w:r>
    </w:p>
    <w:p w14:paraId="229914DE" w14:textId="77777777" w:rsidR="00A95E29" w:rsidRDefault="00A95E29" w:rsidP="00B6554E">
      <w:pPr>
        <w:pStyle w:val="Default"/>
        <w:ind w:left="567" w:hanging="567"/>
        <w:jc w:val="both"/>
        <w:rPr>
          <w:rFonts w:ascii="Garamond" w:hAnsi="Garamond"/>
          <w:lang w:eastAsia="fr-FR"/>
        </w:rPr>
      </w:pPr>
    </w:p>
    <w:p w14:paraId="7FEAEB0E" w14:textId="1E281AB2" w:rsidR="00A95E29" w:rsidRDefault="00A95E29" w:rsidP="00B6554E">
      <w:pPr>
        <w:pStyle w:val="Default"/>
        <w:ind w:left="567" w:hanging="567"/>
        <w:jc w:val="both"/>
        <w:rPr>
          <w:rFonts w:ascii="Garamond" w:hAnsi="Garamond"/>
          <w:lang w:eastAsia="fr-FR"/>
        </w:rPr>
      </w:pPr>
      <w:r>
        <w:rPr>
          <w:rFonts w:ascii="Garamond" w:hAnsi="Garamond"/>
          <w:lang w:eastAsia="fr-FR"/>
        </w:rPr>
        <w:t xml:space="preserve">2025, 25-26 mars, Rome (Italie) : </w:t>
      </w:r>
    </w:p>
    <w:p w14:paraId="0394EFE4" w14:textId="03C3AD69" w:rsidR="00A95E29" w:rsidRDefault="00A95E29" w:rsidP="00B6554E">
      <w:pPr>
        <w:pStyle w:val="Default"/>
        <w:ind w:left="567" w:hanging="567"/>
        <w:jc w:val="both"/>
        <w:rPr>
          <w:rFonts w:ascii="Garamond" w:hAnsi="Garamond"/>
          <w:lang w:eastAsia="fr-FR"/>
        </w:rPr>
      </w:pPr>
    </w:p>
    <w:p w14:paraId="04E055BD" w14:textId="54B7DC6F" w:rsidR="00A95E29" w:rsidRDefault="00A95E29" w:rsidP="00A95E29">
      <w:pPr>
        <w:pStyle w:val="Default"/>
        <w:ind w:left="567" w:hanging="567"/>
        <w:jc w:val="both"/>
        <w:rPr>
          <w:rFonts w:ascii="Garamond" w:hAnsi="Garamond"/>
          <w:lang w:eastAsia="fr-FR"/>
        </w:rPr>
      </w:pPr>
      <w:r>
        <w:rPr>
          <w:rFonts w:ascii="Garamond" w:hAnsi="Garamond"/>
          <w:lang w:eastAsia="fr-FR"/>
        </w:rPr>
        <w:t xml:space="preserve">2025, 16-17 avril, Turin (Italie) : </w:t>
      </w:r>
      <w:r w:rsidRPr="00A95E29">
        <w:rPr>
          <w:rFonts w:ascii="Garamond" w:hAnsi="Garamond"/>
          <w:lang w:eastAsia="fr-FR"/>
        </w:rPr>
        <w:t xml:space="preserve">Extra </w:t>
      </w:r>
      <w:proofErr w:type="spellStart"/>
      <w:r w:rsidRPr="00A95E29">
        <w:rPr>
          <w:rFonts w:ascii="Garamond" w:hAnsi="Garamond"/>
          <w:lang w:eastAsia="fr-FR"/>
        </w:rPr>
        <w:t>Ecclesiam</w:t>
      </w:r>
      <w:proofErr w:type="spellEnd"/>
      <w:r w:rsidRPr="00A95E29">
        <w:rPr>
          <w:rFonts w:ascii="Garamond" w:hAnsi="Garamond"/>
          <w:lang w:eastAsia="fr-FR"/>
        </w:rPr>
        <w:t xml:space="preserve"> </w:t>
      </w:r>
      <w:proofErr w:type="spellStart"/>
      <w:r w:rsidRPr="00A95E29">
        <w:rPr>
          <w:rFonts w:ascii="Garamond" w:hAnsi="Garamond"/>
          <w:lang w:eastAsia="fr-FR"/>
        </w:rPr>
        <w:t>nulla</w:t>
      </w:r>
      <w:proofErr w:type="spellEnd"/>
      <w:r w:rsidRPr="00A95E29">
        <w:rPr>
          <w:rFonts w:ascii="Garamond" w:hAnsi="Garamond"/>
          <w:lang w:eastAsia="fr-FR"/>
        </w:rPr>
        <w:t xml:space="preserve"> </w:t>
      </w:r>
      <w:proofErr w:type="spellStart"/>
      <w:r w:rsidRPr="00A95E29">
        <w:rPr>
          <w:rFonts w:ascii="Garamond" w:hAnsi="Garamond"/>
          <w:lang w:eastAsia="fr-FR"/>
        </w:rPr>
        <w:t>memoria</w:t>
      </w:r>
      <w:proofErr w:type="spellEnd"/>
      <w:r w:rsidRPr="00A95E29">
        <w:rPr>
          <w:rFonts w:ascii="Garamond" w:hAnsi="Garamond"/>
          <w:lang w:eastAsia="fr-FR"/>
        </w:rPr>
        <w:t xml:space="preserve">. </w:t>
      </w:r>
      <w:proofErr w:type="spellStart"/>
      <w:r w:rsidRPr="00A95E29">
        <w:rPr>
          <w:rFonts w:ascii="Garamond" w:hAnsi="Garamond"/>
          <w:lang w:eastAsia="fr-FR"/>
        </w:rPr>
        <w:t>Pratiche</w:t>
      </w:r>
      <w:proofErr w:type="spellEnd"/>
      <w:r w:rsidRPr="00A95E29">
        <w:rPr>
          <w:rFonts w:ascii="Garamond" w:hAnsi="Garamond"/>
          <w:lang w:eastAsia="fr-FR"/>
        </w:rPr>
        <w:t xml:space="preserve"> di </w:t>
      </w:r>
      <w:proofErr w:type="spellStart"/>
      <w:r w:rsidRPr="00A95E29">
        <w:rPr>
          <w:rFonts w:ascii="Garamond" w:hAnsi="Garamond"/>
          <w:lang w:eastAsia="fr-FR"/>
        </w:rPr>
        <w:t>riscrittura</w:t>
      </w:r>
      <w:proofErr w:type="spellEnd"/>
      <w:r w:rsidRPr="00A95E29">
        <w:rPr>
          <w:rFonts w:ascii="Garamond" w:hAnsi="Garamond"/>
          <w:lang w:eastAsia="fr-FR"/>
        </w:rPr>
        <w:t xml:space="preserve"> </w:t>
      </w:r>
      <w:proofErr w:type="spellStart"/>
      <w:r w:rsidRPr="00A95E29">
        <w:rPr>
          <w:rFonts w:ascii="Garamond" w:hAnsi="Garamond"/>
          <w:lang w:eastAsia="fr-FR"/>
        </w:rPr>
        <w:t>del</w:t>
      </w:r>
      <w:proofErr w:type="spellEnd"/>
      <w:r w:rsidRPr="00A95E29">
        <w:rPr>
          <w:rFonts w:ascii="Garamond" w:hAnsi="Garamond"/>
          <w:lang w:eastAsia="fr-FR"/>
        </w:rPr>
        <w:t xml:space="preserve"> </w:t>
      </w:r>
      <w:proofErr w:type="spellStart"/>
      <w:r w:rsidRPr="00A95E29">
        <w:rPr>
          <w:rFonts w:ascii="Garamond" w:hAnsi="Garamond"/>
          <w:lang w:eastAsia="fr-FR"/>
        </w:rPr>
        <w:t>passato</w:t>
      </w:r>
      <w:proofErr w:type="spellEnd"/>
      <w:r w:rsidRPr="00A95E29">
        <w:rPr>
          <w:rFonts w:ascii="Garamond" w:hAnsi="Garamond"/>
          <w:lang w:eastAsia="fr-FR"/>
        </w:rPr>
        <w:t xml:space="preserve"> </w:t>
      </w:r>
      <w:proofErr w:type="spellStart"/>
      <w:r w:rsidRPr="00A95E29">
        <w:rPr>
          <w:rFonts w:ascii="Garamond" w:hAnsi="Garamond"/>
          <w:lang w:eastAsia="fr-FR"/>
        </w:rPr>
        <w:t>nelle</w:t>
      </w:r>
      <w:proofErr w:type="spellEnd"/>
      <w:r w:rsidRPr="00A95E29">
        <w:rPr>
          <w:rFonts w:ascii="Garamond" w:hAnsi="Garamond"/>
          <w:lang w:eastAsia="fr-FR"/>
        </w:rPr>
        <w:t xml:space="preserve"> </w:t>
      </w:r>
      <w:proofErr w:type="spellStart"/>
      <w:r w:rsidRPr="00A95E29">
        <w:rPr>
          <w:rFonts w:ascii="Garamond" w:hAnsi="Garamond"/>
          <w:lang w:eastAsia="fr-FR"/>
        </w:rPr>
        <w:t>chiese</w:t>
      </w:r>
      <w:proofErr w:type="spellEnd"/>
      <w:r>
        <w:rPr>
          <w:rFonts w:ascii="Garamond" w:hAnsi="Garamond"/>
          <w:lang w:eastAsia="fr-FR"/>
        </w:rPr>
        <w:t xml:space="preserve"> </w:t>
      </w:r>
      <w:proofErr w:type="spellStart"/>
      <w:r w:rsidRPr="00A95E29">
        <w:rPr>
          <w:rFonts w:ascii="Garamond" w:hAnsi="Garamond"/>
          <w:lang w:eastAsia="fr-FR"/>
        </w:rPr>
        <w:t>cittadine</w:t>
      </w:r>
      <w:proofErr w:type="spellEnd"/>
      <w:r w:rsidRPr="00A95E29">
        <w:rPr>
          <w:rFonts w:ascii="Garamond" w:hAnsi="Garamond"/>
          <w:lang w:eastAsia="fr-FR"/>
        </w:rPr>
        <w:t xml:space="preserve"> tra Midi e Italia </w:t>
      </w:r>
      <w:proofErr w:type="spellStart"/>
      <w:r w:rsidRPr="00A95E29">
        <w:rPr>
          <w:rFonts w:ascii="Garamond" w:hAnsi="Garamond"/>
          <w:lang w:eastAsia="fr-FR"/>
        </w:rPr>
        <w:t>centro-settentrionale</w:t>
      </w:r>
      <w:proofErr w:type="spellEnd"/>
      <w:r w:rsidRPr="00A95E29">
        <w:rPr>
          <w:rFonts w:ascii="Garamond" w:hAnsi="Garamond"/>
          <w:lang w:eastAsia="fr-FR"/>
        </w:rPr>
        <w:t xml:space="preserve"> (X-XIV </w:t>
      </w:r>
      <w:proofErr w:type="spellStart"/>
      <w:r w:rsidRPr="00A95E29">
        <w:rPr>
          <w:rFonts w:ascii="Garamond" w:hAnsi="Garamond"/>
          <w:lang w:eastAsia="fr-FR"/>
        </w:rPr>
        <w:t>secolo</w:t>
      </w:r>
      <w:proofErr w:type="spellEnd"/>
      <w:r w:rsidRPr="00A95E29">
        <w:rPr>
          <w:rFonts w:ascii="Garamond" w:hAnsi="Garamond"/>
          <w:lang w:eastAsia="fr-FR"/>
        </w:rPr>
        <w:t>)</w:t>
      </w:r>
      <w:r>
        <w:rPr>
          <w:rFonts w:ascii="Garamond" w:hAnsi="Garamond"/>
          <w:lang w:eastAsia="fr-FR"/>
        </w:rPr>
        <w:t>. Colloque organisé par l’Université de Turin.</w:t>
      </w:r>
    </w:p>
    <w:bookmarkEnd w:id="6"/>
    <w:p w14:paraId="73D4C778" w14:textId="77777777" w:rsidR="00B6554E" w:rsidRPr="00C86790" w:rsidRDefault="00B6554E" w:rsidP="001874FF">
      <w:pPr>
        <w:pStyle w:val="Default"/>
        <w:jc w:val="both"/>
        <w:rPr>
          <w:rFonts w:ascii="Garamond" w:hAnsi="Garamond"/>
          <w:lang w:eastAsia="fr-FR"/>
        </w:rPr>
      </w:pPr>
    </w:p>
    <w:p w14:paraId="0C906F13" w14:textId="77777777" w:rsidR="000F54FC" w:rsidRDefault="000F54FC" w:rsidP="00AA4085">
      <w:pPr>
        <w:suppressAutoHyphens w:val="0"/>
        <w:autoSpaceDE w:val="0"/>
        <w:autoSpaceDN w:val="0"/>
        <w:adjustRightInd w:val="0"/>
        <w:ind w:left="567" w:hanging="567"/>
        <w:jc w:val="both"/>
        <w:rPr>
          <w:rFonts w:ascii="Garamond" w:hAnsi="Garamond" w:cs="Garamond"/>
        </w:rPr>
      </w:pPr>
    </w:p>
    <w:p w14:paraId="1C01DEB5" w14:textId="77777777" w:rsidR="00504BCB" w:rsidRDefault="00504BCB" w:rsidP="00504BCB">
      <w:pPr>
        <w:keepNext/>
        <w:jc w:val="both"/>
        <w:rPr>
          <w:rFonts w:ascii="Garamond" w:hAnsi="Garamond" w:cs="Garamond"/>
        </w:rPr>
      </w:pPr>
      <w:r>
        <w:rPr>
          <w:rFonts w:ascii="Garamond" w:hAnsi="Garamond" w:cs="Garamond"/>
          <w:b/>
          <w:smallCaps/>
        </w:rPr>
        <w:t>Communications lors de tables rondes, journées d’études et séminaires de recherches</w:t>
      </w:r>
    </w:p>
    <w:p w14:paraId="0EC97F14" w14:textId="77777777" w:rsidR="00504BCB" w:rsidRDefault="00504BCB" w:rsidP="00504BCB">
      <w:pPr>
        <w:keepNext/>
        <w:ind w:left="600" w:hanging="600"/>
        <w:jc w:val="both"/>
        <w:rPr>
          <w:rFonts w:ascii="Garamond" w:hAnsi="Garamond" w:cs="Garamond"/>
        </w:rPr>
      </w:pPr>
    </w:p>
    <w:p w14:paraId="631CD404" w14:textId="77777777" w:rsidR="00504BCB" w:rsidRDefault="00504BCB" w:rsidP="00504BCB">
      <w:pPr>
        <w:keepNext/>
        <w:ind w:left="600" w:hanging="60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1999, 2-3 juillet, Auxerre : table ronde du Centre d’études médiévales d’Auxerre (organisateur : D. </w:t>
      </w:r>
      <w:proofErr w:type="spellStart"/>
      <w:r>
        <w:rPr>
          <w:rFonts w:ascii="Garamond" w:hAnsi="Garamond" w:cs="Garamond"/>
        </w:rPr>
        <w:t>Iogna</w:t>
      </w:r>
      <w:proofErr w:type="spellEnd"/>
      <w:r>
        <w:rPr>
          <w:rFonts w:ascii="Garamond" w:hAnsi="Garamond" w:cs="Garamond"/>
        </w:rPr>
        <w:t xml:space="preserve"> Prat) : </w:t>
      </w:r>
      <w:r>
        <w:rPr>
          <w:rFonts w:ascii="Garamond" w:hAnsi="Garamond" w:cs="Garamond"/>
          <w:i/>
        </w:rPr>
        <w:t>Conversion et sainteté des laïcs - 1</w:t>
      </w:r>
      <w:r>
        <w:rPr>
          <w:rFonts w:ascii="Garamond" w:hAnsi="Garamond" w:cs="Garamond"/>
        </w:rPr>
        <w:t>.</w:t>
      </w:r>
    </w:p>
    <w:p w14:paraId="63FE8EAB" w14:textId="77777777" w:rsidR="00504BCB" w:rsidRDefault="00504BCB" w:rsidP="00504BCB">
      <w:pPr>
        <w:ind w:left="600" w:hanging="600"/>
        <w:jc w:val="both"/>
        <w:rPr>
          <w:rFonts w:ascii="Garamond" w:hAnsi="Garamond" w:cs="Garamond"/>
        </w:rPr>
      </w:pPr>
    </w:p>
    <w:p w14:paraId="37B42192" w14:textId="77777777" w:rsidR="00504BCB" w:rsidRDefault="00504BCB" w:rsidP="00504BCB">
      <w:pPr>
        <w:ind w:left="600" w:hanging="60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1999, 3-4 décembre, Nice : table ronde du Centre d’études médiévales de l’Université de Nice (organisateur : M. </w:t>
      </w:r>
      <w:proofErr w:type="spellStart"/>
      <w:r>
        <w:rPr>
          <w:rFonts w:ascii="Garamond" w:hAnsi="Garamond" w:cs="Garamond"/>
        </w:rPr>
        <w:t>Lauwers</w:t>
      </w:r>
      <w:proofErr w:type="spellEnd"/>
      <w:r>
        <w:rPr>
          <w:rFonts w:ascii="Garamond" w:hAnsi="Garamond" w:cs="Garamond"/>
        </w:rPr>
        <w:t xml:space="preserve">) : </w:t>
      </w:r>
      <w:r>
        <w:rPr>
          <w:rFonts w:ascii="Garamond" w:hAnsi="Garamond" w:cs="Garamond"/>
          <w:i/>
        </w:rPr>
        <w:t>Conversion et sainteté des laïcs – 2</w:t>
      </w:r>
      <w:r>
        <w:rPr>
          <w:rFonts w:ascii="Garamond" w:hAnsi="Garamond" w:cs="Garamond"/>
        </w:rPr>
        <w:t xml:space="preserve">. </w:t>
      </w:r>
    </w:p>
    <w:p w14:paraId="1478A3A7" w14:textId="77777777" w:rsidR="00504BCB" w:rsidRDefault="00504BCB" w:rsidP="00504BCB">
      <w:pPr>
        <w:ind w:left="600" w:hanging="600"/>
        <w:jc w:val="both"/>
        <w:rPr>
          <w:rFonts w:ascii="Garamond" w:hAnsi="Garamond" w:cs="Garamond"/>
        </w:rPr>
      </w:pPr>
    </w:p>
    <w:p w14:paraId="732AE753" w14:textId="77777777" w:rsidR="00504BCB" w:rsidRDefault="00504BCB" w:rsidP="00504BCB">
      <w:pPr>
        <w:ind w:left="600" w:hanging="60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2001, 19 avril, Chambéry : séminaire de l’Institut d’études savoisiennes de l’Université de Chambéry (organisateurs : G. </w:t>
      </w:r>
      <w:proofErr w:type="spellStart"/>
      <w:r>
        <w:rPr>
          <w:rFonts w:ascii="Garamond" w:hAnsi="Garamond" w:cs="Garamond"/>
        </w:rPr>
        <w:t>Castelnuovo</w:t>
      </w:r>
      <w:proofErr w:type="spellEnd"/>
      <w:r>
        <w:rPr>
          <w:rFonts w:ascii="Garamond" w:hAnsi="Garamond" w:cs="Garamond"/>
        </w:rPr>
        <w:t xml:space="preserve">, L. </w:t>
      </w:r>
      <w:proofErr w:type="spellStart"/>
      <w:r>
        <w:rPr>
          <w:rFonts w:ascii="Garamond" w:hAnsi="Garamond" w:cs="Garamond"/>
        </w:rPr>
        <w:t>Ripart</w:t>
      </w:r>
      <w:proofErr w:type="spellEnd"/>
      <w:r>
        <w:rPr>
          <w:rFonts w:ascii="Garamond" w:hAnsi="Garamond" w:cs="Garamond"/>
        </w:rPr>
        <w:t xml:space="preserve">) : </w:t>
      </w:r>
      <w:r>
        <w:rPr>
          <w:rFonts w:ascii="Garamond" w:hAnsi="Garamond" w:cs="Garamond"/>
          <w:i/>
        </w:rPr>
        <w:t>Aristocratie et monastères dans les Alpes occidentales et leurs piémonts (XI</w:t>
      </w:r>
      <w:r>
        <w:rPr>
          <w:rFonts w:ascii="Garamond" w:hAnsi="Garamond" w:cs="Garamond"/>
          <w:i/>
          <w:vertAlign w:val="superscript"/>
        </w:rPr>
        <w:t>e</w:t>
      </w:r>
      <w:r>
        <w:rPr>
          <w:rFonts w:ascii="Garamond" w:hAnsi="Garamond" w:cs="Garamond"/>
          <w:i/>
        </w:rPr>
        <w:t>-XII</w:t>
      </w:r>
      <w:r>
        <w:rPr>
          <w:rFonts w:ascii="Garamond" w:hAnsi="Garamond" w:cs="Garamond"/>
          <w:i/>
          <w:vertAlign w:val="superscript"/>
        </w:rPr>
        <w:t>e</w:t>
      </w:r>
      <w:r>
        <w:rPr>
          <w:rFonts w:ascii="Garamond" w:hAnsi="Garamond" w:cs="Garamond"/>
          <w:i/>
        </w:rPr>
        <w:t xml:space="preserve"> siècles)</w:t>
      </w:r>
      <w:r>
        <w:rPr>
          <w:rFonts w:ascii="Garamond" w:hAnsi="Garamond" w:cs="Garamond"/>
        </w:rPr>
        <w:t>.</w:t>
      </w:r>
    </w:p>
    <w:p w14:paraId="4FF95B0E" w14:textId="77777777" w:rsidR="00504BCB" w:rsidRDefault="00504BCB" w:rsidP="00504BCB">
      <w:pPr>
        <w:ind w:left="600" w:hanging="600"/>
        <w:jc w:val="both"/>
        <w:rPr>
          <w:rFonts w:ascii="Garamond" w:hAnsi="Garamond" w:cs="Garamond"/>
        </w:rPr>
      </w:pPr>
    </w:p>
    <w:p w14:paraId="2C270453" w14:textId="77777777" w:rsidR="00504BCB" w:rsidRDefault="00504BCB" w:rsidP="00504BCB">
      <w:pPr>
        <w:ind w:left="600" w:hanging="60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2002, 15-16 mars, Nice : table ronde du Centre d’études médiévales de l’Université de Nice (organisateur : M. </w:t>
      </w:r>
      <w:proofErr w:type="spellStart"/>
      <w:r>
        <w:rPr>
          <w:rFonts w:ascii="Garamond" w:hAnsi="Garamond" w:cs="Garamond"/>
        </w:rPr>
        <w:t>Lauwers</w:t>
      </w:r>
      <w:proofErr w:type="spellEnd"/>
      <w:r>
        <w:rPr>
          <w:rFonts w:ascii="Garamond" w:hAnsi="Garamond" w:cs="Garamond"/>
        </w:rPr>
        <w:t>) : </w:t>
      </w:r>
      <w:r>
        <w:rPr>
          <w:rFonts w:ascii="Garamond" w:hAnsi="Garamond" w:cs="Garamond"/>
          <w:i/>
        </w:rPr>
        <w:t xml:space="preserve">Autour de la </w:t>
      </w:r>
      <w:r>
        <w:rPr>
          <w:rFonts w:ascii="Garamond" w:hAnsi="Garamond" w:cs="Garamond"/>
        </w:rPr>
        <w:t>Vie</w:t>
      </w:r>
      <w:r>
        <w:rPr>
          <w:rFonts w:ascii="Garamond" w:hAnsi="Garamond" w:cs="Garamond"/>
          <w:i/>
        </w:rPr>
        <w:t xml:space="preserve"> de l’abbé </w:t>
      </w:r>
      <w:proofErr w:type="spellStart"/>
      <w:r>
        <w:rPr>
          <w:rFonts w:ascii="Garamond" w:hAnsi="Garamond" w:cs="Garamond"/>
          <w:i/>
        </w:rPr>
        <w:t>Isarn</w:t>
      </w:r>
      <w:proofErr w:type="spellEnd"/>
      <w:r>
        <w:rPr>
          <w:rFonts w:ascii="Garamond" w:hAnsi="Garamond" w:cs="Garamond"/>
          <w:i/>
        </w:rPr>
        <w:t xml:space="preserve"> de Saint-Victor de Marseille (XI</w:t>
      </w:r>
      <w:r>
        <w:rPr>
          <w:rFonts w:ascii="Garamond" w:hAnsi="Garamond" w:cs="Garamond"/>
          <w:i/>
          <w:vertAlign w:val="superscript"/>
        </w:rPr>
        <w:t>e</w:t>
      </w:r>
      <w:r>
        <w:rPr>
          <w:rFonts w:ascii="Garamond" w:hAnsi="Garamond" w:cs="Garamond"/>
          <w:i/>
        </w:rPr>
        <w:t xml:space="preserve"> siècle)</w:t>
      </w:r>
      <w:r>
        <w:rPr>
          <w:rFonts w:ascii="Garamond" w:hAnsi="Garamond" w:cs="Garamond"/>
        </w:rPr>
        <w:t>.</w:t>
      </w:r>
    </w:p>
    <w:p w14:paraId="6FDDAEA1" w14:textId="77777777" w:rsidR="00504BCB" w:rsidRDefault="00504BCB" w:rsidP="00504BCB">
      <w:pPr>
        <w:ind w:left="600" w:hanging="600"/>
        <w:jc w:val="both"/>
        <w:rPr>
          <w:rFonts w:ascii="Garamond" w:hAnsi="Garamond" w:cs="Garamond"/>
        </w:rPr>
      </w:pPr>
    </w:p>
    <w:p w14:paraId="26814575" w14:textId="77777777" w:rsidR="00504BCB" w:rsidRDefault="00504BCB" w:rsidP="00504BCB">
      <w:pPr>
        <w:ind w:left="600" w:hanging="60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2003, 15-16 mai, Lyon : table ronde du Centre d’histoire et archéologie des mondes chrétiens et musulmans médiévaux de l’Université de Lyon 2 (organisateur : J.-M. Poisson) : </w:t>
      </w:r>
      <w:r>
        <w:rPr>
          <w:rFonts w:ascii="Garamond" w:hAnsi="Garamond" w:cs="Garamond"/>
          <w:i/>
        </w:rPr>
        <w:t>Le royaume de Bourgogne autour de l’an mil</w:t>
      </w:r>
      <w:r>
        <w:rPr>
          <w:rFonts w:ascii="Garamond" w:hAnsi="Garamond" w:cs="Garamond"/>
        </w:rPr>
        <w:t>.</w:t>
      </w:r>
    </w:p>
    <w:p w14:paraId="485273CB" w14:textId="77777777" w:rsidR="00504BCB" w:rsidRDefault="00504BCB" w:rsidP="00504BCB">
      <w:pPr>
        <w:ind w:left="54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Communication : « Les comtes, les grands et l’Église en Provence autour de l’an mil ».</w:t>
      </w:r>
    </w:p>
    <w:p w14:paraId="1E3107DE" w14:textId="77777777" w:rsidR="00504BCB" w:rsidRDefault="00504BCB" w:rsidP="00504BCB">
      <w:pPr>
        <w:ind w:left="600" w:hanging="600"/>
        <w:jc w:val="both"/>
        <w:rPr>
          <w:rFonts w:ascii="Garamond" w:hAnsi="Garamond" w:cs="Garamond"/>
        </w:rPr>
      </w:pPr>
    </w:p>
    <w:p w14:paraId="5A07904F" w14:textId="77777777" w:rsidR="00504BCB" w:rsidRDefault="00504BCB" w:rsidP="00504BCB">
      <w:pPr>
        <w:ind w:left="540" w:hanging="54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2003, 27 novembre, Paris : séminaire du Laboratoire de </w:t>
      </w:r>
      <w:proofErr w:type="spellStart"/>
      <w:r>
        <w:rPr>
          <w:rFonts w:ascii="Garamond" w:hAnsi="Garamond" w:cs="Garamond"/>
        </w:rPr>
        <w:t>médiévistique</w:t>
      </w:r>
      <w:proofErr w:type="spellEnd"/>
      <w:r>
        <w:rPr>
          <w:rFonts w:ascii="Garamond" w:hAnsi="Garamond" w:cs="Garamond"/>
        </w:rPr>
        <w:t xml:space="preserve"> occidentale de Paris I, axe « Territoires et communauté » (organisateurs : M. </w:t>
      </w:r>
      <w:proofErr w:type="spellStart"/>
      <w:r>
        <w:rPr>
          <w:rFonts w:ascii="Garamond" w:hAnsi="Garamond" w:cs="Garamond"/>
        </w:rPr>
        <w:t>Bourin</w:t>
      </w:r>
      <w:proofErr w:type="spellEnd"/>
      <w:r>
        <w:rPr>
          <w:rFonts w:ascii="Garamond" w:hAnsi="Garamond" w:cs="Garamond"/>
        </w:rPr>
        <w:t>, E. </w:t>
      </w:r>
      <w:proofErr w:type="spellStart"/>
      <w:r>
        <w:rPr>
          <w:rFonts w:ascii="Garamond" w:hAnsi="Garamond" w:cs="Garamond"/>
        </w:rPr>
        <w:t>Zadora</w:t>
      </w:r>
      <w:proofErr w:type="spellEnd"/>
      <w:r>
        <w:rPr>
          <w:rFonts w:ascii="Garamond" w:hAnsi="Garamond" w:cs="Garamond"/>
        </w:rPr>
        <w:t xml:space="preserve">-Rio) : </w:t>
      </w:r>
      <w:r>
        <w:rPr>
          <w:rFonts w:ascii="Garamond" w:hAnsi="Garamond" w:cs="Garamond"/>
          <w:i/>
        </w:rPr>
        <w:t>Logiques spatiales des écrits de seigneurie</w:t>
      </w:r>
      <w:r>
        <w:rPr>
          <w:rFonts w:ascii="Garamond" w:hAnsi="Garamond" w:cs="Garamond"/>
        </w:rPr>
        <w:t xml:space="preserve">. </w:t>
      </w:r>
    </w:p>
    <w:p w14:paraId="6F381D88" w14:textId="77777777" w:rsidR="00504BCB" w:rsidRDefault="00504BCB" w:rsidP="00504BCB">
      <w:pPr>
        <w:ind w:left="600" w:hanging="360"/>
        <w:jc w:val="both"/>
        <w:rPr>
          <w:rFonts w:ascii="Garamond" w:hAnsi="Garamond" w:cs="Garamond"/>
        </w:rPr>
      </w:pPr>
    </w:p>
    <w:p w14:paraId="56D1EDC1" w14:textId="77777777" w:rsidR="00504BCB" w:rsidRDefault="00504BCB" w:rsidP="00504BCB">
      <w:pPr>
        <w:ind w:left="600" w:hanging="60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lastRenderedPageBreak/>
        <w:t>2005, 17 décembre, Paris : table ronde de l’Université de Paris IV (organisateur : T. </w:t>
      </w:r>
      <w:proofErr w:type="spellStart"/>
      <w:r>
        <w:rPr>
          <w:rFonts w:ascii="Garamond" w:hAnsi="Garamond" w:cs="Garamond"/>
        </w:rPr>
        <w:t>Dutour</w:t>
      </w:r>
      <w:proofErr w:type="spellEnd"/>
      <w:r>
        <w:rPr>
          <w:rFonts w:ascii="Garamond" w:hAnsi="Garamond" w:cs="Garamond"/>
        </w:rPr>
        <w:t xml:space="preserve">) sur </w:t>
      </w:r>
      <w:r>
        <w:rPr>
          <w:rFonts w:ascii="Garamond" w:hAnsi="Garamond" w:cs="Garamond"/>
          <w:i/>
        </w:rPr>
        <w:t>Les nobles et la ville dans l’espace francophone à la fin du Moyen Âge (XIII</w:t>
      </w:r>
      <w:r>
        <w:rPr>
          <w:rFonts w:ascii="Garamond" w:hAnsi="Garamond" w:cs="Garamond"/>
          <w:i/>
          <w:vertAlign w:val="superscript"/>
        </w:rPr>
        <w:t>e</w:t>
      </w:r>
      <w:r>
        <w:rPr>
          <w:rFonts w:ascii="Garamond" w:hAnsi="Garamond" w:cs="Garamond"/>
          <w:i/>
        </w:rPr>
        <w:t>-XV</w:t>
      </w:r>
      <w:r>
        <w:rPr>
          <w:rFonts w:ascii="Garamond" w:hAnsi="Garamond" w:cs="Garamond"/>
          <w:i/>
          <w:vertAlign w:val="superscript"/>
        </w:rPr>
        <w:t>e</w:t>
      </w:r>
      <w:r>
        <w:rPr>
          <w:rFonts w:ascii="Garamond" w:hAnsi="Garamond" w:cs="Garamond"/>
          <w:i/>
        </w:rPr>
        <w:t xml:space="preserve"> siècles).</w:t>
      </w:r>
      <w:r>
        <w:rPr>
          <w:rFonts w:ascii="Garamond" w:hAnsi="Garamond" w:cs="Garamond"/>
        </w:rPr>
        <w:t xml:space="preserve"> </w:t>
      </w:r>
    </w:p>
    <w:p w14:paraId="4E9AEEFD" w14:textId="77777777" w:rsidR="00504BCB" w:rsidRDefault="00504BCB" w:rsidP="00504BCB">
      <w:pPr>
        <w:ind w:left="600" w:hanging="600"/>
        <w:jc w:val="both"/>
        <w:rPr>
          <w:rFonts w:ascii="Garamond" w:hAnsi="Garamond" w:cs="Garamond"/>
        </w:rPr>
      </w:pPr>
    </w:p>
    <w:p w14:paraId="28CF2CA3" w14:textId="77777777" w:rsidR="00504BCB" w:rsidRDefault="00504BCB" w:rsidP="00504BCB">
      <w:pPr>
        <w:keepNext/>
        <w:ind w:left="600" w:hanging="60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2006, 21 janvier, Paris : journée d’études du Laboratoire de </w:t>
      </w:r>
      <w:proofErr w:type="spellStart"/>
      <w:r>
        <w:rPr>
          <w:rFonts w:ascii="Garamond" w:hAnsi="Garamond" w:cs="Garamond"/>
        </w:rPr>
        <w:t>médiévistique</w:t>
      </w:r>
      <w:proofErr w:type="spellEnd"/>
      <w:r>
        <w:rPr>
          <w:rFonts w:ascii="Garamond" w:hAnsi="Garamond" w:cs="Garamond"/>
        </w:rPr>
        <w:t xml:space="preserve"> occidentale de Paris I, axe « élites du haut Moyen Age » (organisateurs : F. </w:t>
      </w:r>
      <w:proofErr w:type="spellStart"/>
      <w:r>
        <w:rPr>
          <w:rFonts w:ascii="Garamond" w:hAnsi="Garamond" w:cs="Garamond"/>
        </w:rPr>
        <w:t>Bougard</w:t>
      </w:r>
      <w:proofErr w:type="spellEnd"/>
      <w:r>
        <w:rPr>
          <w:rFonts w:ascii="Garamond" w:hAnsi="Garamond" w:cs="Garamond"/>
        </w:rPr>
        <w:t xml:space="preserve">, R. Le Jan) : </w:t>
      </w:r>
      <w:r>
        <w:rPr>
          <w:rFonts w:ascii="Garamond" w:hAnsi="Garamond" w:cs="Garamond"/>
          <w:i/>
        </w:rPr>
        <w:t>Être comte, 600-950</w:t>
      </w:r>
      <w:r>
        <w:rPr>
          <w:rFonts w:ascii="Garamond" w:hAnsi="Garamond" w:cs="Garamond"/>
        </w:rPr>
        <w:t>.</w:t>
      </w:r>
    </w:p>
    <w:p w14:paraId="2EF0430E" w14:textId="77777777" w:rsidR="00504BCB" w:rsidRDefault="00504BCB" w:rsidP="00504BCB">
      <w:pPr>
        <w:ind w:left="600" w:hanging="600"/>
        <w:jc w:val="both"/>
        <w:rPr>
          <w:rFonts w:ascii="Garamond" w:hAnsi="Garamond" w:cs="Garamond"/>
        </w:rPr>
      </w:pPr>
    </w:p>
    <w:p w14:paraId="524941C2" w14:textId="77777777" w:rsidR="00504BCB" w:rsidRDefault="00504BCB" w:rsidP="00504BCB">
      <w:pPr>
        <w:ind w:left="600" w:hanging="60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2006, 30 septembre, Auxerre : journée dédiée à l’œuvre de Georges Duby organisée par le Centre d’études médiévales d’Auxerre (organisateur : D. </w:t>
      </w:r>
      <w:proofErr w:type="spellStart"/>
      <w:r>
        <w:rPr>
          <w:rFonts w:ascii="Garamond" w:hAnsi="Garamond" w:cs="Garamond"/>
        </w:rPr>
        <w:t>Iogna</w:t>
      </w:r>
      <w:proofErr w:type="spellEnd"/>
      <w:r>
        <w:rPr>
          <w:rFonts w:ascii="Garamond" w:hAnsi="Garamond" w:cs="Garamond"/>
        </w:rPr>
        <w:t xml:space="preserve">-Prat). </w:t>
      </w:r>
    </w:p>
    <w:p w14:paraId="5F6C88DD" w14:textId="77777777" w:rsidR="00504BCB" w:rsidRDefault="00504BCB" w:rsidP="00504BCB">
      <w:pPr>
        <w:ind w:left="540"/>
        <w:jc w:val="both"/>
        <w:rPr>
          <w:rFonts w:ascii="Garamond" w:hAnsi="Garamond" w:cs="Garamond"/>
        </w:rPr>
      </w:pPr>
    </w:p>
    <w:p w14:paraId="61CB7ADF" w14:textId="77777777" w:rsidR="00504BCB" w:rsidRDefault="00504BCB" w:rsidP="00504BCB">
      <w:pPr>
        <w:ind w:left="600" w:hanging="60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2007, 22 février, Paris : séminaire du Laboratoire de </w:t>
      </w:r>
      <w:proofErr w:type="spellStart"/>
      <w:r>
        <w:rPr>
          <w:rFonts w:ascii="Garamond" w:hAnsi="Garamond" w:cs="Garamond"/>
        </w:rPr>
        <w:t>médiévistique</w:t>
      </w:r>
      <w:proofErr w:type="spellEnd"/>
      <w:r>
        <w:rPr>
          <w:rFonts w:ascii="Garamond" w:hAnsi="Garamond" w:cs="Garamond"/>
        </w:rPr>
        <w:t xml:space="preserve"> occidentale de Paris I, axe « élites du haut Moyen Âge » (organisatrice : R. Le Jan) : </w:t>
      </w:r>
      <w:r>
        <w:rPr>
          <w:rFonts w:ascii="Garamond" w:hAnsi="Garamond" w:cs="Garamond"/>
          <w:i/>
        </w:rPr>
        <w:t>Échanges et compétition.</w:t>
      </w:r>
    </w:p>
    <w:p w14:paraId="5635AF20" w14:textId="77777777" w:rsidR="00504BCB" w:rsidRDefault="00504BCB" w:rsidP="00504BCB">
      <w:pPr>
        <w:ind w:left="54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 </w:t>
      </w:r>
    </w:p>
    <w:p w14:paraId="648C50F7" w14:textId="77777777" w:rsidR="00504BCB" w:rsidRDefault="00504BCB" w:rsidP="00504BCB">
      <w:pPr>
        <w:ind w:left="600" w:hanging="60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2007, 8-9 juin, Nice : table ronde du Centre d’études médiévales de l’Université de Nice (organisateur : M. </w:t>
      </w:r>
      <w:proofErr w:type="spellStart"/>
      <w:r>
        <w:rPr>
          <w:rFonts w:ascii="Garamond" w:hAnsi="Garamond" w:cs="Garamond"/>
        </w:rPr>
        <w:t>Lauwers</w:t>
      </w:r>
      <w:proofErr w:type="spellEnd"/>
      <w:r>
        <w:rPr>
          <w:rFonts w:ascii="Garamond" w:hAnsi="Garamond" w:cs="Garamond"/>
        </w:rPr>
        <w:t>) : </w:t>
      </w:r>
      <w:r>
        <w:rPr>
          <w:rFonts w:ascii="Garamond" w:hAnsi="Garamond" w:cs="Garamond"/>
          <w:i/>
        </w:rPr>
        <w:t>La dîme, un prélèvement ecclésiastique</w:t>
      </w:r>
      <w:r>
        <w:rPr>
          <w:rFonts w:ascii="Garamond" w:hAnsi="Garamond" w:cs="Garamond"/>
        </w:rPr>
        <w:t>.</w:t>
      </w:r>
    </w:p>
    <w:p w14:paraId="760AF49C" w14:textId="77777777" w:rsidR="00504BCB" w:rsidRDefault="00504BCB" w:rsidP="00504BCB">
      <w:pPr>
        <w:ind w:left="600"/>
        <w:jc w:val="both"/>
        <w:rPr>
          <w:rFonts w:ascii="Garamond" w:hAnsi="Garamond" w:cs="Garamond"/>
        </w:rPr>
      </w:pPr>
    </w:p>
    <w:p w14:paraId="1D56FF8F" w14:textId="77777777" w:rsidR="00504BCB" w:rsidRDefault="00504BCB" w:rsidP="00504BCB">
      <w:pPr>
        <w:ind w:left="600" w:hanging="60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2008, 2 février, Paris : journée d’études du Laboratoire de </w:t>
      </w:r>
      <w:proofErr w:type="spellStart"/>
      <w:r>
        <w:rPr>
          <w:rFonts w:ascii="Garamond" w:hAnsi="Garamond" w:cs="Garamond"/>
        </w:rPr>
        <w:t>médiévistique</w:t>
      </w:r>
      <w:proofErr w:type="spellEnd"/>
      <w:r>
        <w:rPr>
          <w:rFonts w:ascii="Garamond" w:hAnsi="Garamond" w:cs="Garamond"/>
        </w:rPr>
        <w:t xml:space="preserve"> occidentale de Paris I, axe « L’Église corps social » (organisatrices : V. </w:t>
      </w:r>
      <w:proofErr w:type="spellStart"/>
      <w:r>
        <w:rPr>
          <w:rFonts w:ascii="Garamond" w:hAnsi="Garamond" w:cs="Garamond"/>
        </w:rPr>
        <w:t>Julerot</w:t>
      </w:r>
      <w:proofErr w:type="spellEnd"/>
      <w:r>
        <w:rPr>
          <w:rFonts w:ascii="Garamond" w:hAnsi="Garamond" w:cs="Garamond"/>
        </w:rPr>
        <w:t xml:space="preserve"> et H. Millet) : </w:t>
      </w:r>
      <w:r>
        <w:rPr>
          <w:rFonts w:ascii="Garamond" w:hAnsi="Garamond" w:cs="Garamond"/>
          <w:i/>
        </w:rPr>
        <w:t>Les évêques, perspectives actuelles</w:t>
      </w:r>
      <w:r>
        <w:rPr>
          <w:rFonts w:ascii="Garamond" w:hAnsi="Garamond" w:cs="Garamond"/>
        </w:rPr>
        <w:t xml:space="preserve">. </w:t>
      </w:r>
    </w:p>
    <w:p w14:paraId="2D96C03B" w14:textId="77777777" w:rsidR="00504BCB" w:rsidRDefault="00504BCB" w:rsidP="00504BCB">
      <w:pPr>
        <w:ind w:left="600" w:hanging="600"/>
        <w:jc w:val="both"/>
        <w:rPr>
          <w:rFonts w:ascii="Garamond" w:hAnsi="Garamond" w:cs="Garamond"/>
        </w:rPr>
      </w:pPr>
    </w:p>
    <w:p w14:paraId="0B596284" w14:textId="77777777" w:rsidR="00504BCB" w:rsidRDefault="00504BCB" w:rsidP="00504BCB">
      <w:pPr>
        <w:ind w:left="600" w:hanging="60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2008, 1</w:t>
      </w:r>
      <w:r>
        <w:rPr>
          <w:rFonts w:ascii="Garamond" w:hAnsi="Garamond" w:cs="Garamond"/>
          <w:vertAlign w:val="superscript"/>
        </w:rPr>
        <w:t>er</w:t>
      </w:r>
      <w:r>
        <w:rPr>
          <w:rFonts w:ascii="Garamond" w:hAnsi="Garamond" w:cs="Garamond"/>
        </w:rPr>
        <w:t xml:space="preserve">-2 décembre, Chambéry : journée d’études du programme ANR </w:t>
      </w:r>
      <w:proofErr w:type="spellStart"/>
      <w:r>
        <w:rPr>
          <w:rFonts w:ascii="Garamond" w:hAnsi="Garamond" w:cs="Garamond"/>
          <w:smallCaps/>
        </w:rPr>
        <w:t>Espachar</w:t>
      </w:r>
      <w:proofErr w:type="spellEnd"/>
      <w:r>
        <w:rPr>
          <w:rFonts w:ascii="Garamond" w:hAnsi="Garamond" w:cs="Garamond"/>
        </w:rPr>
        <w:t xml:space="preserve"> (organisateurs : L. </w:t>
      </w:r>
      <w:proofErr w:type="spellStart"/>
      <w:r>
        <w:rPr>
          <w:rFonts w:ascii="Garamond" w:hAnsi="Garamond" w:cs="Garamond"/>
        </w:rPr>
        <w:t>Ripart</w:t>
      </w:r>
      <w:proofErr w:type="spellEnd"/>
      <w:r>
        <w:rPr>
          <w:rFonts w:ascii="Garamond" w:hAnsi="Garamond" w:cs="Garamond"/>
        </w:rPr>
        <w:t xml:space="preserve"> et B. </w:t>
      </w:r>
      <w:proofErr w:type="spellStart"/>
      <w:r>
        <w:rPr>
          <w:rFonts w:ascii="Garamond" w:hAnsi="Garamond" w:cs="Garamond"/>
        </w:rPr>
        <w:t>Tock</w:t>
      </w:r>
      <w:proofErr w:type="spellEnd"/>
      <w:r>
        <w:rPr>
          <w:rFonts w:ascii="Garamond" w:hAnsi="Garamond" w:cs="Garamond"/>
        </w:rPr>
        <w:t>).</w:t>
      </w:r>
    </w:p>
    <w:p w14:paraId="7F251593" w14:textId="77777777" w:rsidR="00504BCB" w:rsidRDefault="00504BCB" w:rsidP="00504BCB">
      <w:pPr>
        <w:ind w:left="600" w:hanging="600"/>
        <w:jc w:val="both"/>
        <w:rPr>
          <w:rFonts w:ascii="Garamond" w:hAnsi="Garamond" w:cs="Garamond"/>
        </w:rPr>
      </w:pPr>
    </w:p>
    <w:p w14:paraId="4CB9AE60" w14:textId="77777777" w:rsidR="00504BCB" w:rsidRDefault="00504BCB" w:rsidP="00504BCB">
      <w:pPr>
        <w:ind w:left="600" w:hanging="60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2009, 11 mars, Angers : séminaire de Master 2 de l’Université d’Angers (organisateur : J.-M. Matz).</w:t>
      </w:r>
    </w:p>
    <w:p w14:paraId="0A636A07" w14:textId="77777777" w:rsidR="00504BCB" w:rsidRDefault="00504BCB" w:rsidP="00504BCB">
      <w:pPr>
        <w:ind w:left="600" w:hanging="600"/>
        <w:jc w:val="both"/>
        <w:rPr>
          <w:rFonts w:ascii="Garamond" w:hAnsi="Garamond" w:cs="Garamond"/>
        </w:rPr>
      </w:pPr>
    </w:p>
    <w:p w14:paraId="22E73728" w14:textId="77777777" w:rsidR="00504BCB" w:rsidRDefault="00504BCB" w:rsidP="00504BCB">
      <w:pPr>
        <w:keepNext/>
        <w:ind w:left="600" w:hanging="600"/>
        <w:jc w:val="both"/>
        <w:rPr>
          <w:rFonts w:ascii="Garamond" w:hAnsi="Garamond" w:cs="Garamond"/>
        </w:rPr>
      </w:pPr>
      <w:bookmarkStart w:id="7" w:name="_Hlk190205390"/>
      <w:r>
        <w:rPr>
          <w:rFonts w:ascii="Garamond" w:hAnsi="Garamond" w:cs="Garamond"/>
        </w:rPr>
        <w:t>2009, 22-23 avril, Bruxelles : séminaire d’Histoire médiévale de l’Université Libre de Bruxelles (organisateurs : A. </w:t>
      </w:r>
      <w:proofErr w:type="spellStart"/>
      <w:r>
        <w:rPr>
          <w:rFonts w:ascii="Garamond" w:hAnsi="Garamond" w:cs="Garamond"/>
        </w:rPr>
        <w:t>Dierkens</w:t>
      </w:r>
      <w:proofErr w:type="spellEnd"/>
      <w:r>
        <w:rPr>
          <w:rFonts w:ascii="Garamond" w:hAnsi="Garamond" w:cs="Garamond"/>
        </w:rPr>
        <w:t xml:space="preserve"> et J.-M. </w:t>
      </w:r>
      <w:proofErr w:type="spellStart"/>
      <w:r>
        <w:rPr>
          <w:rFonts w:ascii="Garamond" w:hAnsi="Garamond" w:cs="Garamond"/>
        </w:rPr>
        <w:t>Sansterre</w:t>
      </w:r>
      <w:proofErr w:type="spellEnd"/>
      <w:r>
        <w:rPr>
          <w:rFonts w:ascii="Garamond" w:hAnsi="Garamond" w:cs="Garamond"/>
        </w:rPr>
        <w:t>).</w:t>
      </w:r>
    </w:p>
    <w:p w14:paraId="1B3BBE3E" w14:textId="77777777" w:rsidR="00504BCB" w:rsidRDefault="00504BCB" w:rsidP="00504BCB">
      <w:pPr>
        <w:ind w:left="600" w:hanging="600"/>
        <w:jc w:val="both"/>
        <w:rPr>
          <w:rFonts w:ascii="Garamond" w:hAnsi="Garamond" w:cs="Garamond"/>
        </w:rPr>
      </w:pPr>
    </w:p>
    <w:p w14:paraId="5DFE19A7" w14:textId="77777777" w:rsidR="00504BCB" w:rsidRDefault="00504BCB" w:rsidP="00504BCB">
      <w:pPr>
        <w:ind w:left="600" w:hanging="600"/>
        <w:jc w:val="both"/>
        <w:rPr>
          <w:rFonts w:ascii="Garamond" w:hAnsi="Garamond" w:cs="Garamond"/>
          <w:color w:val="000000"/>
        </w:rPr>
      </w:pPr>
      <w:r>
        <w:rPr>
          <w:rFonts w:ascii="Garamond" w:hAnsi="Garamond" w:cs="Garamond"/>
        </w:rPr>
        <w:t xml:space="preserve">2009, 23 octobre, Leuven : table ronde du programme </w:t>
      </w:r>
      <w:proofErr w:type="spellStart"/>
      <w:r>
        <w:rPr>
          <w:rFonts w:ascii="Garamond" w:hAnsi="Garamond" w:cs="Garamond"/>
          <w:i/>
        </w:rPr>
        <w:t>Conventus</w:t>
      </w:r>
      <w:proofErr w:type="spellEnd"/>
      <w:r>
        <w:rPr>
          <w:rFonts w:ascii="Garamond" w:hAnsi="Garamond" w:cs="Garamond"/>
        </w:rPr>
        <w:t xml:space="preserve"> des Universités de Gand et Leuven (organisateurs : </w:t>
      </w:r>
      <w:r>
        <w:rPr>
          <w:rFonts w:ascii="Garamond" w:hAnsi="Garamond" w:cs="Garamond"/>
          <w:color w:val="000000"/>
        </w:rPr>
        <w:t xml:space="preserve">S. </w:t>
      </w:r>
      <w:proofErr w:type="spellStart"/>
      <w:r>
        <w:rPr>
          <w:rFonts w:ascii="Garamond" w:hAnsi="Garamond" w:cs="Garamond"/>
          <w:color w:val="000000"/>
        </w:rPr>
        <w:t>Vanderputten</w:t>
      </w:r>
      <w:proofErr w:type="spellEnd"/>
      <w:r>
        <w:rPr>
          <w:rFonts w:ascii="Garamond" w:hAnsi="Garamond" w:cs="Garamond"/>
          <w:color w:val="000000"/>
        </w:rPr>
        <w:t xml:space="preserve"> et B. </w:t>
      </w:r>
      <w:proofErr w:type="spellStart"/>
      <w:r>
        <w:rPr>
          <w:rFonts w:ascii="Garamond" w:hAnsi="Garamond" w:cs="Garamond"/>
          <w:color w:val="000000"/>
        </w:rPr>
        <w:t>Meijns</w:t>
      </w:r>
      <w:proofErr w:type="spellEnd"/>
      <w:r>
        <w:rPr>
          <w:rFonts w:ascii="Garamond" w:hAnsi="Garamond" w:cs="Garamond"/>
          <w:color w:val="000000"/>
        </w:rPr>
        <w:t xml:space="preserve">) </w:t>
      </w:r>
      <w:r>
        <w:rPr>
          <w:rFonts w:ascii="Garamond" w:hAnsi="Garamond" w:cs="Garamond"/>
        </w:rPr>
        <w:t xml:space="preserve">: </w:t>
      </w:r>
      <w:r>
        <w:rPr>
          <w:rFonts w:ascii="Garamond" w:hAnsi="Garamond" w:cs="Garamond"/>
          <w:i/>
        </w:rPr>
        <w:t>L’historiographie récente du monachisme des X</w:t>
      </w:r>
      <w:r>
        <w:rPr>
          <w:rFonts w:ascii="Garamond" w:hAnsi="Garamond" w:cs="Garamond"/>
          <w:i/>
          <w:vertAlign w:val="superscript"/>
        </w:rPr>
        <w:t>e</w:t>
      </w:r>
      <w:r>
        <w:rPr>
          <w:rFonts w:ascii="Garamond" w:hAnsi="Garamond" w:cs="Garamond"/>
          <w:i/>
        </w:rPr>
        <w:t>-XII</w:t>
      </w:r>
      <w:r>
        <w:rPr>
          <w:rFonts w:ascii="Garamond" w:hAnsi="Garamond" w:cs="Garamond"/>
          <w:i/>
          <w:vertAlign w:val="superscript"/>
        </w:rPr>
        <w:t>e</w:t>
      </w:r>
      <w:r>
        <w:rPr>
          <w:rFonts w:ascii="Garamond" w:hAnsi="Garamond" w:cs="Garamond"/>
          <w:i/>
        </w:rPr>
        <w:t xml:space="preserve"> siècles</w:t>
      </w:r>
      <w:r>
        <w:rPr>
          <w:rFonts w:ascii="Garamond" w:hAnsi="Garamond" w:cs="Garamond"/>
          <w:color w:val="000000"/>
        </w:rPr>
        <w:t>.</w:t>
      </w:r>
    </w:p>
    <w:bookmarkEnd w:id="7"/>
    <w:p w14:paraId="782B004B" w14:textId="77777777" w:rsidR="00504BCB" w:rsidRDefault="00504BCB" w:rsidP="00504BCB">
      <w:pPr>
        <w:ind w:left="600" w:hanging="600"/>
        <w:jc w:val="both"/>
        <w:rPr>
          <w:rFonts w:ascii="Garamond" w:hAnsi="Garamond" w:cs="Garamond"/>
          <w:color w:val="000000"/>
        </w:rPr>
      </w:pPr>
    </w:p>
    <w:p w14:paraId="24B73B47" w14:textId="77777777" w:rsidR="00504BCB" w:rsidRDefault="00504BCB" w:rsidP="00504BCB">
      <w:pPr>
        <w:autoSpaceDE w:val="0"/>
        <w:ind w:left="540" w:hanging="540"/>
        <w:jc w:val="both"/>
        <w:rPr>
          <w:rFonts w:ascii="Garamond" w:hAnsi="Garamond" w:cs="Garamond"/>
          <w:color w:val="000000"/>
        </w:rPr>
      </w:pPr>
      <w:r>
        <w:rPr>
          <w:rFonts w:ascii="Garamond" w:hAnsi="Garamond" w:cs="Garamond"/>
          <w:color w:val="000000"/>
        </w:rPr>
        <w:t xml:space="preserve">2010, 31 mai-5 juin, Fondation des Treilles : </w:t>
      </w:r>
      <w:r>
        <w:rPr>
          <w:rFonts w:ascii="Garamond" w:hAnsi="Garamond" w:cs="Garamond"/>
        </w:rPr>
        <w:t xml:space="preserve">séminaire collectif (organisateurs : P. Boucheron et J. </w:t>
      </w:r>
      <w:proofErr w:type="spellStart"/>
      <w:r>
        <w:rPr>
          <w:rFonts w:ascii="Garamond" w:hAnsi="Garamond" w:cs="Garamond"/>
        </w:rPr>
        <w:t>Dalarun</w:t>
      </w:r>
      <w:proofErr w:type="spellEnd"/>
      <w:r>
        <w:rPr>
          <w:rFonts w:ascii="Garamond" w:hAnsi="Garamond" w:cs="Garamond"/>
        </w:rPr>
        <w:t xml:space="preserve">) : </w:t>
      </w:r>
      <w:r>
        <w:rPr>
          <w:rFonts w:ascii="Garamond" w:hAnsi="Garamond" w:cs="Garamond"/>
          <w:i/>
        </w:rPr>
        <w:t>Georges Duby. Portait de l’historien en ses archives</w:t>
      </w:r>
      <w:r>
        <w:rPr>
          <w:rFonts w:ascii="Garamond" w:hAnsi="Garamond" w:cs="Garamond"/>
        </w:rPr>
        <w:t xml:space="preserve"> – 1</w:t>
      </w:r>
      <w:r>
        <w:rPr>
          <w:rFonts w:ascii="Garamond" w:hAnsi="Garamond" w:cs="Garamond"/>
          <w:vertAlign w:val="superscript"/>
        </w:rPr>
        <w:t>ère</w:t>
      </w:r>
      <w:r>
        <w:rPr>
          <w:rFonts w:ascii="Garamond" w:hAnsi="Garamond" w:cs="Garamond"/>
        </w:rPr>
        <w:t xml:space="preserve"> session (</w:t>
      </w:r>
      <w:hyperlink r:id="rId9" w:history="1">
        <w:r>
          <w:rPr>
            <w:rStyle w:val="Lienhypertexte"/>
            <w:rFonts w:ascii="Garamond" w:hAnsi="Garamond"/>
          </w:rPr>
          <w:t>http://www.les-treilles.com/newsite/Recherche/2010/C_2010_06_Boucheron_Dalarun_2010.html</w:t>
        </w:r>
      </w:hyperlink>
      <w:r>
        <w:rPr>
          <w:rFonts w:ascii="Garamond" w:hAnsi="Garamond" w:cs="Garamond"/>
          <w:sz w:val="20"/>
          <w:szCs w:val="20"/>
        </w:rPr>
        <w:t>)</w:t>
      </w:r>
    </w:p>
    <w:p w14:paraId="2469DA5A" w14:textId="77777777" w:rsidR="00504BCB" w:rsidRDefault="00504BCB" w:rsidP="00504BCB">
      <w:pPr>
        <w:ind w:left="600" w:hanging="600"/>
        <w:jc w:val="both"/>
        <w:rPr>
          <w:rFonts w:ascii="Garamond" w:hAnsi="Garamond" w:cs="Garamond"/>
          <w:color w:val="000000"/>
        </w:rPr>
      </w:pPr>
    </w:p>
    <w:p w14:paraId="0BEA7415" w14:textId="77777777" w:rsidR="00504BCB" w:rsidRDefault="00504BCB" w:rsidP="00504BCB">
      <w:pPr>
        <w:ind w:left="600" w:hanging="600"/>
        <w:jc w:val="both"/>
        <w:rPr>
          <w:rFonts w:ascii="Garamond" w:hAnsi="Garamond" w:cs="Garamond"/>
        </w:rPr>
      </w:pPr>
      <w:r>
        <w:rPr>
          <w:rFonts w:ascii="Garamond" w:hAnsi="Garamond" w:cs="Garamond"/>
          <w:color w:val="000000"/>
        </w:rPr>
        <w:t xml:space="preserve">2011, 9 mars, Paris : </w:t>
      </w:r>
      <w:r>
        <w:rPr>
          <w:rFonts w:ascii="Garamond" w:hAnsi="Garamond" w:cs="Garamond"/>
        </w:rPr>
        <w:t xml:space="preserve">séminaire du Laboratoire de </w:t>
      </w:r>
      <w:proofErr w:type="spellStart"/>
      <w:r>
        <w:rPr>
          <w:rFonts w:ascii="Garamond" w:hAnsi="Garamond" w:cs="Garamond"/>
        </w:rPr>
        <w:t>médiévistique</w:t>
      </w:r>
      <w:proofErr w:type="spellEnd"/>
      <w:r>
        <w:rPr>
          <w:rFonts w:ascii="Garamond" w:hAnsi="Garamond" w:cs="Garamond"/>
        </w:rPr>
        <w:t xml:space="preserve"> occidentale de Paris I, axe « L’Église corps social » (organisateur : D. </w:t>
      </w:r>
      <w:proofErr w:type="spellStart"/>
      <w:r>
        <w:rPr>
          <w:rFonts w:ascii="Garamond" w:hAnsi="Garamond" w:cs="Garamond"/>
        </w:rPr>
        <w:t>Iogna</w:t>
      </w:r>
      <w:proofErr w:type="spellEnd"/>
      <w:r>
        <w:rPr>
          <w:rFonts w:ascii="Garamond" w:hAnsi="Garamond" w:cs="Garamond"/>
        </w:rPr>
        <w:t xml:space="preserve">-Prat). </w:t>
      </w:r>
    </w:p>
    <w:p w14:paraId="3C7404BF" w14:textId="77777777" w:rsidR="00504BCB" w:rsidRDefault="00504BCB" w:rsidP="00504BCB">
      <w:pPr>
        <w:ind w:left="600" w:hanging="600"/>
        <w:jc w:val="both"/>
        <w:rPr>
          <w:rFonts w:ascii="Garamond" w:hAnsi="Garamond" w:cs="Garamond"/>
        </w:rPr>
      </w:pPr>
    </w:p>
    <w:p w14:paraId="49E6F94A" w14:textId="77777777" w:rsidR="00504BCB" w:rsidRDefault="00504BCB" w:rsidP="00504BCB">
      <w:pPr>
        <w:ind w:left="600" w:hanging="60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2011, 27 juin-3 juillet, Poitiers : conférence aux Semaines d’études médiévales de l’Université de Poitiers (organisatrices : C. Treffort et Cl. Andrault-Schmitt).</w:t>
      </w:r>
    </w:p>
    <w:p w14:paraId="3CF666EC" w14:textId="77777777" w:rsidR="00504BCB" w:rsidRDefault="00504BCB" w:rsidP="00504BCB">
      <w:pPr>
        <w:ind w:left="600" w:hanging="600"/>
        <w:jc w:val="both"/>
        <w:rPr>
          <w:rFonts w:ascii="Garamond" w:hAnsi="Garamond" w:cs="Garamond"/>
        </w:rPr>
      </w:pPr>
    </w:p>
    <w:p w14:paraId="53D739CF" w14:textId="77777777" w:rsidR="00504BCB" w:rsidRDefault="00504BCB" w:rsidP="00504BCB">
      <w:pPr>
        <w:autoSpaceDE w:val="0"/>
        <w:ind w:left="540" w:hanging="540"/>
        <w:jc w:val="both"/>
        <w:rPr>
          <w:rFonts w:ascii="Garamond" w:hAnsi="Garamond" w:cs="Garamond"/>
          <w:i/>
        </w:rPr>
      </w:pPr>
      <w:bookmarkStart w:id="8" w:name="_Hlk190205425"/>
      <w:r>
        <w:rPr>
          <w:rFonts w:ascii="Garamond" w:hAnsi="Garamond" w:cs="Garamond"/>
        </w:rPr>
        <w:t xml:space="preserve">2011, 14 novembre, Lausanne : séminaire collectif du Laboratoire </w:t>
      </w:r>
      <w:proofErr w:type="spellStart"/>
      <w:r>
        <w:rPr>
          <w:rFonts w:ascii="Garamond" w:hAnsi="Garamond" w:cs="Garamond"/>
        </w:rPr>
        <w:t>Chôros</w:t>
      </w:r>
      <w:proofErr w:type="spellEnd"/>
      <w:r>
        <w:rPr>
          <w:rFonts w:ascii="Garamond" w:hAnsi="Garamond" w:cs="Garamond"/>
        </w:rPr>
        <w:t xml:space="preserve"> </w:t>
      </w:r>
      <w:proofErr w:type="spellStart"/>
      <w:r>
        <w:rPr>
          <w:rFonts w:ascii="Garamond" w:hAnsi="Garamond" w:cs="Garamond"/>
        </w:rPr>
        <w:t>Laboratory</w:t>
      </w:r>
      <w:proofErr w:type="spellEnd"/>
      <w:r>
        <w:rPr>
          <w:rFonts w:ascii="Garamond" w:hAnsi="Garamond" w:cs="Garamond"/>
        </w:rPr>
        <w:t xml:space="preserve"> Inter/ENAC, de l’École polytechnique fédérale de Lausanne (organisateurs : J. Lévy et H. Noizet) :</w:t>
      </w:r>
      <w:r>
        <w:rPr>
          <w:rFonts w:ascii="Garamond" w:hAnsi="Garamond" w:cs="Garamond"/>
          <w:i/>
        </w:rPr>
        <w:t xml:space="preserve"> Espace et histoire</w:t>
      </w:r>
      <w:r>
        <w:rPr>
          <w:rFonts w:ascii="Garamond" w:hAnsi="Garamond" w:cs="Garamond"/>
        </w:rPr>
        <w:t xml:space="preserve">. </w:t>
      </w:r>
      <w:r>
        <w:rPr>
          <w:rFonts w:ascii="Garamond" w:hAnsi="Garamond" w:cs="Garamond"/>
          <w:i/>
        </w:rPr>
        <w:t>Concepts et méthodes des géographes et des historiens médiévistes.</w:t>
      </w:r>
    </w:p>
    <w:bookmarkEnd w:id="8"/>
    <w:p w14:paraId="02D19E62" w14:textId="77777777" w:rsidR="00504BCB" w:rsidRDefault="00504BCB" w:rsidP="00504BCB">
      <w:pPr>
        <w:autoSpaceDE w:val="0"/>
        <w:ind w:left="540" w:hanging="540"/>
        <w:jc w:val="both"/>
        <w:rPr>
          <w:rFonts w:ascii="Garamond" w:hAnsi="Garamond" w:cs="Garamond"/>
          <w:i/>
        </w:rPr>
      </w:pPr>
    </w:p>
    <w:p w14:paraId="3EB5C375" w14:textId="77777777" w:rsidR="00504BCB" w:rsidRDefault="00504BCB" w:rsidP="00504BCB">
      <w:pPr>
        <w:autoSpaceDE w:val="0"/>
        <w:ind w:left="540" w:hanging="54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2012, 2 mars, Rennes : journée d’études de l’Université Rennes 2 (organisateurs : F. Mercier et I. Rosé) : </w:t>
      </w:r>
      <w:r>
        <w:rPr>
          <w:rFonts w:ascii="Garamond" w:hAnsi="Garamond" w:cs="Garamond"/>
          <w:i/>
        </w:rPr>
        <w:t>Aux marges de l’hérésie</w:t>
      </w:r>
      <w:r>
        <w:rPr>
          <w:rFonts w:ascii="Garamond" w:hAnsi="Garamond" w:cs="Garamond"/>
        </w:rPr>
        <w:t>, 1</w:t>
      </w:r>
      <w:r>
        <w:rPr>
          <w:rFonts w:ascii="Garamond" w:hAnsi="Garamond" w:cs="Garamond"/>
          <w:vertAlign w:val="superscript"/>
        </w:rPr>
        <w:t>ère</w:t>
      </w:r>
      <w:r>
        <w:rPr>
          <w:rFonts w:ascii="Garamond" w:hAnsi="Garamond" w:cs="Garamond"/>
        </w:rPr>
        <w:t xml:space="preserve"> partie.</w:t>
      </w:r>
    </w:p>
    <w:p w14:paraId="5E183FA3" w14:textId="77777777" w:rsidR="00504BCB" w:rsidRDefault="00504BCB" w:rsidP="00504BCB">
      <w:pPr>
        <w:autoSpaceDE w:val="0"/>
        <w:ind w:left="540" w:hanging="540"/>
        <w:jc w:val="both"/>
        <w:rPr>
          <w:rFonts w:ascii="Garamond" w:hAnsi="Garamond" w:cs="Garamond"/>
        </w:rPr>
      </w:pPr>
    </w:p>
    <w:p w14:paraId="634E42C7" w14:textId="77777777" w:rsidR="00504BCB" w:rsidRDefault="00504BCB" w:rsidP="00504BCB">
      <w:pPr>
        <w:keepNext/>
        <w:ind w:left="600" w:hanging="60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2012, 5 mars, Bruxelles : séminaire d’Histoire médiévale de l’Université Libre de Bruxelles (organisateurs : A. </w:t>
      </w:r>
      <w:proofErr w:type="spellStart"/>
      <w:r>
        <w:rPr>
          <w:rFonts w:ascii="Garamond" w:hAnsi="Garamond" w:cs="Garamond"/>
        </w:rPr>
        <w:t>Dierkens</w:t>
      </w:r>
      <w:proofErr w:type="spellEnd"/>
      <w:r>
        <w:rPr>
          <w:rFonts w:ascii="Garamond" w:hAnsi="Garamond" w:cs="Garamond"/>
        </w:rPr>
        <w:t xml:space="preserve"> et J.-M. </w:t>
      </w:r>
      <w:proofErr w:type="spellStart"/>
      <w:r>
        <w:rPr>
          <w:rFonts w:ascii="Garamond" w:hAnsi="Garamond" w:cs="Garamond"/>
        </w:rPr>
        <w:t>Sansterre</w:t>
      </w:r>
      <w:proofErr w:type="spellEnd"/>
      <w:r>
        <w:rPr>
          <w:rFonts w:ascii="Garamond" w:hAnsi="Garamond" w:cs="Garamond"/>
        </w:rPr>
        <w:t>).</w:t>
      </w:r>
    </w:p>
    <w:p w14:paraId="4C64C214" w14:textId="77777777" w:rsidR="00504BCB" w:rsidRDefault="00504BCB" w:rsidP="00504BCB">
      <w:pPr>
        <w:autoSpaceDE w:val="0"/>
        <w:ind w:left="540" w:hanging="540"/>
        <w:jc w:val="both"/>
        <w:rPr>
          <w:rFonts w:ascii="Garamond" w:hAnsi="Garamond" w:cs="Garamond"/>
        </w:rPr>
      </w:pPr>
    </w:p>
    <w:p w14:paraId="507667C9" w14:textId="77777777" w:rsidR="00504BCB" w:rsidRDefault="00504BCB" w:rsidP="00504BCB">
      <w:pPr>
        <w:autoSpaceDE w:val="0"/>
        <w:ind w:left="540" w:hanging="54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lastRenderedPageBreak/>
        <w:t>2012, 7-12 mai, Fondation des Treilles : séminaire collectif (organisateurs : P. Boucheron et J. </w:t>
      </w:r>
      <w:proofErr w:type="spellStart"/>
      <w:r>
        <w:rPr>
          <w:rFonts w:ascii="Garamond" w:hAnsi="Garamond" w:cs="Garamond"/>
        </w:rPr>
        <w:t>Dalarun</w:t>
      </w:r>
      <w:proofErr w:type="spellEnd"/>
      <w:r>
        <w:rPr>
          <w:rFonts w:ascii="Garamond" w:hAnsi="Garamond" w:cs="Garamond"/>
        </w:rPr>
        <w:t xml:space="preserve">) : </w:t>
      </w:r>
      <w:r>
        <w:rPr>
          <w:rFonts w:ascii="Garamond" w:hAnsi="Garamond" w:cs="Garamond"/>
          <w:i/>
        </w:rPr>
        <w:t>Georges Duby. Portait de l’historien en ses archives</w:t>
      </w:r>
      <w:r>
        <w:rPr>
          <w:rFonts w:ascii="Garamond" w:hAnsi="Garamond" w:cs="Garamond"/>
        </w:rPr>
        <w:t xml:space="preserve"> – 2</w:t>
      </w:r>
      <w:r>
        <w:rPr>
          <w:rFonts w:ascii="Garamond" w:hAnsi="Garamond" w:cs="Garamond"/>
          <w:vertAlign w:val="superscript"/>
        </w:rPr>
        <w:t>e</w:t>
      </w:r>
      <w:r>
        <w:rPr>
          <w:rFonts w:ascii="Garamond" w:hAnsi="Garamond" w:cs="Garamond"/>
        </w:rPr>
        <w:t xml:space="preserve"> session (</w:t>
      </w:r>
      <w:hyperlink r:id="rId10" w:history="1">
        <w:r>
          <w:rPr>
            <w:rStyle w:val="Lienhypertexte"/>
            <w:rFonts w:ascii="Garamond" w:hAnsi="Garamond"/>
          </w:rPr>
          <w:t>http://www.les-treilles.com/newsite/Recherche/2012/C_2012_04_Boucheron%20Dalarun_2012_DUBY.html</w:t>
        </w:r>
      </w:hyperlink>
      <w:r>
        <w:rPr>
          <w:rFonts w:ascii="Garamond" w:hAnsi="Garamond" w:cs="Garamond"/>
          <w:sz w:val="20"/>
          <w:szCs w:val="20"/>
        </w:rPr>
        <w:t>)</w:t>
      </w:r>
    </w:p>
    <w:p w14:paraId="697860C9" w14:textId="77777777" w:rsidR="00504BCB" w:rsidRDefault="00504BCB" w:rsidP="00504BCB">
      <w:pPr>
        <w:autoSpaceDE w:val="0"/>
        <w:ind w:left="540" w:hanging="540"/>
        <w:jc w:val="both"/>
        <w:rPr>
          <w:rFonts w:ascii="Garamond" w:hAnsi="Garamond" w:cs="Garamond"/>
        </w:rPr>
      </w:pPr>
    </w:p>
    <w:p w14:paraId="4A25E5E5" w14:textId="77777777" w:rsidR="00504BCB" w:rsidRDefault="00504BCB" w:rsidP="00504BCB">
      <w:pPr>
        <w:autoSpaceDE w:val="0"/>
        <w:ind w:left="540" w:hanging="54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2012, 22 juin, Aix-en-Provence : journée d’études de l’Université de Provence – Maison méditerranéenne des sciences de l’homme (organisateur : Th. </w:t>
      </w:r>
      <w:proofErr w:type="spellStart"/>
      <w:r>
        <w:rPr>
          <w:rFonts w:ascii="Garamond" w:hAnsi="Garamond" w:cs="Garamond"/>
        </w:rPr>
        <w:t>Pécout</w:t>
      </w:r>
      <w:proofErr w:type="spellEnd"/>
      <w:r>
        <w:rPr>
          <w:rFonts w:ascii="Garamond" w:hAnsi="Garamond" w:cs="Garamond"/>
        </w:rPr>
        <w:t xml:space="preserve">) : </w:t>
      </w:r>
      <w:r>
        <w:rPr>
          <w:rFonts w:ascii="Garamond" w:hAnsi="Garamond" w:cs="Garamond"/>
          <w:i/>
        </w:rPr>
        <w:t xml:space="preserve">L’enquête générale de </w:t>
      </w:r>
      <w:proofErr w:type="spellStart"/>
      <w:r>
        <w:rPr>
          <w:rFonts w:ascii="Garamond" w:hAnsi="Garamond" w:cs="Garamond"/>
          <w:i/>
        </w:rPr>
        <w:t>Leopoardo</w:t>
      </w:r>
      <w:proofErr w:type="spellEnd"/>
      <w:r>
        <w:rPr>
          <w:rFonts w:ascii="Garamond" w:hAnsi="Garamond" w:cs="Garamond"/>
          <w:i/>
        </w:rPr>
        <w:t xml:space="preserve"> da Foligno en Provence occidentale</w:t>
      </w:r>
      <w:r>
        <w:rPr>
          <w:rFonts w:ascii="Garamond" w:hAnsi="Garamond" w:cs="Garamond"/>
        </w:rPr>
        <w:t xml:space="preserve">. </w:t>
      </w:r>
    </w:p>
    <w:p w14:paraId="2AF16B18" w14:textId="77777777" w:rsidR="00504BCB" w:rsidRDefault="00504BCB" w:rsidP="00504BCB">
      <w:pPr>
        <w:autoSpaceDE w:val="0"/>
        <w:ind w:left="540" w:hanging="540"/>
        <w:jc w:val="both"/>
        <w:rPr>
          <w:rFonts w:ascii="Garamond" w:hAnsi="Garamond" w:cs="Garamond"/>
        </w:rPr>
      </w:pPr>
    </w:p>
    <w:p w14:paraId="0AA63696" w14:textId="77777777" w:rsidR="00504BCB" w:rsidRDefault="00504BCB" w:rsidP="00504BCB">
      <w:pPr>
        <w:autoSpaceDE w:val="0"/>
        <w:ind w:left="540" w:hanging="540"/>
        <w:jc w:val="both"/>
        <w:rPr>
          <w:rFonts w:ascii="Garamond" w:hAnsi="Garamond" w:cs="Garamond"/>
        </w:rPr>
      </w:pPr>
      <w:bookmarkStart w:id="9" w:name="_Hlk190205447"/>
      <w:r>
        <w:rPr>
          <w:rFonts w:ascii="Garamond" w:hAnsi="Garamond" w:cs="Garamond"/>
        </w:rPr>
        <w:t xml:space="preserve">2013, 29 novembre, Tübingen (Allemagne) : journée d’études du Séminaire d’histoire médiévale de l’Université de Tübingen (organisateur : S. </w:t>
      </w:r>
      <w:proofErr w:type="spellStart"/>
      <w:r>
        <w:rPr>
          <w:rFonts w:ascii="Garamond" w:hAnsi="Garamond" w:cs="Garamond"/>
        </w:rPr>
        <w:t>Patzold</w:t>
      </w:r>
      <w:proofErr w:type="spellEnd"/>
      <w:r>
        <w:rPr>
          <w:rFonts w:ascii="Garamond" w:hAnsi="Garamond" w:cs="Garamond"/>
        </w:rPr>
        <w:t xml:space="preserve">) : </w:t>
      </w:r>
      <w:proofErr w:type="spellStart"/>
      <w:r w:rsidRPr="00023640">
        <w:rPr>
          <w:rFonts w:ascii="Garamond" w:hAnsi="Garamond" w:cs="Garamond"/>
          <w:i/>
        </w:rPr>
        <w:t>Lokale</w:t>
      </w:r>
      <w:proofErr w:type="spellEnd"/>
      <w:r w:rsidRPr="00023640">
        <w:rPr>
          <w:rFonts w:ascii="Garamond" w:hAnsi="Garamond" w:cs="Garamond"/>
          <w:i/>
        </w:rPr>
        <w:t xml:space="preserve"> </w:t>
      </w:r>
      <w:proofErr w:type="spellStart"/>
      <w:r w:rsidRPr="00023640">
        <w:rPr>
          <w:rFonts w:ascii="Garamond" w:hAnsi="Garamond" w:cs="Garamond"/>
          <w:i/>
        </w:rPr>
        <w:t>Konflikte</w:t>
      </w:r>
      <w:proofErr w:type="spellEnd"/>
      <w:r w:rsidRPr="00023640">
        <w:rPr>
          <w:rFonts w:ascii="Garamond" w:hAnsi="Garamond" w:cs="Garamond"/>
          <w:i/>
        </w:rPr>
        <w:t xml:space="preserve"> des </w:t>
      </w:r>
      <w:proofErr w:type="spellStart"/>
      <w:r w:rsidRPr="00023640">
        <w:rPr>
          <w:rFonts w:ascii="Garamond" w:hAnsi="Garamond" w:cs="Garamond"/>
          <w:i/>
        </w:rPr>
        <w:t>elften</w:t>
      </w:r>
      <w:proofErr w:type="spellEnd"/>
      <w:r w:rsidRPr="00023640">
        <w:rPr>
          <w:rFonts w:ascii="Garamond" w:hAnsi="Garamond" w:cs="Garamond"/>
          <w:i/>
        </w:rPr>
        <w:t xml:space="preserve"> </w:t>
      </w:r>
      <w:proofErr w:type="spellStart"/>
      <w:r w:rsidRPr="00023640">
        <w:rPr>
          <w:rFonts w:ascii="Garamond" w:hAnsi="Garamond" w:cs="Garamond"/>
          <w:i/>
        </w:rPr>
        <w:t>und</w:t>
      </w:r>
      <w:proofErr w:type="spellEnd"/>
      <w:r w:rsidRPr="00023640">
        <w:rPr>
          <w:rFonts w:ascii="Garamond" w:hAnsi="Garamond" w:cs="Garamond"/>
          <w:i/>
        </w:rPr>
        <w:t xml:space="preserve"> </w:t>
      </w:r>
      <w:proofErr w:type="spellStart"/>
      <w:r w:rsidRPr="00023640">
        <w:rPr>
          <w:rFonts w:ascii="Garamond" w:hAnsi="Garamond" w:cs="Garamond"/>
          <w:i/>
        </w:rPr>
        <w:t>zwölften</w:t>
      </w:r>
      <w:proofErr w:type="spellEnd"/>
      <w:r w:rsidRPr="00023640">
        <w:rPr>
          <w:rFonts w:ascii="Garamond" w:hAnsi="Garamond" w:cs="Garamond"/>
          <w:i/>
        </w:rPr>
        <w:t xml:space="preserve"> </w:t>
      </w:r>
      <w:proofErr w:type="spellStart"/>
      <w:r w:rsidRPr="00023640">
        <w:rPr>
          <w:rFonts w:ascii="Garamond" w:hAnsi="Garamond" w:cs="Garamond"/>
          <w:i/>
        </w:rPr>
        <w:t>Jahrhunderts</w:t>
      </w:r>
      <w:proofErr w:type="spellEnd"/>
      <w:r w:rsidRPr="00023640">
        <w:rPr>
          <w:rFonts w:ascii="Garamond" w:hAnsi="Garamond" w:cs="Garamond"/>
          <w:i/>
        </w:rPr>
        <w:t xml:space="preserve"> </w:t>
      </w:r>
      <w:proofErr w:type="spellStart"/>
      <w:r w:rsidRPr="00023640">
        <w:rPr>
          <w:rFonts w:ascii="Garamond" w:hAnsi="Garamond" w:cs="Garamond"/>
          <w:i/>
        </w:rPr>
        <w:t>im</w:t>
      </w:r>
      <w:proofErr w:type="spellEnd"/>
      <w:r w:rsidRPr="00023640">
        <w:rPr>
          <w:rFonts w:ascii="Garamond" w:hAnsi="Garamond" w:cs="Garamond"/>
          <w:i/>
        </w:rPr>
        <w:t xml:space="preserve"> </w:t>
      </w:r>
      <w:proofErr w:type="spellStart"/>
      <w:r w:rsidRPr="00023640">
        <w:rPr>
          <w:rFonts w:ascii="Garamond" w:hAnsi="Garamond" w:cs="Garamond"/>
          <w:i/>
        </w:rPr>
        <w:t>europäischen</w:t>
      </w:r>
      <w:proofErr w:type="spellEnd"/>
      <w:r w:rsidRPr="00023640">
        <w:rPr>
          <w:rFonts w:ascii="Garamond" w:hAnsi="Garamond" w:cs="Garamond"/>
          <w:i/>
        </w:rPr>
        <w:t xml:space="preserve"> </w:t>
      </w:r>
      <w:proofErr w:type="spellStart"/>
      <w:r w:rsidRPr="00023640">
        <w:rPr>
          <w:rFonts w:ascii="Garamond" w:hAnsi="Garamond" w:cs="Garamond"/>
          <w:i/>
        </w:rPr>
        <w:t>Vergleich</w:t>
      </w:r>
      <w:proofErr w:type="spellEnd"/>
      <w:r>
        <w:rPr>
          <w:rFonts w:ascii="Bodoni MT" w:hAnsi="Bodoni MT"/>
        </w:rPr>
        <w:t xml:space="preserve"> </w:t>
      </w:r>
      <w:r w:rsidRPr="00023640">
        <w:rPr>
          <w:rFonts w:ascii="Garamond" w:hAnsi="Garamond" w:cs="Garamond"/>
        </w:rPr>
        <w:t>(approche comparée des conflits locaux dans l’Europe des XI</w:t>
      </w:r>
      <w:r w:rsidRPr="00023640">
        <w:rPr>
          <w:rFonts w:ascii="Garamond" w:hAnsi="Garamond" w:cs="Garamond"/>
          <w:vertAlign w:val="superscript"/>
        </w:rPr>
        <w:t>e</w:t>
      </w:r>
      <w:r w:rsidRPr="00023640">
        <w:rPr>
          <w:rFonts w:ascii="Garamond" w:hAnsi="Garamond" w:cs="Garamond"/>
        </w:rPr>
        <w:t>-XII</w:t>
      </w:r>
      <w:r w:rsidRPr="00023640">
        <w:rPr>
          <w:rFonts w:ascii="Garamond" w:hAnsi="Garamond" w:cs="Garamond"/>
          <w:vertAlign w:val="superscript"/>
        </w:rPr>
        <w:t>e</w:t>
      </w:r>
      <w:r w:rsidRPr="00023640">
        <w:rPr>
          <w:rFonts w:ascii="Garamond" w:hAnsi="Garamond" w:cs="Garamond"/>
        </w:rPr>
        <w:t xml:space="preserve"> siècles)</w:t>
      </w:r>
      <w:r>
        <w:rPr>
          <w:rFonts w:ascii="Garamond" w:hAnsi="Garamond" w:cs="Garamond"/>
        </w:rPr>
        <w:t>.</w:t>
      </w:r>
    </w:p>
    <w:bookmarkEnd w:id="9"/>
    <w:p w14:paraId="2588DB2E" w14:textId="77777777" w:rsidR="00504BCB" w:rsidRDefault="00504BCB" w:rsidP="00504BCB">
      <w:pPr>
        <w:autoSpaceDE w:val="0"/>
        <w:ind w:left="540" w:hanging="540"/>
        <w:jc w:val="both"/>
        <w:rPr>
          <w:rFonts w:ascii="Garamond" w:hAnsi="Garamond" w:cs="Garamond"/>
        </w:rPr>
      </w:pPr>
    </w:p>
    <w:p w14:paraId="0E4D4084" w14:textId="77777777" w:rsidR="00504BCB" w:rsidRDefault="00504BCB" w:rsidP="00504BCB">
      <w:pPr>
        <w:autoSpaceDE w:val="0"/>
        <w:ind w:left="540" w:hanging="54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2013, 11 décembre, Paris : séminaire « Économie et société médiévales » de l’Université de Paris I (organisateur : L. Feller). </w:t>
      </w:r>
    </w:p>
    <w:p w14:paraId="44B0C266" w14:textId="77777777" w:rsidR="00504BCB" w:rsidRDefault="00504BCB" w:rsidP="00504BCB">
      <w:pPr>
        <w:autoSpaceDE w:val="0"/>
        <w:ind w:left="540" w:hanging="540"/>
        <w:jc w:val="both"/>
        <w:rPr>
          <w:rFonts w:ascii="Garamond" w:hAnsi="Garamond" w:cs="Garamond"/>
        </w:rPr>
      </w:pPr>
    </w:p>
    <w:p w14:paraId="4C1E909B" w14:textId="77777777" w:rsidR="00504BCB" w:rsidRDefault="00504BCB" w:rsidP="00504BCB">
      <w:pPr>
        <w:autoSpaceDE w:val="0"/>
        <w:ind w:left="540" w:hanging="540"/>
        <w:jc w:val="both"/>
        <w:rPr>
          <w:rFonts w:ascii="Garamond" w:hAnsi="Garamond" w:cs="Garamond"/>
        </w:rPr>
      </w:pPr>
      <w:r w:rsidRPr="00594442">
        <w:rPr>
          <w:rFonts w:ascii="Garamond" w:hAnsi="Garamond" w:cs="Garamond"/>
        </w:rPr>
        <w:t>2014, 31 janvier, Paris : séminaire « Pour ne pas en finir avec le Moyen Âge. Périodisation, discipline, sciences sociales » de l’Université de Paris I (organisateur : P. Boucheron).</w:t>
      </w:r>
    </w:p>
    <w:p w14:paraId="4B9E6413" w14:textId="77777777" w:rsidR="00504BCB" w:rsidRDefault="00504BCB" w:rsidP="00504BCB">
      <w:pPr>
        <w:autoSpaceDE w:val="0"/>
        <w:ind w:left="540" w:hanging="540"/>
        <w:jc w:val="both"/>
        <w:rPr>
          <w:rFonts w:ascii="Garamond" w:hAnsi="Garamond" w:cs="Garamond"/>
        </w:rPr>
      </w:pPr>
    </w:p>
    <w:p w14:paraId="1671F79C" w14:textId="77777777" w:rsidR="00504BCB" w:rsidRDefault="00504BCB" w:rsidP="00504BCB">
      <w:pPr>
        <w:autoSpaceDE w:val="0"/>
        <w:ind w:left="540" w:hanging="54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2014, 2-3 avril, Lyon : séminaire de l’Université de Lyon II et séminaire du CIHAM UMR 5648 (Lyon II, Lyon III, ENS Lyon) (organisateurs : J. </w:t>
      </w:r>
      <w:proofErr w:type="spellStart"/>
      <w:r>
        <w:rPr>
          <w:rFonts w:ascii="Garamond" w:hAnsi="Garamond" w:cs="Garamond"/>
        </w:rPr>
        <w:t>Chiffoleau</w:t>
      </w:r>
      <w:proofErr w:type="spellEnd"/>
      <w:r>
        <w:rPr>
          <w:rFonts w:ascii="Garamond" w:hAnsi="Garamond" w:cs="Garamond"/>
        </w:rPr>
        <w:t xml:space="preserve">, J.-M. Poisson, J.-L. </w:t>
      </w:r>
      <w:proofErr w:type="spellStart"/>
      <w:r>
        <w:rPr>
          <w:rFonts w:ascii="Garamond" w:hAnsi="Garamond" w:cs="Garamond"/>
        </w:rPr>
        <w:t>Gaulin</w:t>
      </w:r>
      <w:proofErr w:type="spellEnd"/>
      <w:r>
        <w:rPr>
          <w:rFonts w:ascii="Garamond" w:hAnsi="Garamond" w:cs="Garamond"/>
        </w:rPr>
        <w:t>).</w:t>
      </w:r>
    </w:p>
    <w:p w14:paraId="2D34D2D2" w14:textId="77777777" w:rsidR="00504BCB" w:rsidRDefault="00504BCB" w:rsidP="00504BCB">
      <w:pPr>
        <w:autoSpaceDE w:val="0"/>
        <w:ind w:left="540" w:hanging="540"/>
        <w:jc w:val="both"/>
        <w:rPr>
          <w:rFonts w:ascii="Garamond" w:hAnsi="Garamond" w:cs="Garamond"/>
        </w:rPr>
      </w:pPr>
    </w:p>
    <w:p w14:paraId="5E889023" w14:textId="77777777" w:rsidR="00504BCB" w:rsidRDefault="00504BCB" w:rsidP="00504BCB">
      <w:pPr>
        <w:autoSpaceDE w:val="0"/>
        <w:ind w:left="540" w:hanging="540"/>
        <w:jc w:val="both"/>
        <w:rPr>
          <w:rFonts w:ascii="Garamond" w:hAnsi="Garamond" w:cs="Garamond"/>
        </w:rPr>
      </w:pPr>
      <w:r w:rsidRPr="00070683">
        <w:rPr>
          <w:rFonts w:ascii="Garamond" w:hAnsi="Garamond" w:cs="Garamond"/>
        </w:rPr>
        <w:t>2014, 25 avril, Nice : journée d’études « Autour du</w:t>
      </w:r>
      <w:r w:rsidRPr="00070683">
        <w:rPr>
          <w:rFonts w:ascii="Garamond" w:hAnsi="Garamond" w:cs="Garamond"/>
          <w:i/>
        </w:rPr>
        <w:t xml:space="preserve"> </w:t>
      </w:r>
      <w:proofErr w:type="spellStart"/>
      <w:r w:rsidRPr="00070683">
        <w:rPr>
          <w:rFonts w:ascii="Garamond" w:hAnsi="Garamond" w:cs="Garamond"/>
          <w:i/>
        </w:rPr>
        <w:t>dominium</w:t>
      </w:r>
      <w:proofErr w:type="spellEnd"/>
      <w:r w:rsidRPr="00070683">
        <w:rPr>
          <w:rFonts w:ascii="Garamond" w:hAnsi="Garamond" w:cs="Garamond"/>
          <w:i/>
        </w:rPr>
        <w:t> »</w:t>
      </w:r>
      <w:r w:rsidRPr="00070683">
        <w:rPr>
          <w:rFonts w:ascii="Garamond" w:hAnsi="Garamond" w:cs="Garamond"/>
        </w:rPr>
        <w:t xml:space="preserve"> à l’Université de Nice (organisateur : M. </w:t>
      </w:r>
      <w:proofErr w:type="spellStart"/>
      <w:r w:rsidRPr="00070683">
        <w:rPr>
          <w:rFonts w:ascii="Garamond" w:hAnsi="Garamond" w:cs="Garamond"/>
        </w:rPr>
        <w:t>Lauwers</w:t>
      </w:r>
      <w:proofErr w:type="spellEnd"/>
      <w:r w:rsidRPr="00070683">
        <w:rPr>
          <w:rFonts w:ascii="Garamond" w:hAnsi="Garamond" w:cs="Garamond"/>
        </w:rPr>
        <w:t>).</w:t>
      </w:r>
    </w:p>
    <w:p w14:paraId="380E845A" w14:textId="77777777" w:rsidR="00504BCB" w:rsidRDefault="00504BCB" w:rsidP="00504BCB">
      <w:pPr>
        <w:autoSpaceDE w:val="0"/>
        <w:ind w:left="540" w:hanging="540"/>
        <w:jc w:val="both"/>
        <w:rPr>
          <w:rFonts w:ascii="Garamond" w:hAnsi="Garamond" w:cs="Garamond"/>
        </w:rPr>
      </w:pPr>
    </w:p>
    <w:p w14:paraId="1FF85148" w14:textId="77777777" w:rsidR="00504BCB" w:rsidRDefault="00504BCB" w:rsidP="00504BCB">
      <w:pPr>
        <w:autoSpaceDE w:val="0"/>
        <w:ind w:left="540" w:hanging="540"/>
        <w:jc w:val="both"/>
        <w:rPr>
          <w:rFonts w:ascii="Garamond" w:hAnsi="Garamond" w:cs="Garamond"/>
        </w:rPr>
      </w:pPr>
      <w:bookmarkStart w:id="10" w:name="_Hlk190205463"/>
      <w:r>
        <w:rPr>
          <w:rFonts w:ascii="Garamond" w:hAnsi="Garamond" w:cs="Garamond"/>
        </w:rPr>
        <w:t>2014, 7 novembre, Turin (Italie) : séminaire doctoral « </w:t>
      </w:r>
      <w:proofErr w:type="spellStart"/>
      <w:r>
        <w:rPr>
          <w:rFonts w:ascii="Garamond" w:hAnsi="Garamond" w:cs="Garamond"/>
        </w:rPr>
        <w:t>Intorno</w:t>
      </w:r>
      <w:proofErr w:type="spellEnd"/>
      <w:r>
        <w:rPr>
          <w:rFonts w:ascii="Garamond" w:hAnsi="Garamond" w:cs="Garamond"/>
        </w:rPr>
        <w:t xml:space="preserve"> ai </w:t>
      </w:r>
      <w:proofErr w:type="spellStart"/>
      <w:r>
        <w:rPr>
          <w:rFonts w:ascii="Garamond" w:hAnsi="Garamond" w:cs="Garamond"/>
        </w:rPr>
        <w:t>confini</w:t>
      </w:r>
      <w:proofErr w:type="spellEnd"/>
      <w:r>
        <w:rPr>
          <w:rFonts w:ascii="Garamond" w:hAnsi="Garamond" w:cs="Garamond"/>
        </w:rPr>
        <w:t xml:space="preserve"> » du département d’histoire de l’Université de Turin (organisateur : M. </w:t>
      </w:r>
      <w:proofErr w:type="spellStart"/>
      <w:r>
        <w:rPr>
          <w:rFonts w:ascii="Garamond" w:hAnsi="Garamond" w:cs="Garamond"/>
        </w:rPr>
        <w:t>Vallerani</w:t>
      </w:r>
      <w:proofErr w:type="spellEnd"/>
      <w:r>
        <w:rPr>
          <w:rFonts w:ascii="Garamond" w:hAnsi="Garamond" w:cs="Garamond"/>
        </w:rPr>
        <w:t xml:space="preserve">). </w:t>
      </w:r>
    </w:p>
    <w:p w14:paraId="1452EFCE" w14:textId="77777777" w:rsidR="000F54FC" w:rsidRDefault="000F54FC" w:rsidP="00504BCB">
      <w:pPr>
        <w:autoSpaceDE w:val="0"/>
        <w:ind w:left="540" w:hanging="540"/>
        <w:jc w:val="both"/>
        <w:rPr>
          <w:rFonts w:ascii="Garamond" w:hAnsi="Garamond" w:cs="Garamond"/>
        </w:rPr>
      </w:pPr>
    </w:p>
    <w:bookmarkEnd w:id="10"/>
    <w:p w14:paraId="4CC67199" w14:textId="77777777" w:rsidR="000F54FC" w:rsidRDefault="000F54FC" w:rsidP="000F54FC">
      <w:pPr>
        <w:autoSpaceDE w:val="0"/>
        <w:ind w:left="540" w:hanging="540"/>
        <w:jc w:val="both"/>
        <w:rPr>
          <w:rFonts w:ascii="Garamond" w:hAnsi="Garamond" w:cs="Garamond"/>
        </w:rPr>
      </w:pPr>
      <w:r w:rsidRPr="000F54FC">
        <w:rPr>
          <w:rFonts w:ascii="Garamond" w:hAnsi="Garamond" w:cs="Garamond"/>
        </w:rPr>
        <w:t xml:space="preserve">2016, 14 juin, Paris, Collège de France : </w:t>
      </w:r>
      <w:proofErr w:type="gramStart"/>
      <w:r w:rsidRPr="000F54FC">
        <w:rPr>
          <w:rFonts w:ascii="Garamond" w:hAnsi="Garamond" w:cs="Garamond"/>
        </w:rPr>
        <w:t>séminaire  «</w:t>
      </w:r>
      <w:proofErr w:type="gramEnd"/>
      <w:r w:rsidRPr="000F54FC">
        <w:rPr>
          <w:rFonts w:ascii="Garamond" w:hAnsi="Garamond" w:cs="Garamond"/>
        </w:rPr>
        <w:t> Cité, espace et architecture de la société : une histoire territoriale de la modernité </w:t>
      </w:r>
      <w:r>
        <w:rPr>
          <w:rFonts w:ascii="Garamond" w:hAnsi="Garamond" w:cs="Garamond"/>
        </w:rPr>
        <w:t>» (organisateur : P. Boucheron).</w:t>
      </w:r>
    </w:p>
    <w:p w14:paraId="7400EA86" w14:textId="77777777" w:rsidR="000F54FC" w:rsidRPr="000F54FC" w:rsidRDefault="000F54FC" w:rsidP="000F54FC">
      <w:pPr>
        <w:autoSpaceDE w:val="0"/>
        <w:ind w:left="540" w:hanging="540"/>
        <w:jc w:val="both"/>
        <w:rPr>
          <w:rFonts w:ascii="Garamond" w:hAnsi="Garamond" w:cs="Garamond"/>
        </w:rPr>
      </w:pPr>
    </w:p>
    <w:p w14:paraId="6231FEC1" w14:textId="77777777" w:rsidR="000F54FC" w:rsidRDefault="000F54FC" w:rsidP="000F54FC">
      <w:pPr>
        <w:autoSpaceDE w:val="0"/>
        <w:ind w:left="540" w:hanging="540"/>
        <w:jc w:val="both"/>
        <w:rPr>
          <w:rFonts w:ascii="Garamond" w:hAnsi="Garamond" w:cs="Garamond"/>
        </w:rPr>
      </w:pPr>
      <w:r w:rsidRPr="000F54FC">
        <w:rPr>
          <w:rFonts w:ascii="Garamond" w:hAnsi="Garamond" w:cs="Garamond"/>
        </w:rPr>
        <w:t>2017, 15 février, Besançon : séminaire du département d</w:t>
      </w:r>
      <w:r w:rsidR="00453920">
        <w:rPr>
          <w:rFonts w:ascii="Garamond" w:hAnsi="Garamond" w:cs="Garamond"/>
        </w:rPr>
        <w:t>’</w:t>
      </w:r>
      <w:r w:rsidRPr="000F54FC">
        <w:rPr>
          <w:rFonts w:ascii="Garamond" w:hAnsi="Garamond" w:cs="Garamond"/>
        </w:rPr>
        <w:t>histoire de l</w:t>
      </w:r>
      <w:r w:rsidR="00453920">
        <w:rPr>
          <w:rFonts w:ascii="Garamond" w:hAnsi="Garamond" w:cs="Garamond"/>
        </w:rPr>
        <w:t>’</w:t>
      </w:r>
      <w:r w:rsidRPr="000F54FC">
        <w:rPr>
          <w:rFonts w:ascii="Garamond" w:hAnsi="Garamond" w:cs="Garamond"/>
        </w:rPr>
        <w:t xml:space="preserve">université de Franche-Comté (organisatrice : E. </w:t>
      </w:r>
      <w:proofErr w:type="spellStart"/>
      <w:r w:rsidRPr="000F54FC">
        <w:rPr>
          <w:rFonts w:ascii="Garamond" w:hAnsi="Garamond" w:cs="Garamond"/>
        </w:rPr>
        <w:t>Rosenblieh</w:t>
      </w:r>
      <w:proofErr w:type="spellEnd"/>
      <w:r w:rsidRPr="000F54FC">
        <w:rPr>
          <w:rFonts w:ascii="Garamond" w:hAnsi="Garamond" w:cs="Garamond"/>
        </w:rPr>
        <w:t>).</w:t>
      </w:r>
    </w:p>
    <w:p w14:paraId="3307177E" w14:textId="77777777" w:rsidR="00BE024D" w:rsidRDefault="00BE024D" w:rsidP="000F54FC">
      <w:pPr>
        <w:autoSpaceDE w:val="0"/>
        <w:ind w:left="540" w:hanging="540"/>
        <w:jc w:val="both"/>
        <w:rPr>
          <w:rFonts w:ascii="Garamond" w:hAnsi="Garamond" w:cs="Garamond"/>
        </w:rPr>
      </w:pPr>
    </w:p>
    <w:p w14:paraId="321D0D66" w14:textId="77777777" w:rsidR="00BE024D" w:rsidRDefault="00BE024D" w:rsidP="000F54FC">
      <w:pPr>
        <w:autoSpaceDE w:val="0"/>
        <w:ind w:left="540" w:hanging="540"/>
        <w:jc w:val="both"/>
        <w:rPr>
          <w:rFonts w:ascii="Garamond" w:hAnsi="Garamond" w:cs="Garamond"/>
        </w:rPr>
      </w:pPr>
      <w:bookmarkStart w:id="11" w:name="_Hlk190205479"/>
      <w:r>
        <w:rPr>
          <w:rFonts w:ascii="Garamond" w:hAnsi="Garamond" w:cs="Garamond"/>
        </w:rPr>
        <w:t xml:space="preserve">2019, 18 janvier, Cambridge : journée d’étude « Eglise et société au Moyen Age », Université de Cambridge et EHESS (organisateurs : John Arnold et Charles de </w:t>
      </w:r>
      <w:proofErr w:type="spellStart"/>
      <w:r>
        <w:rPr>
          <w:rFonts w:ascii="Garamond" w:hAnsi="Garamond" w:cs="Garamond"/>
        </w:rPr>
        <w:t>Miramon</w:t>
      </w:r>
      <w:proofErr w:type="spellEnd"/>
      <w:r>
        <w:rPr>
          <w:rFonts w:ascii="Garamond" w:hAnsi="Garamond" w:cs="Garamond"/>
        </w:rPr>
        <w:t>).</w:t>
      </w:r>
    </w:p>
    <w:bookmarkEnd w:id="11"/>
    <w:p w14:paraId="1F97C69E" w14:textId="77777777" w:rsidR="00BE024D" w:rsidRDefault="00BE024D" w:rsidP="000F54FC">
      <w:pPr>
        <w:autoSpaceDE w:val="0"/>
        <w:ind w:left="540" w:hanging="540"/>
        <w:jc w:val="both"/>
        <w:rPr>
          <w:rFonts w:ascii="Garamond" w:hAnsi="Garamond" w:cs="Garamond"/>
        </w:rPr>
      </w:pPr>
    </w:p>
    <w:p w14:paraId="1CAB5698" w14:textId="77777777" w:rsidR="00BE024D" w:rsidRDefault="00BE024D" w:rsidP="000F54FC">
      <w:pPr>
        <w:autoSpaceDE w:val="0"/>
        <w:ind w:left="540" w:hanging="54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2019, 12 mars, Paris : séminaire « Ancrage politique et territoire » du CESSP et du CHS (Université de Paris 1 ; organisateurs : </w:t>
      </w:r>
      <w:r w:rsidRPr="00BE024D">
        <w:rPr>
          <w:rFonts w:ascii="Garamond" w:hAnsi="Garamond" w:cs="Garamond"/>
        </w:rPr>
        <w:t>Emmanuel Bellanger, Jean-Louis Briquet et Laurent Godmer</w:t>
      </w:r>
      <w:r>
        <w:rPr>
          <w:rFonts w:ascii="Garamond" w:hAnsi="Garamond" w:cs="Garamond"/>
        </w:rPr>
        <w:t>)</w:t>
      </w:r>
      <w:r w:rsidRPr="00BE024D">
        <w:rPr>
          <w:rFonts w:ascii="Garamond" w:hAnsi="Garamond" w:cs="Garamond"/>
        </w:rPr>
        <w:t>.</w:t>
      </w:r>
    </w:p>
    <w:p w14:paraId="7425CBB9" w14:textId="77777777" w:rsidR="00C27543" w:rsidRDefault="00C27543" w:rsidP="000F54FC">
      <w:pPr>
        <w:autoSpaceDE w:val="0"/>
        <w:ind w:left="540" w:hanging="540"/>
        <w:jc w:val="both"/>
        <w:rPr>
          <w:rFonts w:ascii="Garamond" w:hAnsi="Garamond" w:cs="Garamond"/>
        </w:rPr>
      </w:pPr>
    </w:p>
    <w:p w14:paraId="6905757C" w14:textId="77777777" w:rsidR="00C27543" w:rsidRPr="00C27543" w:rsidRDefault="00C27543" w:rsidP="000F54FC">
      <w:pPr>
        <w:autoSpaceDE w:val="0"/>
        <w:ind w:left="540" w:hanging="540"/>
        <w:jc w:val="both"/>
        <w:rPr>
          <w:rFonts w:ascii="Garamond" w:hAnsi="Garamond" w:cs="Garamond"/>
        </w:rPr>
      </w:pPr>
      <w:r w:rsidRPr="00C27543">
        <w:rPr>
          <w:rFonts w:ascii="Garamond" w:hAnsi="Garamond"/>
        </w:rPr>
        <w:t>2019, 9-10 mai, Rennes : journées d</w:t>
      </w:r>
      <w:r w:rsidR="00A71943">
        <w:rPr>
          <w:rFonts w:ascii="Garamond" w:hAnsi="Garamond"/>
        </w:rPr>
        <w:t>’</w:t>
      </w:r>
      <w:r w:rsidRPr="00C27543">
        <w:rPr>
          <w:rFonts w:ascii="Garamond" w:hAnsi="Garamond"/>
        </w:rPr>
        <w:t>études « </w:t>
      </w:r>
      <w:r w:rsidRPr="00C27543">
        <w:rPr>
          <w:rStyle w:val="Accentuation"/>
          <w:rFonts w:ascii="Garamond" w:hAnsi="Garamond"/>
          <w:i w:val="0"/>
        </w:rPr>
        <w:t>Hérésie</w:t>
      </w:r>
      <w:r w:rsidRPr="00C27543">
        <w:rPr>
          <w:rFonts w:ascii="Garamond" w:hAnsi="Garamond"/>
          <w:i/>
        </w:rPr>
        <w:t xml:space="preserve"> </w:t>
      </w:r>
      <w:r w:rsidRPr="00C27543">
        <w:rPr>
          <w:rFonts w:ascii="Garamond" w:hAnsi="Garamond"/>
        </w:rPr>
        <w:t>et</w:t>
      </w:r>
      <w:r w:rsidRPr="00C27543">
        <w:rPr>
          <w:rFonts w:ascii="Garamond" w:hAnsi="Garamond"/>
          <w:i/>
        </w:rPr>
        <w:t xml:space="preserve"> </w:t>
      </w:r>
      <w:r w:rsidRPr="00C27543">
        <w:rPr>
          <w:rStyle w:val="Accentuation"/>
          <w:rFonts w:ascii="Garamond" w:hAnsi="Garamond"/>
          <w:i w:val="0"/>
        </w:rPr>
        <w:t>réforme grégorienne</w:t>
      </w:r>
      <w:r w:rsidRPr="00C27543">
        <w:rPr>
          <w:rFonts w:ascii="Garamond" w:hAnsi="Garamond"/>
          <w:i/>
        </w:rPr>
        <w:t xml:space="preserve"> </w:t>
      </w:r>
      <w:r w:rsidRPr="00C27543">
        <w:rPr>
          <w:rFonts w:ascii="Garamond" w:hAnsi="Garamond"/>
        </w:rPr>
        <w:t>(fin IX</w:t>
      </w:r>
      <w:r w:rsidRPr="00C27543">
        <w:rPr>
          <w:rFonts w:ascii="Garamond" w:hAnsi="Garamond"/>
          <w:vertAlign w:val="superscript"/>
        </w:rPr>
        <w:t>e</w:t>
      </w:r>
      <w:r w:rsidRPr="00C27543">
        <w:rPr>
          <w:rFonts w:ascii="Garamond" w:hAnsi="Garamond"/>
        </w:rPr>
        <w:t>-mi XII</w:t>
      </w:r>
      <w:r w:rsidRPr="00C27543">
        <w:rPr>
          <w:rFonts w:ascii="Garamond" w:hAnsi="Garamond"/>
          <w:vertAlign w:val="superscript"/>
        </w:rPr>
        <w:t xml:space="preserve">e </w:t>
      </w:r>
      <w:r w:rsidRPr="00C27543">
        <w:rPr>
          <w:rFonts w:ascii="Garamond" w:hAnsi="Garamond"/>
        </w:rPr>
        <w:t>siècle) ».</w:t>
      </w:r>
    </w:p>
    <w:p w14:paraId="11790ADD" w14:textId="77777777" w:rsidR="007A2290" w:rsidRPr="007A2290" w:rsidRDefault="007A2290" w:rsidP="007A2290">
      <w:pPr>
        <w:suppressAutoHyphens w:val="0"/>
        <w:spacing w:before="100" w:beforeAutospacing="1" w:after="100" w:afterAutospacing="1"/>
        <w:ind w:left="567" w:hanging="567"/>
        <w:jc w:val="both"/>
        <w:rPr>
          <w:rFonts w:ascii="Garamond" w:hAnsi="Garamond"/>
          <w:lang w:eastAsia="fr-FR"/>
        </w:rPr>
      </w:pPr>
      <w:r w:rsidRPr="007A2290">
        <w:rPr>
          <w:rFonts w:ascii="Garamond" w:hAnsi="Garamond"/>
          <w:bCs/>
          <w:lang w:eastAsia="fr-FR"/>
        </w:rPr>
        <w:t>2021</w:t>
      </w:r>
      <w:r w:rsidRPr="007A2290">
        <w:rPr>
          <w:rFonts w:ascii="Garamond" w:hAnsi="Garamond"/>
          <w:lang w:eastAsia="fr-FR"/>
        </w:rPr>
        <w:t>, 19 mai, Paris : séminaire « Ontologie du christianisme médiéval en images » de l</w:t>
      </w:r>
      <w:r w:rsidR="00453920">
        <w:rPr>
          <w:rFonts w:ascii="Garamond" w:hAnsi="Garamond"/>
          <w:lang w:eastAsia="fr-FR"/>
        </w:rPr>
        <w:t>’</w:t>
      </w:r>
      <w:r w:rsidRPr="007A2290">
        <w:rPr>
          <w:rFonts w:ascii="Garamond" w:hAnsi="Garamond"/>
          <w:lang w:eastAsia="fr-FR"/>
        </w:rPr>
        <w:t xml:space="preserve">INHA (organisateurs : Isabelle </w:t>
      </w:r>
      <w:proofErr w:type="spellStart"/>
      <w:r w:rsidRPr="007A2290">
        <w:rPr>
          <w:rFonts w:ascii="Garamond" w:hAnsi="Garamond"/>
          <w:lang w:eastAsia="fr-FR"/>
        </w:rPr>
        <w:t>Marchesin</w:t>
      </w:r>
      <w:proofErr w:type="spellEnd"/>
      <w:r w:rsidRPr="007A2290">
        <w:rPr>
          <w:rFonts w:ascii="Garamond" w:hAnsi="Garamond"/>
          <w:lang w:eastAsia="fr-FR"/>
        </w:rPr>
        <w:t xml:space="preserve"> et Mathieu Beaud)</w:t>
      </w:r>
    </w:p>
    <w:p w14:paraId="6BA27A94" w14:textId="77777777" w:rsidR="007A2290" w:rsidRDefault="007A2290" w:rsidP="007A2290">
      <w:pPr>
        <w:suppressAutoHyphens w:val="0"/>
        <w:spacing w:before="100" w:beforeAutospacing="1" w:after="100" w:afterAutospacing="1"/>
        <w:ind w:left="567" w:hanging="567"/>
        <w:jc w:val="both"/>
        <w:rPr>
          <w:rFonts w:ascii="Garamond" w:hAnsi="Garamond"/>
          <w:lang w:eastAsia="fr-FR"/>
        </w:rPr>
      </w:pPr>
      <w:r w:rsidRPr="007A2290">
        <w:rPr>
          <w:rFonts w:ascii="Garamond" w:hAnsi="Garamond"/>
          <w:bCs/>
          <w:lang w:eastAsia="fr-FR"/>
        </w:rPr>
        <w:t>2021</w:t>
      </w:r>
      <w:r w:rsidRPr="007A2290">
        <w:rPr>
          <w:rFonts w:ascii="Garamond" w:hAnsi="Garamond"/>
          <w:lang w:eastAsia="fr-FR"/>
        </w:rPr>
        <w:t xml:space="preserve">, 5 juillet, Rennes : séminaire de la chaire « </w:t>
      </w:r>
      <w:proofErr w:type="spellStart"/>
      <w:r w:rsidRPr="007A2290">
        <w:rPr>
          <w:rFonts w:ascii="Garamond" w:hAnsi="Garamond"/>
          <w:lang w:eastAsia="fr-FR"/>
        </w:rPr>
        <w:t>Laudato</w:t>
      </w:r>
      <w:proofErr w:type="spellEnd"/>
      <w:r w:rsidRPr="007A2290">
        <w:rPr>
          <w:rFonts w:ascii="Garamond" w:hAnsi="Garamond"/>
          <w:lang w:eastAsia="fr-FR"/>
        </w:rPr>
        <w:t xml:space="preserve"> si'. Pour une nouvelle exploration de la terre » du Collège des Bernardins (organisateurs : Grégory </w:t>
      </w:r>
      <w:proofErr w:type="spellStart"/>
      <w:r w:rsidRPr="007A2290">
        <w:rPr>
          <w:rFonts w:ascii="Garamond" w:hAnsi="Garamond"/>
          <w:lang w:eastAsia="fr-FR"/>
        </w:rPr>
        <w:t>Quenet</w:t>
      </w:r>
      <w:proofErr w:type="spellEnd"/>
      <w:r w:rsidRPr="007A2290">
        <w:rPr>
          <w:rFonts w:ascii="Garamond" w:hAnsi="Garamond"/>
          <w:lang w:eastAsia="fr-FR"/>
        </w:rPr>
        <w:t xml:space="preserve"> et Bruno Latour)</w:t>
      </w:r>
    </w:p>
    <w:p w14:paraId="534565BE" w14:textId="77777777" w:rsidR="00BD1A03" w:rsidRDefault="00BD1A03" w:rsidP="007A2290">
      <w:pPr>
        <w:suppressAutoHyphens w:val="0"/>
        <w:spacing w:before="100" w:beforeAutospacing="1" w:after="100" w:afterAutospacing="1"/>
        <w:ind w:left="567" w:hanging="567"/>
        <w:jc w:val="both"/>
        <w:rPr>
          <w:rFonts w:ascii="Garamond" w:hAnsi="Garamond"/>
          <w:lang w:eastAsia="fr-FR"/>
        </w:rPr>
      </w:pPr>
      <w:r>
        <w:rPr>
          <w:rFonts w:ascii="Garamond" w:hAnsi="Garamond"/>
          <w:lang w:eastAsia="fr-FR"/>
        </w:rPr>
        <w:lastRenderedPageBreak/>
        <w:t xml:space="preserve">2022, 10 février, Rennes : journées d’études « Métier de </w:t>
      </w:r>
      <w:proofErr w:type="spellStart"/>
      <w:proofErr w:type="gramStart"/>
      <w:r>
        <w:rPr>
          <w:rFonts w:ascii="Garamond" w:hAnsi="Garamond"/>
          <w:lang w:eastAsia="fr-FR"/>
        </w:rPr>
        <w:t>chercheur.e</w:t>
      </w:r>
      <w:proofErr w:type="spellEnd"/>
      <w:proofErr w:type="gramEnd"/>
      <w:r>
        <w:rPr>
          <w:rFonts w:ascii="Garamond" w:hAnsi="Garamond"/>
          <w:lang w:eastAsia="fr-FR"/>
        </w:rPr>
        <w:t xml:space="preserve"> 3 : inventer, innover » (organisateurs : Manon Lemoine et Magali </w:t>
      </w:r>
      <w:proofErr w:type="spellStart"/>
      <w:r>
        <w:rPr>
          <w:rFonts w:ascii="Garamond" w:hAnsi="Garamond"/>
          <w:lang w:eastAsia="fr-FR"/>
        </w:rPr>
        <w:t>Watteaux</w:t>
      </w:r>
      <w:proofErr w:type="spellEnd"/>
      <w:r>
        <w:rPr>
          <w:rFonts w:ascii="Garamond" w:hAnsi="Garamond"/>
          <w:lang w:eastAsia="fr-FR"/>
        </w:rPr>
        <w:t>)</w:t>
      </w:r>
    </w:p>
    <w:p w14:paraId="285D0C1B" w14:textId="77777777" w:rsidR="00C86790" w:rsidRDefault="00C86790" w:rsidP="00C86790">
      <w:pPr>
        <w:pStyle w:val="Default"/>
        <w:ind w:left="567" w:hanging="567"/>
        <w:jc w:val="both"/>
        <w:rPr>
          <w:rFonts w:ascii="Garamond" w:hAnsi="Garamond"/>
          <w:lang w:eastAsia="fr-FR"/>
        </w:rPr>
      </w:pPr>
      <w:bookmarkStart w:id="12" w:name="_Hlk190205506"/>
      <w:r>
        <w:rPr>
          <w:rFonts w:ascii="Garamond" w:hAnsi="Garamond"/>
          <w:lang w:eastAsia="fr-FR"/>
        </w:rPr>
        <w:t>2022, 10-11 mars, Tübingen (Allemagne) : journées d’étude « </w:t>
      </w:r>
      <w:proofErr w:type="spellStart"/>
      <w:r>
        <w:rPr>
          <w:rFonts w:ascii="Garamond" w:hAnsi="Garamond"/>
          <w:lang w:eastAsia="fr-FR"/>
        </w:rPr>
        <w:t>After</w:t>
      </w:r>
      <w:proofErr w:type="spellEnd"/>
      <w:r>
        <w:rPr>
          <w:rFonts w:ascii="Garamond" w:hAnsi="Garamond"/>
          <w:lang w:eastAsia="fr-FR"/>
        </w:rPr>
        <w:t xml:space="preserve"> the </w:t>
      </w:r>
      <w:proofErr w:type="spellStart"/>
      <w:r>
        <w:rPr>
          <w:rFonts w:ascii="Garamond" w:hAnsi="Garamond"/>
          <w:lang w:eastAsia="fr-FR"/>
        </w:rPr>
        <w:t>revolution</w:t>
      </w:r>
      <w:proofErr w:type="spellEnd"/>
      <w:r>
        <w:rPr>
          <w:rFonts w:ascii="Garamond" w:hAnsi="Garamond"/>
          <w:lang w:eastAsia="fr-FR"/>
        </w:rPr>
        <w:t xml:space="preserve">. Changes, </w:t>
      </w:r>
      <w:proofErr w:type="spellStart"/>
      <w:r>
        <w:rPr>
          <w:rFonts w:ascii="Garamond" w:hAnsi="Garamond"/>
          <w:lang w:eastAsia="fr-FR"/>
        </w:rPr>
        <w:t>threats</w:t>
      </w:r>
      <w:proofErr w:type="spellEnd"/>
      <w:r>
        <w:rPr>
          <w:rFonts w:ascii="Garamond" w:hAnsi="Garamond"/>
          <w:lang w:eastAsia="fr-FR"/>
        </w:rPr>
        <w:t xml:space="preserve">, </w:t>
      </w:r>
      <w:proofErr w:type="spellStart"/>
      <w:r>
        <w:rPr>
          <w:rFonts w:ascii="Garamond" w:hAnsi="Garamond"/>
          <w:lang w:eastAsia="fr-FR"/>
        </w:rPr>
        <w:t>historians</w:t>
      </w:r>
      <w:proofErr w:type="spellEnd"/>
      <w:r>
        <w:rPr>
          <w:rFonts w:ascii="Garamond" w:hAnsi="Garamond"/>
          <w:lang w:eastAsia="fr-FR"/>
        </w:rPr>
        <w:t xml:space="preserve"> and the </w:t>
      </w:r>
      <w:proofErr w:type="spellStart"/>
      <w:r>
        <w:rPr>
          <w:rFonts w:ascii="Garamond" w:hAnsi="Garamond"/>
          <w:lang w:eastAsia="fr-FR"/>
        </w:rPr>
        <w:t>year</w:t>
      </w:r>
      <w:proofErr w:type="spellEnd"/>
      <w:r>
        <w:rPr>
          <w:rFonts w:ascii="Garamond" w:hAnsi="Garamond"/>
          <w:lang w:eastAsia="fr-FR"/>
        </w:rPr>
        <w:t xml:space="preserve"> 1000 » (organisateurs : Steffen </w:t>
      </w:r>
      <w:proofErr w:type="spellStart"/>
      <w:r>
        <w:rPr>
          <w:rFonts w:ascii="Garamond" w:hAnsi="Garamond"/>
          <w:lang w:eastAsia="fr-FR"/>
        </w:rPr>
        <w:t>Patzold</w:t>
      </w:r>
      <w:proofErr w:type="spellEnd"/>
      <w:r>
        <w:rPr>
          <w:rFonts w:ascii="Garamond" w:hAnsi="Garamond"/>
          <w:lang w:eastAsia="fr-FR"/>
        </w:rPr>
        <w:t xml:space="preserve"> et Christoph </w:t>
      </w:r>
      <w:proofErr w:type="spellStart"/>
      <w:r>
        <w:rPr>
          <w:rFonts w:ascii="Garamond" w:hAnsi="Garamond"/>
          <w:lang w:eastAsia="fr-FR"/>
        </w:rPr>
        <w:t>Haack</w:t>
      </w:r>
      <w:proofErr w:type="spellEnd"/>
      <w:r>
        <w:rPr>
          <w:rFonts w:ascii="Garamond" w:hAnsi="Garamond"/>
          <w:lang w:eastAsia="fr-FR"/>
        </w:rPr>
        <w:t xml:space="preserve">) </w:t>
      </w:r>
    </w:p>
    <w:bookmarkEnd w:id="12"/>
    <w:p w14:paraId="14A638BC" w14:textId="77777777" w:rsidR="00C86790" w:rsidRDefault="00C86790" w:rsidP="00C86790">
      <w:pPr>
        <w:pStyle w:val="Default"/>
        <w:ind w:left="567" w:hanging="567"/>
        <w:jc w:val="both"/>
        <w:rPr>
          <w:rFonts w:ascii="Garamond" w:hAnsi="Garamond"/>
          <w:lang w:eastAsia="fr-FR"/>
        </w:rPr>
      </w:pPr>
    </w:p>
    <w:p w14:paraId="47DB3E5E" w14:textId="77777777" w:rsidR="00C86790" w:rsidRDefault="00C86790" w:rsidP="00C86790">
      <w:pPr>
        <w:pStyle w:val="Default"/>
        <w:ind w:left="567" w:hanging="567"/>
        <w:jc w:val="both"/>
        <w:rPr>
          <w:rFonts w:ascii="Garamond" w:hAnsi="Garamond"/>
          <w:lang w:eastAsia="fr-FR"/>
        </w:rPr>
      </w:pPr>
      <w:r>
        <w:rPr>
          <w:rFonts w:ascii="Garamond" w:hAnsi="Garamond"/>
          <w:lang w:eastAsia="fr-FR"/>
        </w:rPr>
        <w:t>2022, 1</w:t>
      </w:r>
      <w:r w:rsidRPr="00C86790">
        <w:rPr>
          <w:rFonts w:ascii="Garamond" w:hAnsi="Garamond"/>
          <w:vertAlign w:val="superscript"/>
          <w:lang w:eastAsia="fr-FR"/>
        </w:rPr>
        <w:t>er</w:t>
      </w:r>
      <w:r>
        <w:rPr>
          <w:rFonts w:ascii="Garamond" w:hAnsi="Garamond"/>
          <w:lang w:eastAsia="fr-FR"/>
        </w:rPr>
        <w:t xml:space="preserve"> mai-</w:t>
      </w:r>
      <w:r w:rsidR="00453920">
        <w:rPr>
          <w:rFonts w:ascii="Garamond" w:hAnsi="Garamond"/>
          <w:lang w:eastAsia="fr-FR"/>
        </w:rPr>
        <w:t>9</w:t>
      </w:r>
      <w:r>
        <w:rPr>
          <w:rFonts w:ascii="Garamond" w:hAnsi="Garamond"/>
          <w:lang w:eastAsia="fr-FR"/>
        </w:rPr>
        <w:t xml:space="preserve"> juillet, Tübingen (Allemagne) : professeur invité, intervention dans plusieurs séminaires de recherche </w:t>
      </w:r>
    </w:p>
    <w:p w14:paraId="40F46D39" w14:textId="77777777" w:rsidR="00C86790" w:rsidRDefault="00C86790" w:rsidP="00C86790">
      <w:pPr>
        <w:pStyle w:val="Default"/>
        <w:ind w:left="567" w:hanging="567"/>
        <w:jc w:val="both"/>
        <w:rPr>
          <w:rFonts w:ascii="Garamond" w:hAnsi="Garamond"/>
          <w:lang w:eastAsia="fr-FR"/>
        </w:rPr>
      </w:pPr>
    </w:p>
    <w:p w14:paraId="7C0EEBB6" w14:textId="77777777" w:rsidR="00C86790" w:rsidRDefault="00C86790" w:rsidP="00C86790">
      <w:pPr>
        <w:pStyle w:val="Default"/>
        <w:ind w:left="567" w:hanging="567"/>
        <w:jc w:val="both"/>
        <w:rPr>
          <w:rFonts w:ascii="Garamond" w:hAnsi="Garamond"/>
          <w:lang w:eastAsia="fr-FR"/>
        </w:rPr>
      </w:pPr>
      <w:bookmarkStart w:id="13" w:name="_Hlk190205526"/>
      <w:r>
        <w:rPr>
          <w:rFonts w:ascii="Garamond" w:hAnsi="Garamond"/>
          <w:lang w:eastAsia="fr-FR"/>
        </w:rPr>
        <w:t>2022, 31 mai-2 juin, Bonn (Allemagne) : séminaire d’histoire médiévale « </w:t>
      </w:r>
      <w:r w:rsidRPr="00C86790">
        <w:rPr>
          <w:rFonts w:ascii="Garamond" w:hAnsi="Garamond"/>
          <w:lang w:eastAsia="fr-FR"/>
        </w:rPr>
        <w:t xml:space="preserve">Bishop, </w:t>
      </w:r>
      <w:proofErr w:type="spellStart"/>
      <w:r w:rsidRPr="00C86790">
        <w:rPr>
          <w:rFonts w:ascii="Garamond" w:hAnsi="Garamond"/>
          <w:lang w:eastAsia="fr-FR"/>
        </w:rPr>
        <w:t>Diocese</w:t>
      </w:r>
      <w:proofErr w:type="spellEnd"/>
      <w:r w:rsidRPr="00C86790">
        <w:rPr>
          <w:rFonts w:ascii="Garamond" w:hAnsi="Garamond"/>
          <w:lang w:eastAsia="fr-FR"/>
        </w:rPr>
        <w:t xml:space="preserve"> and the territorial question in the Investiture Contest</w:t>
      </w:r>
      <w:r>
        <w:rPr>
          <w:rFonts w:ascii="Garamond" w:hAnsi="Garamond"/>
          <w:lang w:eastAsia="fr-FR"/>
        </w:rPr>
        <w:t> » (organisateur : E. Reversi)</w:t>
      </w:r>
    </w:p>
    <w:bookmarkEnd w:id="13"/>
    <w:p w14:paraId="6375944F" w14:textId="77777777" w:rsidR="00453920" w:rsidRDefault="00453920" w:rsidP="00C86790">
      <w:pPr>
        <w:pStyle w:val="Default"/>
        <w:ind w:left="567" w:hanging="567"/>
        <w:jc w:val="both"/>
        <w:rPr>
          <w:rFonts w:ascii="Garamond" w:hAnsi="Garamond"/>
          <w:lang w:eastAsia="fr-FR"/>
        </w:rPr>
      </w:pPr>
    </w:p>
    <w:p w14:paraId="30C789D2" w14:textId="0D7B614C" w:rsidR="00453920" w:rsidRDefault="00453920" w:rsidP="00C86790">
      <w:pPr>
        <w:pStyle w:val="Default"/>
        <w:ind w:left="567" w:hanging="567"/>
        <w:jc w:val="both"/>
        <w:rPr>
          <w:rFonts w:ascii="Garamond" w:hAnsi="Garamond"/>
          <w:lang w:eastAsia="fr-FR"/>
        </w:rPr>
      </w:pPr>
      <w:r>
        <w:rPr>
          <w:rFonts w:ascii="Garamond" w:hAnsi="Garamond"/>
          <w:lang w:eastAsia="fr-FR"/>
        </w:rPr>
        <w:t>2023, 13 janvier, Paris : séminaire « </w:t>
      </w:r>
      <w:r w:rsidRPr="00A17548">
        <w:rPr>
          <w:rFonts w:ascii="Garamond" w:hAnsi="Garamond"/>
          <w:i/>
          <w:lang w:eastAsia="fr-FR"/>
        </w:rPr>
        <w:t>Locus</w:t>
      </w:r>
      <w:r>
        <w:rPr>
          <w:rFonts w:ascii="Garamond" w:hAnsi="Garamond"/>
          <w:lang w:eastAsia="fr-FR"/>
        </w:rPr>
        <w:t> » de l’université Paris 1 Panthéo</w:t>
      </w:r>
      <w:r w:rsidR="00ED7A8F">
        <w:rPr>
          <w:rFonts w:ascii="Garamond" w:hAnsi="Garamond"/>
          <w:lang w:eastAsia="fr-FR"/>
        </w:rPr>
        <w:t>n</w:t>
      </w:r>
      <w:r>
        <w:rPr>
          <w:rFonts w:ascii="Garamond" w:hAnsi="Garamond"/>
          <w:lang w:eastAsia="fr-FR"/>
        </w:rPr>
        <w:t>-Sorbonne</w:t>
      </w:r>
      <w:r w:rsidR="00A17548">
        <w:rPr>
          <w:rFonts w:ascii="Garamond" w:hAnsi="Garamond"/>
          <w:lang w:eastAsia="fr-FR"/>
        </w:rPr>
        <w:t xml:space="preserve"> (organisatrices : E. </w:t>
      </w:r>
      <w:proofErr w:type="spellStart"/>
      <w:r w:rsidR="00A17548">
        <w:rPr>
          <w:rFonts w:ascii="Garamond" w:hAnsi="Garamond"/>
          <w:lang w:eastAsia="fr-FR"/>
        </w:rPr>
        <w:t>Vagnon</w:t>
      </w:r>
      <w:proofErr w:type="spellEnd"/>
      <w:r w:rsidR="00A17548">
        <w:rPr>
          <w:rFonts w:ascii="Garamond" w:hAnsi="Garamond"/>
          <w:lang w:eastAsia="fr-FR"/>
        </w:rPr>
        <w:t xml:space="preserve">, J. </w:t>
      </w:r>
      <w:proofErr w:type="spellStart"/>
      <w:r w:rsidR="00A17548">
        <w:rPr>
          <w:rFonts w:ascii="Garamond" w:hAnsi="Garamond"/>
          <w:lang w:eastAsia="fr-FR"/>
        </w:rPr>
        <w:t>Dumasy</w:t>
      </w:r>
      <w:proofErr w:type="spellEnd"/>
      <w:r w:rsidR="00A17548">
        <w:rPr>
          <w:rFonts w:ascii="Garamond" w:hAnsi="Garamond"/>
          <w:lang w:eastAsia="fr-FR"/>
        </w:rPr>
        <w:t xml:space="preserve">, G. </w:t>
      </w:r>
      <w:proofErr w:type="spellStart"/>
      <w:r w:rsidR="00A17548">
        <w:rPr>
          <w:rFonts w:ascii="Garamond" w:hAnsi="Garamond"/>
          <w:lang w:eastAsia="fr-FR"/>
        </w:rPr>
        <w:t>Bührer</w:t>
      </w:r>
      <w:proofErr w:type="spellEnd"/>
      <w:r w:rsidR="00A17548">
        <w:rPr>
          <w:rFonts w:ascii="Garamond" w:hAnsi="Garamond"/>
          <w:lang w:eastAsia="fr-FR"/>
        </w:rPr>
        <w:t>-Thierry, H. Noizet)</w:t>
      </w:r>
    </w:p>
    <w:p w14:paraId="51506744" w14:textId="1496808F" w:rsidR="00ED7A8F" w:rsidRDefault="00ED7A8F" w:rsidP="00C86790">
      <w:pPr>
        <w:pStyle w:val="Default"/>
        <w:ind w:left="567" w:hanging="567"/>
        <w:jc w:val="both"/>
        <w:rPr>
          <w:rFonts w:ascii="Garamond" w:hAnsi="Garamond"/>
          <w:lang w:eastAsia="fr-FR"/>
        </w:rPr>
      </w:pPr>
    </w:p>
    <w:p w14:paraId="16C14209" w14:textId="788BBFB2" w:rsidR="00ED7A8F" w:rsidRDefault="00ED7A8F" w:rsidP="00ED7A8F">
      <w:pPr>
        <w:pStyle w:val="Default"/>
        <w:ind w:left="567" w:hanging="567"/>
        <w:jc w:val="both"/>
        <w:rPr>
          <w:rFonts w:ascii="Garamond" w:hAnsi="Garamond"/>
          <w:lang w:eastAsia="fr-FR"/>
        </w:rPr>
      </w:pPr>
      <w:bookmarkStart w:id="14" w:name="_Hlk190205540"/>
      <w:r>
        <w:rPr>
          <w:rFonts w:ascii="Garamond" w:hAnsi="Garamond"/>
          <w:lang w:eastAsia="fr-FR"/>
        </w:rPr>
        <w:t xml:space="preserve">2023, 18-21 juin, Villa </w:t>
      </w:r>
      <w:proofErr w:type="spellStart"/>
      <w:r>
        <w:rPr>
          <w:rFonts w:ascii="Garamond" w:hAnsi="Garamond"/>
          <w:lang w:eastAsia="fr-FR"/>
        </w:rPr>
        <w:t>Vigoni</w:t>
      </w:r>
      <w:proofErr w:type="spellEnd"/>
      <w:r>
        <w:rPr>
          <w:rFonts w:ascii="Garamond" w:hAnsi="Garamond"/>
          <w:lang w:eastAsia="fr-FR"/>
        </w:rPr>
        <w:t xml:space="preserve"> (Italie) : </w:t>
      </w:r>
      <w:r w:rsidR="007B56B6">
        <w:rPr>
          <w:rFonts w:ascii="Garamond" w:hAnsi="Garamond"/>
          <w:lang w:eastAsia="fr-FR"/>
        </w:rPr>
        <w:t>journées d’étude « </w:t>
      </w:r>
      <w:proofErr w:type="spellStart"/>
      <w:r w:rsidRPr="00ED7A8F">
        <w:rPr>
          <w:rFonts w:ascii="Garamond" w:hAnsi="Garamond"/>
          <w:lang w:eastAsia="fr-FR"/>
        </w:rPr>
        <w:t>Eine</w:t>
      </w:r>
      <w:proofErr w:type="spellEnd"/>
      <w:r w:rsidRPr="00ED7A8F">
        <w:rPr>
          <w:rFonts w:ascii="Garamond" w:hAnsi="Garamond"/>
          <w:lang w:eastAsia="fr-FR"/>
        </w:rPr>
        <w:t xml:space="preserve"> </w:t>
      </w:r>
      <w:proofErr w:type="spellStart"/>
      <w:r w:rsidRPr="00ED7A8F">
        <w:rPr>
          <w:rFonts w:ascii="Garamond" w:hAnsi="Garamond"/>
          <w:lang w:eastAsia="fr-FR"/>
        </w:rPr>
        <w:t>gregorianische</w:t>
      </w:r>
      <w:proofErr w:type="spellEnd"/>
      <w:r w:rsidRPr="00ED7A8F">
        <w:rPr>
          <w:rFonts w:ascii="Garamond" w:hAnsi="Garamond"/>
          <w:lang w:eastAsia="fr-FR"/>
        </w:rPr>
        <w:t xml:space="preserve"> Wende</w:t>
      </w:r>
      <w:r>
        <w:rPr>
          <w:rFonts w:ascii="Garamond" w:hAnsi="Garamond"/>
          <w:lang w:eastAsia="fr-FR"/>
        </w:rPr>
        <w:t> </w:t>
      </w:r>
      <w:r w:rsidRPr="00ED7A8F">
        <w:rPr>
          <w:rFonts w:ascii="Garamond" w:hAnsi="Garamond"/>
          <w:lang w:eastAsia="fr-FR"/>
        </w:rPr>
        <w:t xml:space="preserve">? </w:t>
      </w:r>
      <w:proofErr w:type="spellStart"/>
      <w:r w:rsidRPr="00ED7A8F">
        <w:rPr>
          <w:rFonts w:ascii="Garamond" w:hAnsi="Garamond"/>
          <w:lang w:eastAsia="fr-FR"/>
        </w:rPr>
        <w:t>Kirchenreformen</w:t>
      </w:r>
      <w:proofErr w:type="spellEnd"/>
      <w:r w:rsidRPr="00ED7A8F">
        <w:rPr>
          <w:rFonts w:ascii="Garamond" w:hAnsi="Garamond"/>
          <w:lang w:eastAsia="fr-FR"/>
        </w:rPr>
        <w:t xml:space="preserve">, Gesellschaft </w:t>
      </w:r>
      <w:proofErr w:type="spellStart"/>
      <w:r w:rsidRPr="00ED7A8F">
        <w:rPr>
          <w:rFonts w:ascii="Garamond" w:hAnsi="Garamond"/>
          <w:lang w:eastAsia="fr-FR"/>
        </w:rPr>
        <w:t>und</w:t>
      </w:r>
      <w:proofErr w:type="spellEnd"/>
      <w:r w:rsidRPr="00ED7A8F">
        <w:rPr>
          <w:rFonts w:ascii="Garamond" w:hAnsi="Garamond"/>
          <w:lang w:eastAsia="fr-FR"/>
        </w:rPr>
        <w:t xml:space="preserve"> </w:t>
      </w:r>
      <w:proofErr w:type="spellStart"/>
      <w:r w:rsidRPr="00ED7A8F">
        <w:rPr>
          <w:rFonts w:ascii="Garamond" w:hAnsi="Garamond"/>
          <w:lang w:eastAsia="fr-FR"/>
        </w:rPr>
        <w:t>Politik</w:t>
      </w:r>
      <w:proofErr w:type="spellEnd"/>
      <w:r w:rsidRPr="00ED7A8F">
        <w:rPr>
          <w:rFonts w:ascii="Garamond" w:hAnsi="Garamond"/>
          <w:lang w:eastAsia="fr-FR"/>
        </w:rPr>
        <w:t xml:space="preserve"> </w:t>
      </w:r>
      <w:proofErr w:type="spellStart"/>
      <w:r w:rsidRPr="00ED7A8F">
        <w:rPr>
          <w:rFonts w:ascii="Garamond" w:hAnsi="Garamond"/>
          <w:lang w:eastAsia="fr-FR"/>
        </w:rPr>
        <w:t>zwischen</w:t>
      </w:r>
      <w:proofErr w:type="spellEnd"/>
      <w:r w:rsidRPr="00ED7A8F">
        <w:rPr>
          <w:rFonts w:ascii="Garamond" w:hAnsi="Garamond"/>
          <w:lang w:eastAsia="fr-FR"/>
        </w:rPr>
        <w:t xml:space="preserve"> 1050 </w:t>
      </w:r>
      <w:proofErr w:type="spellStart"/>
      <w:r w:rsidRPr="00ED7A8F">
        <w:rPr>
          <w:rFonts w:ascii="Garamond" w:hAnsi="Garamond"/>
          <w:lang w:eastAsia="fr-FR"/>
        </w:rPr>
        <w:t>und</w:t>
      </w:r>
      <w:proofErr w:type="spellEnd"/>
      <w:r w:rsidRPr="00ED7A8F">
        <w:rPr>
          <w:rFonts w:ascii="Garamond" w:hAnsi="Garamond"/>
          <w:lang w:eastAsia="fr-FR"/>
        </w:rPr>
        <w:t xml:space="preserve"> 1150 </w:t>
      </w:r>
      <w:r>
        <w:rPr>
          <w:rFonts w:ascii="Garamond" w:hAnsi="Garamond"/>
          <w:lang w:eastAsia="fr-FR"/>
        </w:rPr>
        <w:t>/</w:t>
      </w:r>
      <w:r w:rsidRPr="00ED7A8F">
        <w:rPr>
          <w:rFonts w:ascii="Garamond" w:hAnsi="Garamond"/>
          <w:lang w:eastAsia="fr-FR"/>
        </w:rPr>
        <w:t>Un tournant grégorien</w:t>
      </w:r>
      <w:r w:rsidR="007B56B6">
        <w:rPr>
          <w:rFonts w:ascii="Garamond" w:hAnsi="Garamond"/>
          <w:lang w:eastAsia="fr-FR"/>
        </w:rPr>
        <w:t> </w:t>
      </w:r>
      <w:r w:rsidRPr="00ED7A8F">
        <w:rPr>
          <w:rFonts w:ascii="Garamond" w:hAnsi="Garamond"/>
          <w:lang w:eastAsia="fr-FR"/>
        </w:rPr>
        <w:t xml:space="preserve">? Réforme ecclésiastique, société et politique entre 1050 et 1150 </w:t>
      </w:r>
      <w:r>
        <w:rPr>
          <w:rFonts w:ascii="Garamond" w:hAnsi="Garamond"/>
          <w:lang w:eastAsia="fr-FR"/>
        </w:rPr>
        <w:t xml:space="preserve">/ </w:t>
      </w:r>
      <w:r w:rsidRPr="00ED7A8F">
        <w:rPr>
          <w:rFonts w:ascii="Garamond" w:hAnsi="Garamond"/>
          <w:lang w:eastAsia="fr-FR"/>
        </w:rPr>
        <w:t xml:space="preserve">Una </w:t>
      </w:r>
      <w:proofErr w:type="spellStart"/>
      <w:r w:rsidRPr="00ED7A8F">
        <w:rPr>
          <w:rFonts w:ascii="Garamond" w:hAnsi="Garamond"/>
          <w:lang w:eastAsia="fr-FR"/>
        </w:rPr>
        <w:t>svolta</w:t>
      </w:r>
      <w:proofErr w:type="spellEnd"/>
      <w:r w:rsidRPr="00ED7A8F">
        <w:rPr>
          <w:rFonts w:ascii="Garamond" w:hAnsi="Garamond"/>
          <w:lang w:eastAsia="fr-FR"/>
        </w:rPr>
        <w:t xml:space="preserve"> </w:t>
      </w:r>
      <w:proofErr w:type="spellStart"/>
      <w:r w:rsidRPr="00ED7A8F">
        <w:rPr>
          <w:rFonts w:ascii="Garamond" w:hAnsi="Garamond"/>
          <w:lang w:eastAsia="fr-FR"/>
        </w:rPr>
        <w:t>gregoriana</w:t>
      </w:r>
      <w:proofErr w:type="spellEnd"/>
      <w:r>
        <w:rPr>
          <w:rFonts w:ascii="Garamond" w:hAnsi="Garamond"/>
          <w:lang w:eastAsia="fr-FR"/>
        </w:rPr>
        <w:t> </w:t>
      </w:r>
      <w:r w:rsidRPr="00ED7A8F">
        <w:rPr>
          <w:rFonts w:ascii="Garamond" w:hAnsi="Garamond"/>
          <w:lang w:eastAsia="fr-FR"/>
        </w:rPr>
        <w:t xml:space="preserve">? </w:t>
      </w:r>
      <w:proofErr w:type="spellStart"/>
      <w:r w:rsidRPr="00ED7A8F">
        <w:rPr>
          <w:rFonts w:ascii="Garamond" w:hAnsi="Garamond"/>
          <w:lang w:eastAsia="fr-FR"/>
        </w:rPr>
        <w:t>Riforma</w:t>
      </w:r>
      <w:proofErr w:type="spellEnd"/>
      <w:r w:rsidRPr="00ED7A8F">
        <w:rPr>
          <w:rFonts w:ascii="Garamond" w:hAnsi="Garamond"/>
          <w:lang w:eastAsia="fr-FR"/>
        </w:rPr>
        <w:t xml:space="preserve"> </w:t>
      </w:r>
      <w:proofErr w:type="spellStart"/>
      <w:r w:rsidRPr="00ED7A8F">
        <w:rPr>
          <w:rFonts w:ascii="Garamond" w:hAnsi="Garamond"/>
          <w:lang w:eastAsia="fr-FR"/>
        </w:rPr>
        <w:t>ecclesiastica</w:t>
      </w:r>
      <w:proofErr w:type="spellEnd"/>
      <w:r w:rsidRPr="00ED7A8F">
        <w:rPr>
          <w:rFonts w:ascii="Garamond" w:hAnsi="Garamond"/>
          <w:lang w:eastAsia="fr-FR"/>
        </w:rPr>
        <w:t xml:space="preserve">, </w:t>
      </w:r>
      <w:proofErr w:type="spellStart"/>
      <w:r w:rsidRPr="00ED7A8F">
        <w:rPr>
          <w:rFonts w:ascii="Garamond" w:hAnsi="Garamond"/>
          <w:lang w:eastAsia="fr-FR"/>
        </w:rPr>
        <w:t>società</w:t>
      </w:r>
      <w:proofErr w:type="spellEnd"/>
      <w:r w:rsidRPr="00ED7A8F">
        <w:rPr>
          <w:rFonts w:ascii="Garamond" w:hAnsi="Garamond"/>
          <w:lang w:eastAsia="fr-FR"/>
        </w:rPr>
        <w:t xml:space="preserve"> e </w:t>
      </w:r>
      <w:proofErr w:type="spellStart"/>
      <w:r w:rsidRPr="00ED7A8F">
        <w:rPr>
          <w:rFonts w:ascii="Garamond" w:hAnsi="Garamond"/>
          <w:lang w:eastAsia="fr-FR"/>
        </w:rPr>
        <w:t>politica</w:t>
      </w:r>
      <w:proofErr w:type="spellEnd"/>
      <w:r w:rsidRPr="00ED7A8F">
        <w:rPr>
          <w:rFonts w:ascii="Garamond" w:hAnsi="Garamond"/>
          <w:lang w:eastAsia="fr-FR"/>
        </w:rPr>
        <w:t xml:space="preserve"> tra 1050 e 1150 in </w:t>
      </w:r>
      <w:proofErr w:type="spellStart"/>
      <w:r w:rsidRPr="00ED7A8F">
        <w:rPr>
          <w:rFonts w:ascii="Garamond" w:hAnsi="Garamond"/>
          <w:lang w:eastAsia="fr-FR"/>
        </w:rPr>
        <w:t>Occidente</w:t>
      </w:r>
      <w:proofErr w:type="spellEnd"/>
      <w:r w:rsidR="007B56B6">
        <w:rPr>
          <w:rFonts w:ascii="Garamond" w:hAnsi="Garamond"/>
          <w:lang w:eastAsia="fr-FR"/>
        </w:rPr>
        <w:t> »</w:t>
      </w:r>
    </w:p>
    <w:p w14:paraId="2253B722" w14:textId="7202E2A7" w:rsidR="00665B27" w:rsidRDefault="00665B27" w:rsidP="00ED7A8F">
      <w:pPr>
        <w:pStyle w:val="Default"/>
        <w:ind w:left="567" w:hanging="567"/>
        <w:jc w:val="both"/>
        <w:rPr>
          <w:rFonts w:ascii="Garamond" w:hAnsi="Garamond"/>
          <w:lang w:eastAsia="fr-FR"/>
        </w:rPr>
      </w:pPr>
    </w:p>
    <w:bookmarkEnd w:id="14"/>
    <w:p w14:paraId="73BE0BD0" w14:textId="3D940C90" w:rsidR="00F10009" w:rsidRDefault="00F10009" w:rsidP="00ED7A8F">
      <w:pPr>
        <w:pStyle w:val="Default"/>
        <w:ind w:left="567" w:hanging="567"/>
        <w:jc w:val="both"/>
        <w:rPr>
          <w:rFonts w:ascii="Garamond" w:hAnsi="Garamond"/>
          <w:lang w:eastAsia="fr-FR"/>
        </w:rPr>
      </w:pPr>
      <w:r>
        <w:rPr>
          <w:rFonts w:ascii="Garamond" w:hAnsi="Garamond"/>
          <w:lang w:eastAsia="fr-FR"/>
        </w:rPr>
        <w:t>2023, 21 octobre, Rennes : séminaire d’actualité de la recherche en histoire de la Bretagne, « Les migrations</w:t>
      </w:r>
      <w:r w:rsidR="00C4107A">
        <w:rPr>
          <w:rFonts w:ascii="Garamond" w:hAnsi="Garamond"/>
          <w:lang w:eastAsia="fr-FR"/>
        </w:rPr>
        <w:t xml:space="preserve"> bretonnes du haut Moyen Âge » (organisateurs : Gauthier Aubert, Jean Le Bihan et Samuel Gicquel)</w:t>
      </w:r>
    </w:p>
    <w:p w14:paraId="73B2B265" w14:textId="2972D4D6" w:rsidR="006F5633" w:rsidRDefault="006F5633" w:rsidP="00ED7A8F">
      <w:pPr>
        <w:pStyle w:val="Default"/>
        <w:ind w:left="567" w:hanging="567"/>
        <w:jc w:val="both"/>
        <w:rPr>
          <w:rFonts w:ascii="Garamond" w:hAnsi="Garamond"/>
          <w:lang w:eastAsia="fr-FR"/>
        </w:rPr>
      </w:pPr>
    </w:p>
    <w:p w14:paraId="355BF13B" w14:textId="2F7FFFFB" w:rsidR="006F5633" w:rsidRDefault="006F5633" w:rsidP="00ED7A8F">
      <w:pPr>
        <w:pStyle w:val="Default"/>
        <w:ind w:left="567" w:hanging="567"/>
        <w:jc w:val="both"/>
        <w:rPr>
          <w:rFonts w:ascii="Garamond" w:hAnsi="Garamond"/>
          <w:lang w:eastAsia="fr-FR"/>
        </w:rPr>
      </w:pPr>
      <w:r>
        <w:rPr>
          <w:rFonts w:ascii="Garamond" w:hAnsi="Garamond"/>
          <w:lang w:eastAsia="fr-FR"/>
        </w:rPr>
        <w:t>2024, 29 février, Bruxelles (ULB) : conférence « Périodiser le Moyen Âge : débats et enjeux »</w:t>
      </w:r>
    </w:p>
    <w:p w14:paraId="0195FC76" w14:textId="77777777" w:rsidR="00F10009" w:rsidRPr="00C4107A" w:rsidRDefault="00F10009" w:rsidP="00ED7A8F">
      <w:pPr>
        <w:pStyle w:val="Default"/>
        <w:ind w:left="567" w:hanging="567"/>
        <w:jc w:val="both"/>
        <w:rPr>
          <w:rFonts w:ascii="Garamond" w:hAnsi="Garamond"/>
          <w:lang w:eastAsia="fr-FR"/>
        </w:rPr>
      </w:pPr>
    </w:p>
    <w:p w14:paraId="68001C39" w14:textId="6FF76977" w:rsidR="00655C21" w:rsidRPr="00C4107A" w:rsidRDefault="00FB2CAC" w:rsidP="00ED7A8F">
      <w:pPr>
        <w:pStyle w:val="Default"/>
        <w:ind w:left="567" w:hanging="567"/>
        <w:jc w:val="both"/>
        <w:rPr>
          <w:rFonts w:ascii="Garamond" w:hAnsi="Garamond"/>
          <w:lang w:eastAsia="fr-FR"/>
        </w:rPr>
      </w:pPr>
      <w:r w:rsidRPr="00C4107A">
        <w:rPr>
          <w:rFonts w:ascii="Garamond" w:hAnsi="Garamond"/>
          <w:lang w:eastAsia="fr-FR"/>
        </w:rPr>
        <w:t xml:space="preserve">2024, 14 mai, Paris : journée du </w:t>
      </w:r>
      <w:proofErr w:type="spellStart"/>
      <w:r w:rsidRPr="00C4107A">
        <w:rPr>
          <w:rFonts w:ascii="Garamond" w:hAnsi="Garamond"/>
          <w:lang w:eastAsia="fr-FR"/>
        </w:rPr>
        <w:t>LaMOP</w:t>
      </w:r>
      <w:proofErr w:type="spellEnd"/>
      <w:r w:rsidRPr="00C4107A">
        <w:rPr>
          <w:rFonts w:ascii="Garamond" w:hAnsi="Garamond"/>
          <w:lang w:eastAsia="fr-FR"/>
        </w:rPr>
        <w:t xml:space="preserve"> (UMR 8589), présentation et discussion (avec T. Lienhard) de l’ouvrage de B. </w:t>
      </w:r>
      <w:proofErr w:type="spellStart"/>
      <w:r w:rsidRPr="00C4107A">
        <w:rPr>
          <w:rFonts w:ascii="Garamond" w:hAnsi="Garamond"/>
          <w:lang w:eastAsia="fr-FR"/>
        </w:rPr>
        <w:t>Jussen</w:t>
      </w:r>
      <w:proofErr w:type="spellEnd"/>
      <w:r w:rsidRPr="00C4107A">
        <w:rPr>
          <w:rFonts w:ascii="Garamond" w:hAnsi="Garamond"/>
          <w:lang w:eastAsia="fr-FR"/>
        </w:rPr>
        <w:t xml:space="preserve">, </w:t>
      </w:r>
      <w:proofErr w:type="spellStart"/>
      <w:r w:rsidRPr="00C4107A">
        <w:rPr>
          <w:rStyle w:val="Accentuation"/>
          <w:rFonts w:ascii="Garamond" w:hAnsi="Garamond"/>
        </w:rPr>
        <w:t>Das</w:t>
      </w:r>
      <w:proofErr w:type="spellEnd"/>
      <w:r w:rsidRPr="00C4107A">
        <w:rPr>
          <w:rStyle w:val="Accentuation"/>
          <w:rFonts w:ascii="Garamond" w:hAnsi="Garamond"/>
        </w:rPr>
        <w:t xml:space="preserve"> </w:t>
      </w:r>
      <w:proofErr w:type="spellStart"/>
      <w:r w:rsidRPr="00C4107A">
        <w:rPr>
          <w:rStyle w:val="Accentuation"/>
          <w:rFonts w:ascii="Garamond" w:hAnsi="Garamond"/>
        </w:rPr>
        <w:t>Geschenk</w:t>
      </w:r>
      <w:proofErr w:type="spellEnd"/>
      <w:r w:rsidRPr="00C4107A">
        <w:rPr>
          <w:rStyle w:val="Accentuation"/>
          <w:rFonts w:ascii="Garamond" w:hAnsi="Garamond"/>
        </w:rPr>
        <w:t xml:space="preserve"> des </w:t>
      </w:r>
      <w:proofErr w:type="spellStart"/>
      <w:r w:rsidRPr="00C4107A">
        <w:rPr>
          <w:rStyle w:val="Accentuation"/>
          <w:rFonts w:ascii="Garamond" w:hAnsi="Garamond"/>
        </w:rPr>
        <w:t>Orest</w:t>
      </w:r>
      <w:proofErr w:type="spellEnd"/>
      <w:r w:rsidRPr="00C4107A">
        <w:rPr>
          <w:rStyle w:val="Accentuation"/>
          <w:rFonts w:ascii="Garamond" w:hAnsi="Garamond"/>
        </w:rPr>
        <w:t xml:space="preserve">. </w:t>
      </w:r>
      <w:proofErr w:type="spellStart"/>
      <w:r w:rsidRPr="00C4107A">
        <w:rPr>
          <w:rStyle w:val="Accentuation"/>
          <w:rFonts w:ascii="Garamond" w:hAnsi="Garamond"/>
        </w:rPr>
        <w:t>Eine</w:t>
      </w:r>
      <w:proofErr w:type="spellEnd"/>
      <w:r w:rsidRPr="00C4107A">
        <w:rPr>
          <w:rStyle w:val="Accentuation"/>
          <w:rFonts w:ascii="Garamond" w:hAnsi="Garamond"/>
        </w:rPr>
        <w:t xml:space="preserve"> </w:t>
      </w:r>
      <w:proofErr w:type="spellStart"/>
      <w:r w:rsidRPr="00C4107A">
        <w:rPr>
          <w:rStyle w:val="Accentuation"/>
          <w:rFonts w:ascii="Garamond" w:hAnsi="Garamond"/>
        </w:rPr>
        <w:t>Geschichte</w:t>
      </w:r>
      <w:proofErr w:type="spellEnd"/>
      <w:r w:rsidRPr="00C4107A">
        <w:rPr>
          <w:rStyle w:val="Accentuation"/>
          <w:rFonts w:ascii="Garamond" w:hAnsi="Garamond"/>
        </w:rPr>
        <w:t xml:space="preserve"> des </w:t>
      </w:r>
      <w:proofErr w:type="spellStart"/>
      <w:r w:rsidRPr="00C4107A">
        <w:rPr>
          <w:rStyle w:val="Accentuation"/>
          <w:rFonts w:ascii="Garamond" w:hAnsi="Garamond"/>
        </w:rPr>
        <w:t>nachrömischen</w:t>
      </w:r>
      <w:proofErr w:type="spellEnd"/>
      <w:r w:rsidRPr="00C4107A">
        <w:rPr>
          <w:rStyle w:val="Accentuation"/>
          <w:rFonts w:ascii="Garamond" w:hAnsi="Garamond"/>
        </w:rPr>
        <w:t xml:space="preserve"> Europa 526-1535</w:t>
      </w:r>
      <w:r w:rsidRPr="00C4107A">
        <w:rPr>
          <w:rFonts w:ascii="Garamond" w:hAnsi="Garamond"/>
        </w:rPr>
        <w:t>, Munich, 202</w:t>
      </w:r>
      <w:r w:rsidRPr="00C4107A">
        <w:rPr>
          <w:rFonts w:ascii="Garamond" w:hAnsi="Garamond"/>
          <w:lang w:eastAsia="fr-FR"/>
        </w:rPr>
        <w:t>2.</w:t>
      </w:r>
    </w:p>
    <w:p w14:paraId="3DD0242E" w14:textId="77777777" w:rsidR="001874FF" w:rsidRPr="00C4107A" w:rsidRDefault="001874FF" w:rsidP="00ED7A8F">
      <w:pPr>
        <w:pStyle w:val="Default"/>
        <w:ind w:left="567" w:hanging="567"/>
        <w:jc w:val="both"/>
        <w:rPr>
          <w:rFonts w:ascii="Garamond" w:hAnsi="Garamond"/>
          <w:lang w:eastAsia="fr-FR"/>
        </w:rPr>
      </w:pPr>
    </w:p>
    <w:p w14:paraId="67805A1D" w14:textId="6801C531" w:rsidR="00FB2CAC" w:rsidRPr="00C4107A" w:rsidRDefault="001874FF" w:rsidP="001874FF">
      <w:pPr>
        <w:pStyle w:val="Default"/>
        <w:ind w:left="567" w:hanging="567"/>
        <w:jc w:val="both"/>
        <w:rPr>
          <w:rFonts w:ascii="Garamond" w:hAnsi="Garamond" w:cs="Segoe UI Light"/>
        </w:rPr>
      </w:pPr>
      <w:r w:rsidRPr="00C4107A">
        <w:rPr>
          <w:rFonts w:ascii="Garamond" w:hAnsi="Garamond"/>
          <w:lang w:eastAsia="fr-FR"/>
        </w:rPr>
        <w:t xml:space="preserve">2024, 18 octobre, Paris : journée d’étude de Sorbonne-Alliance (Paris 1 – Sorbonne Nouvelle) « La cour </w:t>
      </w:r>
      <w:proofErr w:type="spellStart"/>
      <w:r w:rsidRPr="00C4107A">
        <w:rPr>
          <w:rFonts w:ascii="Garamond" w:hAnsi="Garamond"/>
          <w:lang w:eastAsia="fr-FR"/>
        </w:rPr>
        <w:t>plantagenêt</w:t>
      </w:r>
      <w:proofErr w:type="spellEnd"/>
      <w:r w:rsidRPr="00C4107A">
        <w:rPr>
          <w:rFonts w:ascii="Garamond" w:hAnsi="Garamond"/>
          <w:lang w:eastAsia="fr-FR"/>
        </w:rPr>
        <w:t>, actualité de la recherche » (organisatrices : F. Madeline et C.</w:t>
      </w:r>
      <w:r w:rsidRPr="00C4107A">
        <w:rPr>
          <w:rFonts w:ascii="Garamond" w:hAnsi="Garamond" w:cs="Segoe UI Light"/>
        </w:rPr>
        <w:t xml:space="preserve"> </w:t>
      </w:r>
      <w:proofErr w:type="spellStart"/>
      <w:r w:rsidRPr="00C4107A">
        <w:rPr>
          <w:rFonts w:ascii="Garamond" w:hAnsi="Garamond" w:cs="Segoe UI Light"/>
        </w:rPr>
        <w:t>Croizy</w:t>
      </w:r>
      <w:proofErr w:type="spellEnd"/>
      <w:r w:rsidRPr="00C4107A">
        <w:rPr>
          <w:rFonts w:ascii="Garamond" w:hAnsi="Garamond" w:cs="Segoe UI Light"/>
        </w:rPr>
        <w:t>-Naquet)</w:t>
      </w:r>
    </w:p>
    <w:p w14:paraId="2F0807C2" w14:textId="77777777" w:rsidR="00F635A2" w:rsidRPr="00C4107A" w:rsidRDefault="00F635A2" w:rsidP="001874FF">
      <w:pPr>
        <w:pStyle w:val="Default"/>
        <w:ind w:left="567" w:hanging="567"/>
        <w:jc w:val="both"/>
        <w:rPr>
          <w:rFonts w:ascii="Garamond" w:hAnsi="Garamond" w:cs="Segoe UI Light"/>
        </w:rPr>
      </w:pPr>
    </w:p>
    <w:p w14:paraId="7561A521" w14:textId="194497D5" w:rsidR="001874FF" w:rsidRPr="00C4107A" w:rsidRDefault="00F635A2" w:rsidP="001874FF">
      <w:pPr>
        <w:pStyle w:val="Default"/>
        <w:ind w:left="567" w:hanging="567"/>
        <w:jc w:val="both"/>
        <w:rPr>
          <w:rFonts w:ascii="Garamond" w:hAnsi="Garamond"/>
          <w:lang w:eastAsia="fr-FR"/>
        </w:rPr>
      </w:pPr>
      <w:r w:rsidRPr="00C4107A">
        <w:rPr>
          <w:rFonts w:ascii="Garamond" w:hAnsi="Garamond" w:cs="Segoe UI Light"/>
        </w:rPr>
        <w:t xml:space="preserve">2025, 4 mars, Paris : séminaire de l’EPHE autour de John Arnold, </w:t>
      </w:r>
      <w:r w:rsidRPr="00C4107A">
        <w:rPr>
          <w:rFonts w:ascii="Garamond" w:hAnsi="Garamond"/>
          <w:i/>
          <w:iCs/>
          <w:lang w:eastAsia="fr-FR"/>
        </w:rPr>
        <w:t xml:space="preserve">The </w:t>
      </w:r>
      <w:proofErr w:type="spellStart"/>
      <w:r w:rsidRPr="00C4107A">
        <w:rPr>
          <w:rFonts w:ascii="Garamond" w:hAnsi="Garamond"/>
          <w:i/>
          <w:iCs/>
          <w:lang w:eastAsia="fr-FR"/>
        </w:rPr>
        <w:t>Making</w:t>
      </w:r>
      <w:proofErr w:type="spellEnd"/>
      <w:r w:rsidRPr="00C4107A">
        <w:rPr>
          <w:rFonts w:ascii="Garamond" w:hAnsi="Garamond"/>
          <w:i/>
          <w:iCs/>
          <w:lang w:eastAsia="fr-FR"/>
        </w:rPr>
        <w:t xml:space="preserve"> of Lay Religion in </w:t>
      </w:r>
      <w:proofErr w:type="spellStart"/>
      <w:r w:rsidRPr="00C4107A">
        <w:rPr>
          <w:rFonts w:ascii="Garamond" w:hAnsi="Garamond"/>
          <w:i/>
          <w:iCs/>
          <w:lang w:eastAsia="fr-FR"/>
        </w:rPr>
        <w:t>Southern</w:t>
      </w:r>
      <w:proofErr w:type="spellEnd"/>
      <w:r w:rsidRPr="00C4107A">
        <w:rPr>
          <w:rFonts w:ascii="Garamond" w:hAnsi="Garamond"/>
          <w:i/>
          <w:iCs/>
          <w:lang w:eastAsia="fr-FR"/>
        </w:rPr>
        <w:t xml:space="preserve"> France, c. 1000-1350</w:t>
      </w:r>
      <w:r w:rsidRPr="00C4107A">
        <w:rPr>
          <w:rFonts w:ascii="Garamond" w:hAnsi="Garamond"/>
          <w:lang w:eastAsia="fr-FR"/>
        </w:rPr>
        <w:t>, Oxford, 2024.</w:t>
      </w:r>
    </w:p>
    <w:p w14:paraId="77819679" w14:textId="77777777" w:rsidR="00A95E29" w:rsidRPr="00C4107A" w:rsidRDefault="00A95E29" w:rsidP="001874FF">
      <w:pPr>
        <w:pStyle w:val="Default"/>
        <w:ind w:left="567" w:hanging="567"/>
        <w:jc w:val="both"/>
        <w:rPr>
          <w:rFonts w:ascii="Garamond" w:hAnsi="Garamond"/>
          <w:lang w:eastAsia="fr-FR"/>
        </w:rPr>
      </w:pPr>
    </w:p>
    <w:p w14:paraId="6C733D26" w14:textId="77777777" w:rsidR="00655C21" w:rsidRDefault="00655C21" w:rsidP="00C86790">
      <w:pPr>
        <w:pStyle w:val="Default"/>
        <w:ind w:left="567" w:hanging="567"/>
        <w:jc w:val="both"/>
        <w:rPr>
          <w:rFonts w:ascii="Garamond" w:hAnsi="Garamond"/>
          <w:lang w:eastAsia="fr-FR"/>
        </w:rPr>
      </w:pPr>
    </w:p>
    <w:p w14:paraId="012DAEDA" w14:textId="426BDA50" w:rsidR="00655C21" w:rsidRDefault="00655C21" w:rsidP="00C86790">
      <w:pPr>
        <w:pStyle w:val="Default"/>
        <w:ind w:left="567" w:hanging="567"/>
        <w:jc w:val="both"/>
        <w:rPr>
          <w:rFonts w:ascii="Garamond" w:hAnsi="Garamond"/>
          <w:lang w:eastAsia="fr-FR"/>
        </w:rPr>
      </w:pPr>
      <w:r w:rsidRPr="00655C21">
        <w:rPr>
          <w:rFonts w:ascii="Garamond" w:eastAsia="Times New Roman" w:hAnsi="Garamond" w:cs="Garamond"/>
          <w:b/>
          <w:smallCaps/>
          <w:color w:val="auto"/>
          <w:lang w:eastAsia="ar-SA"/>
        </w:rPr>
        <w:t>Publications scientifiques</w:t>
      </w:r>
      <w:r>
        <w:rPr>
          <w:rFonts w:ascii="Garamond" w:hAnsi="Garamond"/>
          <w:lang w:eastAsia="fr-FR"/>
        </w:rPr>
        <w:t xml:space="preserve"> : liste complète ici </w:t>
      </w:r>
      <w:hyperlink r:id="rId11" w:history="1">
        <w:r w:rsidRPr="00B0512D">
          <w:rPr>
            <w:rStyle w:val="Lienhypertexte"/>
            <w:rFonts w:ascii="Garamond" w:hAnsi="Garamond"/>
            <w:lang w:eastAsia="fr-FR"/>
          </w:rPr>
          <w:t>https://edoc2019.pantheonsorbonne.fr/page-perso/fmazel</w:t>
        </w:r>
      </w:hyperlink>
      <w:r>
        <w:rPr>
          <w:rFonts w:ascii="Garamond" w:hAnsi="Garamond"/>
          <w:lang w:eastAsia="fr-FR"/>
        </w:rPr>
        <w:t xml:space="preserve"> </w:t>
      </w:r>
    </w:p>
    <w:p w14:paraId="70FC192F" w14:textId="77777777" w:rsidR="00655C21" w:rsidRDefault="00655C21" w:rsidP="00C86790">
      <w:pPr>
        <w:pStyle w:val="Default"/>
        <w:ind w:left="567" w:hanging="567"/>
        <w:jc w:val="both"/>
        <w:rPr>
          <w:rFonts w:ascii="Garamond" w:hAnsi="Garamond"/>
          <w:lang w:eastAsia="fr-FR"/>
        </w:rPr>
      </w:pPr>
    </w:p>
    <w:p w14:paraId="4B854BF5" w14:textId="77777777" w:rsidR="00AA4085" w:rsidRDefault="00C86790" w:rsidP="00C86790">
      <w:pPr>
        <w:pStyle w:val="Default"/>
        <w:ind w:left="567" w:hanging="567"/>
        <w:jc w:val="both"/>
        <w:rPr>
          <w:rFonts w:ascii="Garamond" w:hAnsi="Garamond" w:cs="Garamond"/>
        </w:rPr>
      </w:pPr>
      <w:r w:rsidRPr="00C86790">
        <w:rPr>
          <w:rFonts w:ascii="Garamond" w:hAnsi="Garamond"/>
          <w:lang w:eastAsia="fr-FR"/>
        </w:rPr>
        <w:t xml:space="preserve"> </w:t>
      </w:r>
    </w:p>
    <w:p w14:paraId="53BFC607" w14:textId="77777777" w:rsidR="00504BCB" w:rsidRDefault="00504BCB" w:rsidP="00A17548">
      <w:pPr>
        <w:keepNext/>
        <w:jc w:val="both"/>
        <w:rPr>
          <w:rFonts w:ascii="Garamond" w:hAnsi="Garamond" w:cs="Arial"/>
        </w:rPr>
      </w:pPr>
      <w:r>
        <w:rPr>
          <w:rFonts w:ascii="Garamond" w:hAnsi="Garamond" w:cs="Garamond"/>
          <w:b/>
          <w:smallCaps/>
        </w:rPr>
        <w:t xml:space="preserve">Diffusion de la recherche </w:t>
      </w:r>
    </w:p>
    <w:p w14:paraId="7F1CD414" w14:textId="77777777" w:rsidR="00504BCB" w:rsidRDefault="00504BCB" w:rsidP="00A17548">
      <w:pPr>
        <w:keepNext/>
        <w:ind w:left="540" w:hanging="360"/>
        <w:jc w:val="both"/>
        <w:rPr>
          <w:rFonts w:ascii="Garamond" w:hAnsi="Garamond" w:cs="Arial"/>
        </w:rPr>
      </w:pPr>
    </w:p>
    <w:p w14:paraId="100105CB" w14:textId="77777777" w:rsidR="00504BCB" w:rsidRDefault="00504BCB" w:rsidP="00A17548">
      <w:pPr>
        <w:keepNext/>
        <w:ind w:left="360" w:hanging="360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2007, 15 septembre, Fontevraud : conférence dans le cadre de la journée « Penser au Moyen Âge » organisée par la Société angevine de philosophie : « </w:t>
      </w:r>
      <w:r>
        <w:rPr>
          <w:rFonts w:ascii="Garamond" w:hAnsi="Garamond" w:cs="Garamond"/>
        </w:rPr>
        <w:t>Mal croire. La réception des théologies dissidentes dans la société laïque, XIII</w:t>
      </w:r>
      <w:r>
        <w:rPr>
          <w:rFonts w:ascii="Garamond" w:hAnsi="Garamond" w:cs="Garamond"/>
          <w:vertAlign w:val="superscript"/>
        </w:rPr>
        <w:t>e</w:t>
      </w:r>
      <w:r>
        <w:rPr>
          <w:rFonts w:ascii="Garamond" w:hAnsi="Garamond" w:cs="Garamond"/>
        </w:rPr>
        <w:t>-XIV</w:t>
      </w:r>
      <w:r>
        <w:rPr>
          <w:rFonts w:ascii="Garamond" w:hAnsi="Garamond" w:cs="Garamond"/>
          <w:vertAlign w:val="superscript"/>
        </w:rPr>
        <w:t>e</w:t>
      </w:r>
      <w:r>
        <w:rPr>
          <w:rFonts w:ascii="Garamond" w:hAnsi="Garamond" w:cs="Garamond"/>
        </w:rPr>
        <w:t xml:space="preserve"> siècles ». </w:t>
      </w:r>
    </w:p>
    <w:p w14:paraId="12480069" w14:textId="77777777" w:rsidR="00504BCB" w:rsidRDefault="00504BCB" w:rsidP="00504BCB">
      <w:pPr>
        <w:ind w:left="360" w:hanging="360"/>
        <w:jc w:val="both"/>
        <w:rPr>
          <w:rFonts w:ascii="Garamond" w:hAnsi="Garamond" w:cs="Arial"/>
        </w:rPr>
      </w:pPr>
    </w:p>
    <w:p w14:paraId="6F447071" w14:textId="77777777" w:rsidR="00504BCB" w:rsidRDefault="00504BCB" w:rsidP="00504BCB">
      <w:pPr>
        <w:ind w:left="600" w:hanging="60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2008, 11 octobre, Blois : table ronde sur le programme d’histoire médiévale des concours de l’Enseignement secondaire (2008-2010) dans le cadre des « Rencontres d’histoire de Blois ». </w:t>
      </w:r>
    </w:p>
    <w:p w14:paraId="2F9A9703" w14:textId="77777777" w:rsidR="00504BCB" w:rsidRDefault="00504BCB" w:rsidP="00504BCB">
      <w:pPr>
        <w:ind w:left="600" w:hanging="600"/>
        <w:jc w:val="both"/>
        <w:rPr>
          <w:rFonts w:ascii="Garamond" w:hAnsi="Garamond" w:cs="Garamond"/>
        </w:rPr>
      </w:pPr>
    </w:p>
    <w:p w14:paraId="58A02096" w14:textId="699FB375" w:rsidR="00504BCB" w:rsidRDefault="00504BCB" w:rsidP="00504BCB">
      <w:pPr>
        <w:keepNext/>
        <w:ind w:left="360" w:hanging="360"/>
        <w:jc w:val="both"/>
        <w:rPr>
          <w:rFonts w:ascii="Garamond" w:hAnsi="Garamond" w:cs="Arial"/>
        </w:rPr>
      </w:pPr>
      <w:r>
        <w:rPr>
          <w:rFonts w:ascii="Garamond" w:hAnsi="Garamond" w:cs="Garamond"/>
        </w:rPr>
        <w:lastRenderedPageBreak/>
        <w:t>2009, 22 avril, Bruxelles : conférence à l’Institut des Hautes Études de Belgique : « Mal croire. La réception des théologies dissidentes dans la société laïque, XIII</w:t>
      </w:r>
      <w:r>
        <w:rPr>
          <w:rFonts w:ascii="Garamond" w:hAnsi="Garamond" w:cs="Garamond"/>
          <w:vertAlign w:val="superscript"/>
        </w:rPr>
        <w:t>e</w:t>
      </w:r>
      <w:r>
        <w:rPr>
          <w:rFonts w:ascii="Garamond" w:hAnsi="Garamond" w:cs="Garamond"/>
        </w:rPr>
        <w:t>-XIV</w:t>
      </w:r>
      <w:r>
        <w:rPr>
          <w:rFonts w:ascii="Garamond" w:hAnsi="Garamond" w:cs="Garamond"/>
          <w:vertAlign w:val="superscript"/>
        </w:rPr>
        <w:t>e</w:t>
      </w:r>
      <w:r>
        <w:rPr>
          <w:rFonts w:ascii="Garamond" w:hAnsi="Garamond" w:cs="Garamond"/>
        </w:rPr>
        <w:t xml:space="preserve"> siècles ».</w:t>
      </w:r>
    </w:p>
    <w:p w14:paraId="120EF3CF" w14:textId="77777777" w:rsidR="00504BCB" w:rsidRDefault="00504BCB" w:rsidP="00504BCB">
      <w:pPr>
        <w:ind w:left="360" w:hanging="360"/>
        <w:jc w:val="both"/>
        <w:rPr>
          <w:rFonts w:ascii="Garamond" w:hAnsi="Garamond" w:cs="Arial"/>
        </w:rPr>
      </w:pPr>
    </w:p>
    <w:p w14:paraId="62AC1374" w14:textId="77777777" w:rsidR="00504BCB" w:rsidRDefault="00504BCB" w:rsidP="00504BCB">
      <w:pPr>
        <w:ind w:left="360" w:hanging="360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2010, 20 mars, Rennes : conférence dans le cadre des </w:t>
      </w:r>
      <w:r>
        <w:rPr>
          <w:rFonts w:ascii="Garamond" w:hAnsi="Garamond" w:cs="Arial"/>
          <w:i/>
        </w:rPr>
        <w:t>Rencontres d’Histoire</w:t>
      </w:r>
      <w:r>
        <w:rPr>
          <w:rFonts w:ascii="Garamond" w:hAnsi="Garamond" w:cs="Arial"/>
        </w:rPr>
        <w:t xml:space="preserve"> des Champs Libres (Médiathèque de Rennes Métropole) – Université Rennes 2 : </w:t>
      </w:r>
      <w:r>
        <w:rPr>
          <w:rFonts w:ascii="Garamond" w:hAnsi="Garamond" w:cs="Garamond"/>
          <w:bCs/>
        </w:rPr>
        <w:t>« Une noblesse européenne</w:t>
      </w:r>
      <w:r>
        <w:rPr>
          <w:rFonts w:ascii="Garamond" w:hAnsi="Garamond" w:cs="Arial"/>
        </w:rPr>
        <w:t xml:space="preserve"> </w:t>
      </w:r>
      <w:r>
        <w:rPr>
          <w:rFonts w:ascii="Garamond" w:hAnsi="Garamond" w:cs="Garamond"/>
          <w:bCs/>
        </w:rPr>
        <w:t>? Les migrations familiales dans l</w:t>
      </w:r>
      <w:r>
        <w:rPr>
          <w:rFonts w:ascii="Garamond" w:hAnsi="Garamond" w:cs="Arial"/>
        </w:rPr>
        <w:t>’</w:t>
      </w:r>
      <w:r>
        <w:rPr>
          <w:rFonts w:ascii="Garamond" w:hAnsi="Garamond" w:cs="Garamond"/>
          <w:bCs/>
        </w:rPr>
        <w:t>aristocratie médiévale (9</w:t>
      </w:r>
      <w:r>
        <w:rPr>
          <w:rFonts w:ascii="Garamond" w:hAnsi="Garamond" w:cs="Arial"/>
          <w:vertAlign w:val="superscript"/>
        </w:rPr>
        <w:t>e</w:t>
      </w:r>
      <w:r>
        <w:rPr>
          <w:rFonts w:ascii="Garamond" w:hAnsi="Garamond" w:cs="Garamond"/>
          <w:bCs/>
        </w:rPr>
        <w:t>-13</w:t>
      </w:r>
      <w:r>
        <w:rPr>
          <w:rFonts w:ascii="Garamond" w:hAnsi="Garamond" w:cs="Arial"/>
          <w:vertAlign w:val="superscript"/>
        </w:rPr>
        <w:t>e</w:t>
      </w:r>
      <w:r>
        <w:rPr>
          <w:rFonts w:ascii="Garamond" w:hAnsi="Garamond" w:cs="Arial"/>
        </w:rPr>
        <w:t xml:space="preserve"> </w:t>
      </w:r>
      <w:r>
        <w:rPr>
          <w:rFonts w:ascii="Garamond" w:hAnsi="Garamond" w:cs="Garamond"/>
          <w:bCs/>
        </w:rPr>
        <w:t>siècle). »</w:t>
      </w:r>
    </w:p>
    <w:p w14:paraId="7E733F60" w14:textId="77777777" w:rsidR="00504BCB" w:rsidRDefault="00504BCB" w:rsidP="00504BCB">
      <w:pPr>
        <w:ind w:left="360" w:hanging="360"/>
        <w:jc w:val="both"/>
        <w:rPr>
          <w:rFonts w:ascii="Garamond" w:hAnsi="Garamond" w:cs="Arial"/>
        </w:rPr>
      </w:pPr>
    </w:p>
    <w:p w14:paraId="265337D8" w14:textId="77777777" w:rsidR="00504BCB" w:rsidRDefault="00504BCB" w:rsidP="00504BCB">
      <w:pPr>
        <w:ind w:left="360" w:hanging="360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2010, 29 mai, Dinan : conférence dans le cadre des </w:t>
      </w:r>
      <w:r>
        <w:rPr>
          <w:rFonts w:ascii="Garamond" w:hAnsi="Garamond" w:cs="Arial"/>
          <w:i/>
        </w:rPr>
        <w:t>Rencontres autour de l’histoire du Moyen Âge en Côtes d’Armor</w:t>
      </w:r>
      <w:r>
        <w:rPr>
          <w:rFonts w:ascii="Garamond" w:hAnsi="Garamond" w:cs="Arial"/>
        </w:rPr>
        <w:t>, organisées par le département des Côtes d’Armor : « Église et société en Bretagne médiévale (IX</w:t>
      </w:r>
      <w:r>
        <w:rPr>
          <w:rFonts w:ascii="Garamond" w:hAnsi="Garamond" w:cs="Arial"/>
          <w:vertAlign w:val="superscript"/>
        </w:rPr>
        <w:t>e</w:t>
      </w:r>
      <w:r>
        <w:rPr>
          <w:rFonts w:ascii="Garamond" w:hAnsi="Garamond" w:cs="Arial"/>
        </w:rPr>
        <w:t>-XIII</w:t>
      </w:r>
      <w:r>
        <w:rPr>
          <w:rFonts w:ascii="Garamond" w:hAnsi="Garamond" w:cs="Arial"/>
          <w:vertAlign w:val="superscript"/>
        </w:rPr>
        <w:t>e</w:t>
      </w:r>
      <w:r>
        <w:rPr>
          <w:rFonts w:ascii="Garamond" w:hAnsi="Garamond" w:cs="Arial"/>
        </w:rPr>
        <w:t xml:space="preserve"> siècles). Actualité de la recherche historique ».</w:t>
      </w:r>
    </w:p>
    <w:p w14:paraId="61921795" w14:textId="77777777" w:rsidR="00504BCB" w:rsidRDefault="00504BCB" w:rsidP="00504BCB">
      <w:pPr>
        <w:ind w:left="360" w:hanging="360"/>
        <w:jc w:val="both"/>
        <w:rPr>
          <w:rFonts w:ascii="Garamond" w:hAnsi="Garamond" w:cs="Arial"/>
        </w:rPr>
      </w:pPr>
    </w:p>
    <w:p w14:paraId="3C9F9F39" w14:textId="77777777" w:rsidR="00504BCB" w:rsidRDefault="00504BCB" w:rsidP="00504BCB">
      <w:pPr>
        <w:ind w:left="360" w:hanging="360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2011, mai : collaboration à la revue </w:t>
      </w:r>
      <w:r>
        <w:rPr>
          <w:rFonts w:ascii="Garamond" w:hAnsi="Garamond" w:cs="Arial"/>
          <w:i/>
        </w:rPr>
        <w:t>Les Cahiers de</w:t>
      </w:r>
      <w:r>
        <w:rPr>
          <w:rFonts w:ascii="Garamond" w:hAnsi="Garamond" w:cs="Arial"/>
        </w:rPr>
        <w:t xml:space="preserve"> </w:t>
      </w:r>
      <w:r>
        <w:rPr>
          <w:rFonts w:ascii="Garamond" w:hAnsi="Garamond" w:cs="Arial"/>
          <w:i/>
        </w:rPr>
        <w:t>Sciences et Vie</w:t>
      </w:r>
      <w:r>
        <w:rPr>
          <w:rFonts w:ascii="Garamond" w:hAnsi="Garamond" w:cs="Arial"/>
        </w:rPr>
        <w:t>, n°123, juin-juillet 2011, « Les Croisades. L’Orient face à l’Occident ».</w:t>
      </w:r>
    </w:p>
    <w:p w14:paraId="52AC1D5B" w14:textId="77777777" w:rsidR="00504BCB" w:rsidRDefault="00504BCB" w:rsidP="00504BCB">
      <w:pPr>
        <w:ind w:left="360" w:hanging="360"/>
        <w:jc w:val="both"/>
        <w:rPr>
          <w:rFonts w:ascii="Garamond" w:hAnsi="Garamond" w:cs="Arial"/>
        </w:rPr>
      </w:pPr>
    </w:p>
    <w:p w14:paraId="2FEF091F" w14:textId="77777777" w:rsidR="00504BCB" w:rsidRDefault="00504BCB" w:rsidP="00504BCB">
      <w:pPr>
        <w:ind w:left="360" w:hanging="360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2011, 28 avril : participation à l’émission radiophonique </w:t>
      </w:r>
      <w:r>
        <w:rPr>
          <w:rFonts w:ascii="Garamond" w:hAnsi="Garamond" w:cs="Arial"/>
          <w:i/>
        </w:rPr>
        <w:t>La Fabrique de l’Histoire</w:t>
      </w:r>
      <w:r>
        <w:rPr>
          <w:rFonts w:ascii="Garamond" w:hAnsi="Garamond" w:cs="Arial"/>
        </w:rPr>
        <w:t xml:space="preserve"> sur France culture, consacrée à « La construction du territoire normand ». </w:t>
      </w:r>
    </w:p>
    <w:p w14:paraId="003DB4AB" w14:textId="77777777" w:rsidR="00504BCB" w:rsidRDefault="00504BCB" w:rsidP="00504BCB">
      <w:pPr>
        <w:ind w:left="360" w:hanging="360"/>
        <w:jc w:val="both"/>
        <w:rPr>
          <w:rFonts w:ascii="Garamond" w:hAnsi="Garamond" w:cs="Arial"/>
        </w:rPr>
      </w:pPr>
    </w:p>
    <w:p w14:paraId="5A48C5C2" w14:textId="77777777" w:rsidR="00504BCB" w:rsidRDefault="00504BCB" w:rsidP="00504BCB">
      <w:pPr>
        <w:ind w:left="357" w:hanging="357"/>
        <w:jc w:val="both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Arial"/>
        </w:rPr>
        <w:t xml:space="preserve">2012, mars : contribution au </w:t>
      </w:r>
      <w:r>
        <w:rPr>
          <w:rFonts w:ascii="Garamond" w:hAnsi="Garamond" w:cs="Garamond"/>
          <w:i/>
        </w:rPr>
        <w:t>TDC</w:t>
      </w:r>
      <w:r>
        <w:rPr>
          <w:rFonts w:ascii="Garamond" w:hAnsi="Garamond" w:cs="Garamond"/>
        </w:rPr>
        <w:t xml:space="preserve"> (</w:t>
      </w:r>
      <w:r>
        <w:rPr>
          <w:rFonts w:ascii="Garamond" w:hAnsi="Garamond" w:cs="Garamond"/>
          <w:i/>
        </w:rPr>
        <w:t>Travaux et documents pour la classe</w:t>
      </w:r>
      <w:r>
        <w:rPr>
          <w:rFonts w:ascii="Garamond" w:hAnsi="Garamond" w:cs="Garamond"/>
        </w:rPr>
        <w:t xml:space="preserve">, éd. CNDP), n°1032, mars 2012, consacré à </w:t>
      </w:r>
      <w:r>
        <w:rPr>
          <w:rFonts w:ascii="Garamond" w:hAnsi="Garamond" w:cs="Garamond"/>
          <w:i/>
        </w:rPr>
        <w:t>La féodalité</w:t>
      </w:r>
      <w:r>
        <w:rPr>
          <w:rFonts w:ascii="Garamond" w:hAnsi="Garamond" w:cs="Garamond"/>
          <w:i/>
          <w:sz w:val="22"/>
          <w:szCs w:val="22"/>
        </w:rPr>
        <w:t xml:space="preserve"> </w:t>
      </w:r>
      <w:r>
        <w:rPr>
          <w:rFonts w:ascii="Garamond" w:hAnsi="Garamond" w:cs="Garamond"/>
          <w:sz w:val="22"/>
          <w:szCs w:val="22"/>
        </w:rPr>
        <w:t>(</w:t>
      </w:r>
      <w:hyperlink r:id="rId12" w:history="1">
        <w:r>
          <w:rPr>
            <w:rStyle w:val="Lienhypertexte"/>
            <w:rFonts w:ascii="Garamond" w:hAnsi="Garamond"/>
          </w:rPr>
          <w:t>http://www.cndp.fr/tdc/tous-les-numeros/la-feodalite.html</w:t>
        </w:r>
      </w:hyperlink>
      <w:r>
        <w:rPr>
          <w:rFonts w:ascii="Garamond" w:hAnsi="Garamond" w:cs="Garamond"/>
          <w:sz w:val="20"/>
          <w:szCs w:val="20"/>
        </w:rPr>
        <w:t>).</w:t>
      </w:r>
    </w:p>
    <w:p w14:paraId="34D781D0" w14:textId="77777777" w:rsidR="00504BCB" w:rsidRPr="00C1651E" w:rsidRDefault="00504BCB" w:rsidP="00504BCB">
      <w:pPr>
        <w:ind w:left="357" w:hanging="357"/>
        <w:jc w:val="both"/>
        <w:rPr>
          <w:rFonts w:ascii="Garamond" w:hAnsi="Garamond" w:cs="Garamond"/>
        </w:rPr>
      </w:pPr>
    </w:p>
    <w:p w14:paraId="4A9BE4B9" w14:textId="77777777" w:rsidR="00504BCB" w:rsidRPr="00C1651E" w:rsidRDefault="00504BCB" w:rsidP="00504BCB">
      <w:pPr>
        <w:ind w:left="426" w:hanging="426"/>
        <w:jc w:val="both"/>
        <w:rPr>
          <w:rFonts w:ascii="Garamond" w:hAnsi="Garamond" w:cs="Garamond"/>
        </w:rPr>
      </w:pPr>
      <w:r w:rsidRPr="00C1651E">
        <w:rPr>
          <w:rFonts w:ascii="Garamond" w:hAnsi="Garamond" w:cs="Garamond"/>
        </w:rPr>
        <w:t xml:space="preserve">2012, novembre : F. Mazel, « La réforme grégorienne. Une révolution totale », </w:t>
      </w:r>
      <w:r w:rsidRPr="00C1651E">
        <w:rPr>
          <w:rFonts w:ascii="Garamond" w:hAnsi="Garamond" w:cs="Garamond"/>
          <w:i/>
        </w:rPr>
        <w:t>L’Histoire</w:t>
      </w:r>
      <w:r w:rsidRPr="00C1651E">
        <w:rPr>
          <w:rFonts w:ascii="Garamond" w:hAnsi="Garamond" w:cs="Garamond"/>
        </w:rPr>
        <w:t>, n°381, novembre 2012, p. 66-72.</w:t>
      </w:r>
    </w:p>
    <w:p w14:paraId="59A27714" w14:textId="77777777" w:rsidR="00504BCB" w:rsidRPr="00C1651E" w:rsidRDefault="00504BCB" w:rsidP="00504BCB">
      <w:pPr>
        <w:jc w:val="both"/>
        <w:rPr>
          <w:rFonts w:ascii="Garamond" w:hAnsi="Garamond" w:cs="Garamond"/>
        </w:rPr>
      </w:pPr>
    </w:p>
    <w:p w14:paraId="48BF2D5B" w14:textId="77777777" w:rsidR="00504BCB" w:rsidRPr="00C1651E" w:rsidRDefault="00504BCB" w:rsidP="00504BCB">
      <w:pPr>
        <w:ind w:left="426" w:hanging="426"/>
        <w:jc w:val="both"/>
        <w:rPr>
          <w:rFonts w:ascii="Garamond" w:hAnsi="Garamond" w:cs="Garamond"/>
        </w:rPr>
      </w:pPr>
      <w:r w:rsidRPr="00C1651E">
        <w:rPr>
          <w:rFonts w:ascii="Garamond" w:hAnsi="Garamond" w:cs="Garamond"/>
        </w:rPr>
        <w:t xml:space="preserve">2012, 26 octobre : participation à l’émission radiophonique </w:t>
      </w:r>
      <w:r w:rsidRPr="00C1651E">
        <w:rPr>
          <w:rFonts w:ascii="Garamond" w:hAnsi="Garamond" w:cs="Garamond"/>
          <w:i/>
        </w:rPr>
        <w:t>La Fabrique de l’Histoire</w:t>
      </w:r>
      <w:r w:rsidRPr="00C1651E">
        <w:rPr>
          <w:rFonts w:ascii="Garamond" w:hAnsi="Garamond" w:cs="Garamond"/>
        </w:rPr>
        <w:t xml:space="preserve">, sur France Culture, consacrée à l’actualité de la recherche historique. </w:t>
      </w:r>
    </w:p>
    <w:p w14:paraId="693BD5E5" w14:textId="77777777" w:rsidR="00504BCB" w:rsidRPr="00C1651E" w:rsidRDefault="00504BCB" w:rsidP="00504BCB">
      <w:pPr>
        <w:jc w:val="both"/>
        <w:rPr>
          <w:rFonts w:ascii="Garamond" w:hAnsi="Garamond" w:cs="Garamond"/>
        </w:rPr>
      </w:pPr>
    </w:p>
    <w:p w14:paraId="3789AA3A" w14:textId="77777777" w:rsidR="00504BCB" w:rsidRPr="00C1651E" w:rsidRDefault="00504BCB" w:rsidP="00504BCB">
      <w:pPr>
        <w:ind w:left="426" w:hanging="426"/>
        <w:jc w:val="both"/>
        <w:rPr>
          <w:rFonts w:ascii="Garamond" w:hAnsi="Garamond" w:cs="Garamond"/>
        </w:rPr>
      </w:pPr>
      <w:r w:rsidRPr="00C1651E">
        <w:rPr>
          <w:rFonts w:ascii="Garamond" w:hAnsi="Garamond" w:cs="Garamond"/>
        </w:rPr>
        <w:t>2013, 19 mars : réalisation d’un film documentaire sur saint Louis d’Anjou et la ville de Marseille à la fin du Moyen Âge pour le Musée d’histoire de Marseille</w:t>
      </w:r>
      <w:r>
        <w:rPr>
          <w:rFonts w:ascii="Garamond" w:hAnsi="Garamond" w:cs="Garamond"/>
        </w:rPr>
        <w:t>,</w:t>
      </w:r>
      <w:r w:rsidRPr="00C1651E">
        <w:rPr>
          <w:rFonts w:ascii="Garamond" w:hAnsi="Garamond" w:cs="Garamond"/>
        </w:rPr>
        <w:t xml:space="preserve"> dans le cadre de « Marseille capitale européenne de la culture 2013 ».</w:t>
      </w:r>
    </w:p>
    <w:p w14:paraId="37544C76" w14:textId="77777777" w:rsidR="00504BCB" w:rsidRPr="00C1651E" w:rsidRDefault="00504BCB" w:rsidP="00504BCB">
      <w:pPr>
        <w:ind w:left="426" w:hanging="426"/>
        <w:jc w:val="both"/>
        <w:rPr>
          <w:rFonts w:ascii="Garamond" w:hAnsi="Garamond" w:cs="Garamond"/>
        </w:rPr>
      </w:pPr>
    </w:p>
    <w:p w14:paraId="38061918" w14:textId="77777777" w:rsidR="00504BCB" w:rsidRDefault="00504BCB" w:rsidP="00504BCB">
      <w:pPr>
        <w:ind w:left="426" w:hanging="426"/>
        <w:jc w:val="both"/>
        <w:rPr>
          <w:rFonts w:ascii="Garamond" w:hAnsi="Garamond" w:cs="Arial"/>
        </w:rPr>
      </w:pPr>
      <w:r w:rsidRPr="00C1651E">
        <w:rPr>
          <w:rFonts w:ascii="Garamond" w:hAnsi="Garamond" w:cs="Garamond"/>
        </w:rPr>
        <w:t>2013, mai : collaboration à la revue </w:t>
      </w:r>
      <w:r w:rsidRPr="00C1651E">
        <w:rPr>
          <w:rFonts w:ascii="Garamond" w:hAnsi="Garamond" w:cs="Arial"/>
          <w:i/>
        </w:rPr>
        <w:t>Les Cahiers de</w:t>
      </w:r>
      <w:r w:rsidRPr="00C1651E">
        <w:rPr>
          <w:rFonts w:ascii="Garamond" w:hAnsi="Garamond" w:cs="Arial"/>
        </w:rPr>
        <w:t xml:space="preserve"> </w:t>
      </w:r>
      <w:r w:rsidRPr="00C1651E">
        <w:rPr>
          <w:rFonts w:ascii="Garamond" w:hAnsi="Garamond" w:cs="Arial"/>
          <w:i/>
        </w:rPr>
        <w:t>Sciences et Vie</w:t>
      </w:r>
      <w:r w:rsidRPr="00C1651E">
        <w:rPr>
          <w:rFonts w:ascii="Garamond" w:hAnsi="Garamond" w:cs="Arial"/>
        </w:rPr>
        <w:t>, n°137, mai 2013, « L’an 1000. La première crise de l’Occident ? ».</w:t>
      </w:r>
    </w:p>
    <w:p w14:paraId="5CFD7978" w14:textId="77777777" w:rsidR="00504BCB" w:rsidRDefault="00504BCB" w:rsidP="00504BCB">
      <w:pPr>
        <w:ind w:left="426" w:hanging="426"/>
        <w:jc w:val="both"/>
        <w:rPr>
          <w:rFonts w:ascii="Garamond" w:hAnsi="Garamond" w:cs="Arial"/>
        </w:rPr>
      </w:pPr>
    </w:p>
    <w:p w14:paraId="0329E2F0" w14:textId="77777777" w:rsidR="00504BCB" w:rsidRDefault="00504BCB" w:rsidP="00504BCB">
      <w:pPr>
        <w:ind w:left="426" w:hanging="426"/>
        <w:jc w:val="both"/>
        <w:rPr>
          <w:rFonts w:ascii="Bodoni MT" w:hAnsi="Bodoni MT"/>
        </w:rPr>
      </w:pPr>
      <w:r>
        <w:rPr>
          <w:rFonts w:ascii="Garamond" w:hAnsi="Garamond" w:cs="Arial"/>
        </w:rPr>
        <w:t>2013, 22 octobre</w:t>
      </w:r>
      <w:r w:rsidR="00332F81">
        <w:rPr>
          <w:rFonts w:ascii="Garamond" w:hAnsi="Garamond" w:cs="Arial"/>
        </w:rPr>
        <w:t>, Paris</w:t>
      </w:r>
      <w:r>
        <w:rPr>
          <w:rFonts w:ascii="Garamond" w:hAnsi="Garamond" w:cs="Arial"/>
        </w:rPr>
        <w:t xml:space="preserve"> : participation à la </w:t>
      </w:r>
      <w:r w:rsidRPr="009D0754">
        <w:rPr>
          <w:rFonts w:ascii="Garamond" w:hAnsi="Garamond" w:cs="Arial"/>
          <w:i/>
        </w:rPr>
        <w:t>Semaine de l’histoire</w:t>
      </w:r>
      <w:r>
        <w:rPr>
          <w:rFonts w:ascii="Garamond" w:hAnsi="Garamond" w:cs="Arial"/>
        </w:rPr>
        <w:t xml:space="preserve"> coorganisée par l’ENS-Paris et le CFJ sur le thème « Histoires de Révolutions »</w:t>
      </w:r>
      <w:r>
        <w:rPr>
          <w:rFonts w:ascii="Bodoni MT" w:hAnsi="Bodoni MT"/>
        </w:rPr>
        <w:t>.</w:t>
      </w:r>
    </w:p>
    <w:p w14:paraId="78F3CBB4" w14:textId="77777777" w:rsidR="00504BCB" w:rsidRPr="00C1651E" w:rsidRDefault="00504BCB" w:rsidP="00504BCB">
      <w:pPr>
        <w:ind w:left="426" w:hanging="426"/>
        <w:jc w:val="both"/>
        <w:rPr>
          <w:rFonts w:ascii="Garamond" w:hAnsi="Garamond" w:cs="Arial"/>
        </w:rPr>
      </w:pPr>
    </w:p>
    <w:p w14:paraId="3BDAB347" w14:textId="77777777" w:rsidR="00504BCB" w:rsidRDefault="00504BCB" w:rsidP="00504BCB">
      <w:pPr>
        <w:ind w:left="426" w:hanging="426"/>
        <w:jc w:val="both"/>
        <w:rPr>
          <w:rFonts w:ascii="Garamond" w:hAnsi="Garamond" w:cs="Arial"/>
        </w:rPr>
      </w:pPr>
      <w:r w:rsidRPr="00C1651E">
        <w:rPr>
          <w:rFonts w:ascii="Garamond" w:hAnsi="Garamond" w:cs="Arial"/>
        </w:rPr>
        <w:t xml:space="preserve">2013, </w:t>
      </w:r>
      <w:r>
        <w:rPr>
          <w:rFonts w:ascii="Garamond" w:hAnsi="Garamond" w:cs="Arial"/>
        </w:rPr>
        <w:t>novembre</w:t>
      </w:r>
      <w:r w:rsidRPr="00C1651E">
        <w:rPr>
          <w:rFonts w:ascii="Garamond" w:hAnsi="Garamond" w:cs="Arial"/>
        </w:rPr>
        <w:t> : F. Mazel</w:t>
      </w:r>
      <w:r>
        <w:rPr>
          <w:rFonts w:ascii="Garamond" w:hAnsi="Garamond" w:cs="Arial"/>
        </w:rPr>
        <w:t xml:space="preserve">, « L’ascension des moines de Cluny », </w:t>
      </w:r>
      <w:r w:rsidRPr="00166305">
        <w:rPr>
          <w:rFonts w:ascii="Garamond" w:hAnsi="Garamond" w:cs="Arial"/>
          <w:i/>
        </w:rPr>
        <w:t>Histoire. National Geographic</w:t>
      </w:r>
      <w:r>
        <w:rPr>
          <w:rFonts w:ascii="Garamond" w:hAnsi="Garamond" w:cs="Arial"/>
        </w:rPr>
        <w:t>, n°8, novembre 2013, p. 70-84.</w:t>
      </w:r>
    </w:p>
    <w:p w14:paraId="501C7126" w14:textId="77777777" w:rsidR="00504BCB" w:rsidRDefault="00504BCB" w:rsidP="00504BCB">
      <w:pPr>
        <w:ind w:left="426" w:hanging="426"/>
        <w:jc w:val="both"/>
        <w:rPr>
          <w:rFonts w:ascii="Garamond" w:hAnsi="Garamond" w:cs="Arial"/>
        </w:rPr>
      </w:pPr>
    </w:p>
    <w:p w14:paraId="6E2DAE25" w14:textId="77777777" w:rsidR="00504BCB" w:rsidRDefault="00504BCB" w:rsidP="00504BCB">
      <w:pPr>
        <w:ind w:left="426" w:hanging="426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2014, mai : collaboration à la revue </w:t>
      </w:r>
      <w:r w:rsidRPr="009D0754">
        <w:rPr>
          <w:rFonts w:ascii="Garamond" w:hAnsi="Garamond" w:cs="Arial"/>
          <w:i/>
        </w:rPr>
        <w:t>Les Cahiers de Sciences et Vie</w:t>
      </w:r>
      <w:r>
        <w:rPr>
          <w:rFonts w:ascii="Garamond" w:hAnsi="Garamond" w:cs="Arial"/>
        </w:rPr>
        <w:t>, n°144, mai 2014, « Le temps des seigneurs. L’âge féodal ».</w:t>
      </w:r>
    </w:p>
    <w:p w14:paraId="697EBE7F" w14:textId="77777777" w:rsidR="00504BCB" w:rsidRDefault="00504BCB" w:rsidP="00504BCB">
      <w:pPr>
        <w:ind w:left="426" w:hanging="426"/>
        <w:jc w:val="both"/>
        <w:rPr>
          <w:rFonts w:ascii="Garamond" w:hAnsi="Garamond" w:cs="Arial"/>
        </w:rPr>
      </w:pPr>
    </w:p>
    <w:p w14:paraId="3E5EEE1F" w14:textId="77777777" w:rsidR="00504BCB" w:rsidRPr="00070683" w:rsidRDefault="00504BCB" w:rsidP="00504BCB">
      <w:pPr>
        <w:ind w:left="426" w:hanging="426"/>
        <w:jc w:val="both"/>
        <w:rPr>
          <w:rFonts w:ascii="Garamond" w:hAnsi="Garamond" w:cs="Arial"/>
        </w:rPr>
      </w:pPr>
      <w:r w:rsidRPr="00070683">
        <w:rPr>
          <w:rFonts w:ascii="Garamond" w:hAnsi="Garamond" w:cs="Arial"/>
        </w:rPr>
        <w:t>2014, 19 avril</w:t>
      </w:r>
      <w:r w:rsidR="00332F81">
        <w:rPr>
          <w:rFonts w:ascii="Garamond" w:hAnsi="Garamond" w:cs="Arial"/>
        </w:rPr>
        <w:t>, Rennes</w:t>
      </w:r>
      <w:r w:rsidRPr="00070683">
        <w:rPr>
          <w:rFonts w:ascii="Garamond" w:hAnsi="Garamond" w:cs="Arial"/>
        </w:rPr>
        <w:t xml:space="preserve"> : conférence dans le cadre des </w:t>
      </w:r>
      <w:r w:rsidRPr="00070683">
        <w:rPr>
          <w:rFonts w:ascii="Garamond" w:hAnsi="Garamond" w:cs="Arial"/>
          <w:i/>
        </w:rPr>
        <w:t>Rencontres d’Histoire</w:t>
      </w:r>
      <w:r w:rsidRPr="00070683">
        <w:rPr>
          <w:rFonts w:ascii="Garamond" w:hAnsi="Garamond" w:cs="Arial"/>
        </w:rPr>
        <w:t> des Champs Libres (Médiathèque de Rennes-Métropole)</w:t>
      </w:r>
      <w:r>
        <w:rPr>
          <w:rFonts w:ascii="Garamond" w:hAnsi="Garamond" w:cs="Arial"/>
        </w:rPr>
        <w:t xml:space="preserve"> – Université Rennes 2 </w:t>
      </w:r>
      <w:r w:rsidRPr="00070683">
        <w:rPr>
          <w:rFonts w:ascii="Garamond" w:hAnsi="Garamond" w:cs="Arial"/>
        </w:rPr>
        <w:t>: « ‘Mort aux Français !’ La révolte des Vêpres siciliennes (1282), de Charles I</w:t>
      </w:r>
      <w:r w:rsidRPr="00070683">
        <w:rPr>
          <w:rFonts w:ascii="Garamond" w:hAnsi="Garamond" w:cs="Arial"/>
          <w:vertAlign w:val="superscript"/>
        </w:rPr>
        <w:t>er</w:t>
      </w:r>
      <w:r w:rsidRPr="00070683">
        <w:rPr>
          <w:rFonts w:ascii="Garamond" w:hAnsi="Garamond" w:cs="Arial"/>
        </w:rPr>
        <w:t xml:space="preserve"> d’Anjou à Giuseppe Verdi ».</w:t>
      </w:r>
    </w:p>
    <w:p w14:paraId="5AE1E8E3" w14:textId="77777777" w:rsidR="00504BCB" w:rsidRPr="00070683" w:rsidRDefault="00504BCB" w:rsidP="00504BCB">
      <w:pPr>
        <w:ind w:left="426" w:hanging="426"/>
        <w:jc w:val="both"/>
        <w:rPr>
          <w:rFonts w:ascii="Garamond" w:hAnsi="Garamond" w:cs="Arial"/>
        </w:rPr>
      </w:pPr>
    </w:p>
    <w:p w14:paraId="27B02D33" w14:textId="77777777" w:rsidR="00504BCB" w:rsidRPr="00070683" w:rsidRDefault="00504BCB" w:rsidP="00504BCB">
      <w:pPr>
        <w:ind w:left="426" w:hanging="426"/>
        <w:jc w:val="both"/>
        <w:rPr>
          <w:rFonts w:ascii="Garamond" w:hAnsi="Garamond" w:cs="Arial"/>
        </w:rPr>
      </w:pPr>
      <w:r w:rsidRPr="00070683">
        <w:rPr>
          <w:rFonts w:ascii="Garamond" w:hAnsi="Garamond" w:cs="Arial"/>
        </w:rPr>
        <w:t>2014, mai</w:t>
      </w:r>
      <w:r>
        <w:rPr>
          <w:rFonts w:ascii="Garamond" w:hAnsi="Garamond" w:cs="Arial"/>
        </w:rPr>
        <w:t>-juin</w:t>
      </w:r>
      <w:r w:rsidRPr="00070683">
        <w:rPr>
          <w:rFonts w:ascii="Garamond" w:hAnsi="Garamond" w:cs="Arial"/>
        </w:rPr>
        <w:t xml:space="preserve"> : F. Mazel, « Comment saint Melaine a sauvé Rennes », </w:t>
      </w:r>
      <w:r w:rsidRPr="00070683">
        <w:rPr>
          <w:rFonts w:ascii="Garamond" w:hAnsi="Garamond" w:cs="Arial"/>
          <w:i/>
        </w:rPr>
        <w:t>Place Publique. Rennes</w:t>
      </w:r>
      <w:r w:rsidRPr="00070683">
        <w:rPr>
          <w:rFonts w:ascii="Garamond" w:hAnsi="Garamond" w:cs="Arial"/>
        </w:rPr>
        <w:t xml:space="preserve">, </w:t>
      </w:r>
      <w:r>
        <w:rPr>
          <w:rFonts w:ascii="Garamond" w:hAnsi="Garamond" w:cs="Arial"/>
        </w:rPr>
        <w:t xml:space="preserve">n°29, </w:t>
      </w:r>
      <w:r w:rsidRPr="00070683">
        <w:rPr>
          <w:rFonts w:ascii="Garamond" w:hAnsi="Garamond" w:cs="Arial"/>
        </w:rPr>
        <w:t>mai-juin 2014, p. 91-95.</w:t>
      </w:r>
    </w:p>
    <w:p w14:paraId="2CC2C41C" w14:textId="77777777" w:rsidR="00504BCB" w:rsidRPr="00070683" w:rsidRDefault="00504BCB" w:rsidP="00504BCB">
      <w:pPr>
        <w:ind w:left="426" w:hanging="426"/>
        <w:jc w:val="both"/>
        <w:rPr>
          <w:rFonts w:ascii="Garamond" w:hAnsi="Garamond" w:cs="Arial"/>
        </w:rPr>
      </w:pPr>
    </w:p>
    <w:p w14:paraId="46EA440F" w14:textId="77777777" w:rsidR="00504BCB" w:rsidRDefault="00504BCB" w:rsidP="00504BCB">
      <w:pPr>
        <w:ind w:left="426" w:hanging="426"/>
        <w:jc w:val="both"/>
        <w:rPr>
          <w:rFonts w:ascii="Garamond" w:hAnsi="Garamond" w:cs="Arial"/>
        </w:rPr>
      </w:pPr>
      <w:r w:rsidRPr="00070683">
        <w:rPr>
          <w:rFonts w:ascii="Garamond" w:hAnsi="Garamond" w:cs="Arial"/>
        </w:rPr>
        <w:t>2014, </w:t>
      </w:r>
      <w:r>
        <w:rPr>
          <w:rFonts w:ascii="Garamond" w:hAnsi="Garamond" w:cs="Arial"/>
        </w:rPr>
        <w:t xml:space="preserve">septembre </w:t>
      </w:r>
      <w:r w:rsidRPr="00070683">
        <w:rPr>
          <w:rFonts w:ascii="Garamond" w:hAnsi="Garamond" w:cs="Arial"/>
        </w:rPr>
        <w:t xml:space="preserve">: M. </w:t>
      </w:r>
      <w:proofErr w:type="spellStart"/>
      <w:r w:rsidRPr="00070683">
        <w:rPr>
          <w:rFonts w:ascii="Garamond" w:hAnsi="Garamond" w:cs="Arial"/>
        </w:rPr>
        <w:t>Lauwers</w:t>
      </w:r>
      <w:proofErr w:type="spellEnd"/>
      <w:r w:rsidRPr="00070683">
        <w:rPr>
          <w:rFonts w:ascii="Garamond" w:hAnsi="Garamond" w:cs="Arial"/>
        </w:rPr>
        <w:t xml:space="preserve"> et F. Mazel, « Comment l’É</w:t>
      </w:r>
      <w:r>
        <w:rPr>
          <w:rFonts w:ascii="Garamond" w:hAnsi="Garamond" w:cs="Arial"/>
        </w:rPr>
        <w:t>glise a confis</w:t>
      </w:r>
      <w:r w:rsidRPr="00070683">
        <w:rPr>
          <w:rFonts w:ascii="Garamond" w:hAnsi="Garamond" w:cs="Arial"/>
        </w:rPr>
        <w:t>qué la dîme »,</w:t>
      </w:r>
      <w:r w:rsidRPr="00070683">
        <w:rPr>
          <w:rFonts w:ascii="Garamond" w:hAnsi="Garamond" w:cs="Arial"/>
          <w:i/>
        </w:rPr>
        <w:t xml:space="preserve"> L’Histoire</w:t>
      </w:r>
      <w:r w:rsidRPr="00070683">
        <w:rPr>
          <w:rFonts w:ascii="Garamond" w:hAnsi="Garamond" w:cs="Arial"/>
        </w:rPr>
        <w:t>, n°403, septembre 2014, p. 68-74.</w:t>
      </w:r>
    </w:p>
    <w:p w14:paraId="2441BDC8" w14:textId="77777777" w:rsidR="00504BCB" w:rsidRDefault="00504BCB" w:rsidP="00504BCB">
      <w:pPr>
        <w:ind w:left="360" w:hanging="360"/>
        <w:jc w:val="both"/>
        <w:rPr>
          <w:rFonts w:ascii="Garamond" w:hAnsi="Garamond" w:cs="Arial"/>
        </w:rPr>
      </w:pPr>
    </w:p>
    <w:p w14:paraId="091A5C54" w14:textId="77777777" w:rsidR="00504BCB" w:rsidRDefault="00504BCB" w:rsidP="00504BCB">
      <w:pPr>
        <w:ind w:left="360" w:hanging="360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2015, mai-juin : F. Mazel, « Comment Rennes devint une véritable ville », </w:t>
      </w:r>
      <w:r w:rsidRPr="007B4834">
        <w:rPr>
          <w:rFonts w:ascii="Garamond" w:hAnsi="Garamond" w:cs="Arial"/>
          <w:i/>
        </w:rPr>
        <w:t>Place Publique. Rennes</w:t>
      </w:r>
      <w:r>
        <w:rPr>
          <w:rFonts w:ascii="Garamond" w:hAnsi="Garamond" w:cs="Arial"/>
        </w:rPr>
        <w:t>, n°35, p. 101-105.</w:t>
      </w:r>
    </w:p>
    <w:p w14:paraId="5354BE9B" w14:textId="77777777" w:rsidR="00504BCB" w:rsidRDefault="00504BCB" w:rsidP="00504BCB"/>
    <w:p w14:paraId="75213412" w14:textId="77777777" w:rsidR="00504BCB" w:rsidRDefault="00332F81" w:rsidP="00504BCB">
      <w:pPr>
        <w:ind w:left="426" w:hanging="426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2015, 29-31 mai, Rennes </w:t>
      </w:r>
      <w:r w:rsidR="00504BCB" w:rsidRPr="005019D3">
        <w:rPr>
          <w:rFonts w:ascii="Garamond" w:hAnsi="Garamond"/>
        </w:rPr>
        <w:t>: conférence introductive (</w:t>
      </w:r>
      <w:r w:rsidR="00504BCB">
        <w:rPr>
          <w:rFonts w:ascii="Garamond" w:hAnsi="Garamond"/>
        </w:rPr>
        <w:t>« </w:t>
      </w:r>
      <w:r w:rsidR="00504BCB" w:rsidRPr="005019D3">
        <w:rPr>
          <w:rFonts w:ascii="Garamond" w:hAnsi="Garamond"/>
        </w:rPr>
        <w:t>Empire, empires</w:t>
      </w:r>
      <w:r w:rsidR="00504BCB">
        <w:rPr>
          <w:rFonts w:ascii="Garamond" w:hAnsi="Garamond"/>
        </w:rPr>
        <w:t> »</w:t>
      </w:r>
      <w:r w:rsidR="00504BCB" w:rsidRPr="005019D3">
        <w:rPr>
          <w:rFonts w:ascii="Garamond" w:hAnsi="Garamond"/>
        </w:rPr>
        <w:t>)</w:t>
      </w:r>
      <w:r w:rsidR="00504BCB">
        <w:rPr>
          <w:rFonts w:ascii="Garamond" w:hAnsi="Garamond"/>
        </w:rPr>
        <w:t xml:space="preserve"> des</w:t>
      </w:r>
      <w:r w:rsidR="00504BCB" w:rsidRPr="005019D3">
        <w:rPr>
          <w:rFonts w:ascii="Garamond" w:hAnsi="Garamond"/>
        </w:rPr>
        <w:t xml:space="preserve"> </w:t>
      </w:r>
      <w:r w:rsidR="00504BCB" w:rsidRPr="005019D3">
        <w:rPr>
          <w:rFonts w:ascii="Garamond" w:hAnsi="Garamond"/>
          <w:i/>
        </w:rPr>
        <w:t>Rencontres d’Histoire</w:t>
      </w:r>
      <w:r w:rsidR="00504BCB" w:rsidRPr="005019D3">
        <w:rPr>
          <w:rFonts w:ascii="Garamond" w:hAnsi="Garamond"/>
        </w:rPr>
        <w:t xml:space="preserve"> des Champs L</w:t>
      </w:r>
      <w:r w:rsidR="009F37C2">
        <w:rPr>
          <w:rFonts w:ascii="Garamond" w:hAnsi="Garamond"/>
        </w:rPr>
        <w:t xml:space="preserve">ibres-Université Rennes 2 sur </w:t>
      </w:r>
      <w:r w:rsidR="00504BCB" w:rsidRPr="009F37C2">
        <w:rPr>
          <w:rFonts w:ascii="Garamond" w:hAnsi="Garamond"/>
          <w:i/>
        </w:rPr>
        <w:t>Les Empires</w:t>
      </w:r>
      <w:r w:rsidR="009F37C2">
        <w:rPr>
          <w:rFonts w:ascii="Garamond" w:hAnsi="Garamond"/>
        </w:rPr>
        <w:t>.</w:t>
      </w:r>
    </w:p>
    <w:p w14:paraId="15D788BC" w14:textId="77777777" w:rsidR="00504BCB" w:rsidRDefault="00504BCB" w:rsidP="00504BCB">
      <w:pPr>
        <w:ind w:left="426" w:hanging="426"/>
        <w:jc w:val="both"/>
        <w:rPr>
          <w:rFonts w:ascii="Garamond" w:hAnsi="Garamond"/>
        </w:rPr>
      </w:pPr>
    </w:p>
    <w:p w14:paraId="08A540E2" w14:textId="77777777" w:rsidR="00504BCB" w:rsidRDefault="00504BCB" w:rsidP="00504BCB">
      <w:pPr>
        <w:ind w:left="426" w:hanging="426"/>
        <w:jc w:val="both"/>
        <w:rPr>
          <w:rFonts w:ascii="Garamond" w:hAnsi="Garamond"/>
        </w:rPr>
      </w:pPr>
      <w:r>
        <w:rPr>
          <w:rFonts w:ascii="Garamond" w:hAnsi="Garamond"/>
        </w:rPr>
        <w:t>2015, 16 septembre</w:t>
      </w:r>
      <w:r w:rsidR="00332F81">
        <w:rPr>
          <w:rFonts w:ascii="Garamond" w:hAnsi="Garamond"/>
        </w:rPr>
        <w:t>, Rennes</w:t>
      </w:r>
      <w:r>
        <w:rPr>
          <w:rFonts w:ascii="Garamond" w:hAnsi="Garamond"/>
        </w:rPr>
        <w:t xml:space="preserve"> : conférence de présentation de l’ouvrage </w:t>
      </w:r>
      <w:r w:rsidRPr="00505A5F">
        <w:rPr>
          <w:rFonts w:ascii="Garamond" w:hAnsi="Garamond"/>
          <w:i/>
        </w:rPr>
        <w:t>Georges Duby, portrait de l’historien en ses archives</w:t>
      </w:r>
      <w:r>
        <w:rPr>
          <w:rFonts w:ascii="Garamond" w:hAnsi="Garamond"/>
        </w:rPr>
        <w:t xml:space="preserve">, sous la direction de Patrick Boucheron et Jacques </w:t>
      </w:r>
      <w:proofErr w:type="spellStart"/>
      <w:r>
        <w:rPr>
          <w:rFonts w:ascii="Garamond" w:hAnsi="Garamond"/>
        </w:rPr>
        <w:t>Dalarun</w:t>
      </w:r>
      <w:proofErr w:type="spellEnd"/>
      <w:r>
        <w:rPr>
          <w:rFonts w:ascii="Garamond" w:hAnsi="Garamond"/>
        </w:rPr>
        <w:t xml:space="preserve">, Paris, Gallimard, 2015, aux Champs Libres, en compagnie des deux codirecteurs de l’ouvrage. </w:t>
      </w:r>
    </w:p>
    <w:p w14:paraId="46B6D480" w14:textId="77777777" w:rsidR="009F37C2" w:rsidRPr="005019D3" w:rsidRDefault="009F37C2" w:rsidP="00504BCB">
      <w:pPr>
        <w:ind w:left="426" w:hanging="426"/>
        <w:jc w:val="both"/>
        <w:rPr>
          <w:rFonts w:ascii="Garamond" w:hAnsi="Garamond"/>
        </w:rPr>
      </w:pPr>
    </w:p>
    <w:p w14:paraId="6F030764" w14:textId="77777777" w:rsidR="009F37C2" w:rsidRDefault="009F37C2" w:rsidP="009F37C2">
      <w:pPr>
        <w:ind w:left="426" w:hanging="426"/>
        <w:jc w:val="both"/>
        <w:rPr>
          <w:rFonts w:ascii="Garamond" w:hAnsi="Garamond"/>
        </w:rPr>
      </w:pPr>
      <w:r w:rsidRPr="009F37C2">
        <w:rPr>
          <w:rFonts w:ascii="Garamond" w:hAnsi="Garamond"/>
        </w:rPr>
        <w:t>2016, 26 février</w:t>
      </w:r>
      <w:r w:rsidR="00332F81">
        <w:rPr>
          <w:rFonts w:ascii="Garamond" w:hAnsi="Garamond"/>
        </w:rPr>
        <w:t>, Rennes</w:t>
      </w:r>
      <w:r w:rsidRPr="009F37C2">
        <w:rPr>
          <w:rFonts w:ascii="Garamond" w:hAnsi="Garamond"/>
        </w:rPr>
        <w:t xml:space="preserve"> : conférence-débat, avec Philippe Hamon : « Saint Louis et François Ier, deux façons de gouverner ? » dans le cadre des Rencontres d'Histoire des Champs Libres-Université Rennes 2 sur </w:t>
      </w:r>
      <w:r w:rsidRPr="009F37C2">
        <w:rPr>
          <w:rFonts w:ascii="Garamond" w:hAnsi="Garamond"/>
          <w:i/>
        </w:rPr>
        <w:t>Gouverner</w:t>
      </w:r>
      <w:r>
        <w:rPr>
          <w:rFonts w:ascii="Garamond" w:hAnsi="Garamond"/>
        </w:rPr>
        <w:t xml:space="preserve"> (26-28</w:t>
      </w:r>
      <w:r w:rsidRPr="009F37C2">
        <w:rPr>
          <w:rFonts w:ascii="Garamond" w:hAnsi="Garamond"/>
        </w:rPr>
        <w:t xml:space="preserve"> février).</w:t>
      </w:r>
    </w:p>
    <w:p w14:paraId="623F7FD0" w14:textId="77777777" w:rsidR="009F37C2" w:rsidRPr="009F37C2" w:rsidRDefault="009F37C2" w:rsidP="009F37C2">
      <w:pPr>
        <w:ind w:left="426" w:hanging="426"/>
        <w:jc w:val="both"/>
        <w:rPr>
          <w:rFonts w:ascii="Garamond" w:hAnsi="Garamond"/>
        </w:rPr>
      </w:pPr>
    </w:p>
    <w:p w14:paraId="39172B66" w14:textId="77777777" w:rsidR="009F37C2" w:rsidRDefault="009F37C2" w:rsidP="009F37C2">
      <w:pPr>
        <w:ind w:left="426" w:hanging="426"/>
        <w:jc w:val="both"/>
        <w:rPr>
          <w:rFonts w:ascii="Garamond" w:hAnsi="Garamond"/>
        </w:rPr>
      </w:pPr>
      <w:r w:rsidRPr="009F37C2">
        <w:rPr>
          <w:rFonts w:ascii="Garamond" w:hAnsi="Garamond"/>
        </w:rPr>
        <w:t>2016, octobre : F. Mazel, « La prise du pouvoir par l</w:t>
      </w:r>
      <w:r w:rsidR="00F766C0">
        <w:rPr>
          <w:rFonts w:ascii="Garamond" w:hAnsi="Garamond"/>
        </w:rPr>
        <w:t>’</w:t>
      </w:r>
      <w:r w:rsidRPr="009F37C2">
        <w:rPr>
          <w:rFonts w:ascii="Garamond" w:hAnsi="Garamond"/>
        </w:rPr>
        <w:t>Eglise », </w:t>
      </w:r>
      <w:r w:rsidRPr="009F37C2">
        <w:rPr>
          <w:rFonts w:ascii="Garamond" w:hAnsi="Garamond"/>
          <w:i/>
        </w:rPr>
        <w:t>L</w:t>
      </w:r>
      <w:r w:rsidR="00F766C0">
        <w:rPr>
          <w:rFonts w:ascii="Garamond" w:hAnsi="Garamond"/>
          <w:i/>
        </w:rPr>
        <w:t>’</w:t>
      </w:r>
      <w:r w:rsidRPr="009F37C2">
        <w:rPr>
          <w:rFonts w:ascii="Garamond" w:hAnsi="Garamond"/>
          <w:i/>
        </w:rPr>
        <w:t>Histoire</w:t>
      </w:r>
      <w:r w:rsidRPr="009F37C2">
        <w:rPr>
          <w:rFonts w:ascii="Garamond" w:hAnsi="Garamond"/>
        </w:rPr>
        <w:t>, n°428, octobre 2016, p. 68-73. </w:t>
      </w:r>
    </w:p>
    <w:p w14:paraId="48E8C3EB" w14:textId="77777777" w:rsidR="009F37C2" w:rsidRPr="009F37C2" w:rsidRDefault="009F37C2" w:rsidP="00045E6D">
      <w:pPr>
        <w:jc w:val="both"/>
        <w:rPr>
          <w:rFonts w:ascii="Garamond" w:hAnsi="Garamond"/>
        </w:rPr>
      </w:pPr>
    </w:p>
    <w:p w14:paraId="24B0DC60" w14:textId="77777777" w:rsidR="009F37C2" w:rsidRDefault="00332F81" w:rsidP="009F37C2">
      <w:pPr>
        <w:ind w:left="426" w:hanging="426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2017, 28 février, Rennes </w:t>
      </w:r>
      <w:r w:rsidR="009F37C2" w:rsidRPr="009F37C2">
        <w:rPr>
          <w:rFonts w:ascii="Garamond" w:hAnsi="Garamond"/>
        </w:rPr>
        <w:t xml:space="preserve">: conférence </w:t>
      </w:r>
      <w:r w:rsidR="009F37C2">
        <w:rPr>
          <w:rFonts w:ascii="Garamond" w:hAnsi="Garamond"/>
        </w:rPr>
        <w:t>« </w:t>
      </w:r>
      <w:r w:rsidR="009F37C2" w:rsidRPr="009F37C2">
        <w:rPr>
          <w:rFonts w:ascii="Garamond" w:hAnsi="Garamond"/>
        </w:rPr>
        <w:t>La représentation du travail paysan dans les calendriers médiévaux</w:t>
      </w:r>
      <w:r w:rsidR="009F37C2">
        <w:rPr>
          <w:rFonts w:ascii="Garamond" w:hAnsi="Garamond"/>
        </w:rPr>
        <w:t> »</w:t>
      </w:r>
      <w:r w:rsidR="009F37C2" w:rsidRPr="009F37C2">
        <w:rPr>
          <w:rFonts w:ascii="Garamond" w:hAnsi="Garamond"/>
        </w:rPr>
        <w:t>, dans le cadre des Rencontres d</w:t>
      </w:r>
      <w:r w:rsidR="00A17548">
        <w:rPr>
          <w:rFonts w:ascii="Garamond" w:hAnsi="Garamond"/>
        </w:rPr>
        <w:t>’</w:t>
      </w:r>
      <w:r w:rsidR="009F37C2" w:rsidRPr="009F37C2">
        <w:rPr>
          <w:rFonts w:ascii="Garamond" w:hAnsi="Garamond"/>
        </w:rPr>
        <w:t xml:space="preserve">Histoire des Champs Libres-Université Rennes 2 sur </w:t>
      </w:r>
      <w:r w:rsidR="009F37C2" w:rsidRPr="009F37C2">
        <w:rPr>
          <w:rFonts w:ascii="Garamond" w:hAnsi="Garamond"/>
          <w:i/>
        </w:rPr>
        <w:t>Travailleuses, travailleurs</w:t>
      </w:r>
      <w:r w:rsidR="009F37C2">
        <w:rPr>
          <w:rFonts w:ascii="Garamond" w:hAnsi="Garamond"/>
        </w:rPr>
        <w:t>.</w:t>
      </w:r>
      <w:r w:rsidR="009F37C2" w:rsidRPr="009F37C2">
        <w:rPr>
          <w:rFonts w:ascii="Garamond" w:hAnsi="Garamond"/>
        </w:rPr>
        <w:t xml:space="preserve"> (27-29 février).</w:t>
      </w:r>
    </w:p>
    <w:p w14:paraId="300305B9" w14:textId="77777777" w:rsidR="00332F81" w:rsidRDefault="00332F81" w:rsidP="009F37C2">
      <w:pPr>
        <w:ind w:left="426" w:hanging="426"/>
        <w:jc w:val="both"/>
        <w:rPr>
          <w:rFonts w:ascii="Garamond" w:hAnsi="Garamond"/>
        </w:rPr>
      </w:pPr>
    </w:p>
    <w:p w14:paraId="7EFF628B" w14:textId="77777777" w:rsidR="00332F81" w:rsidRDefault="00332F81" w:rsidP="009F37C2">
      <w:pPr>
        <w:ind w:left="426" w:hanging="426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2017, 21 mai, Paris : </w:t>
      </w:r>
      <w:r w:rsidRPr="00332F81">
        <w:rPr>
          <w:rFonts w:ascii="Garamond" w:hAnsi="Garamond"/>
        </w:rPr>
        <w:t>participation à une table-ronde sur </w:t>
      </w:r>
      <w:r>
        <w:rPr>
          <w:rFonts w:ascii="Garamond" w:hAnsi="Garamond"/>
        </w:rPr>
        <w:t>« </w:t>
      </w:r>
      <w:r w:rsidRPr="00332F81">
        <w:rPr>
          <w:rFonts w:ascii="Garamond" w:hAnsi="Garamond"/>
        </w:rPr>
        <w:t>l'</w:t>
      </w:r>
      <w:r w:rsidRPr="00332F81">
        <w:rPr>
          <w:rFonts w:ascii="Garamond" w:hAnsi="Garamond"/>
          <w:i/>
        </w:rPr>
        <w:t>Histoire</w:t>
      </w:r>
      <w:r w:rsidRPr="00332F81">
        <w:rPr>
          <w:rFonts w:ascii="Garamond" w:hAnsi="Garamond"/>
        </w:rPr>
        <w:t xml:space="preserve"> </w:t>
      </w:r>
      <w:r w:rsidRPr="00332F81">
        <w:rPr>
          <w:rFonts w:ascii="Garamond" w:hAnsi="Garamond"/>
          <w:i/>
        </w:rPr>
        <w:t>mondiale de la France</w:t>
      </w:r>
      <w:r w:rsidRPr="00332F81">
        <w:rPr>
          <w:rFonts w:ascii="Garamond" w:hAnsi="Garamond"/>
        </w:rPr>
        <w:t xml:space="preserve"> et le monde arabe</w:t>
      </w:r>
      <w:r>
        <w:rPr>
          <w:rFonts w:ascii="Garamond" w:hAnsi="Garamond"/>
        </w:rPr>
        <w:t> »</w:t>
      </w:r>
      <w:r w:rsidRPr="00332F81">
        <w:rPr>
          <w:rFonts w:ascii="Garamond" w:hAnsi="Garamond"/>
        </w:rPr>
        <w:t> dans le cadre des </w:t>
      </w:r>
      <w:r>
        <w:rPr>
          <w:rFonts w:ascii="Garamond" w:hAnsi="Garamond"/>
        </w:rPr>
        <w:t>« </w:t>
      </w:r>
      <w:hyperlink r:id="rId13" w:tgtFrame="_blank" w:tooltip="ouverture d'un nouvel onglet" w:history="1">
        <w:r w:rsidRPr="00332F81">
          <w:rPr>
            <w:rFonts w:ascii="Garamond" w:hAnsi="Garamond"/>
          </w:rPr>
          <w:t>Rendez-vous de l</w:t>
        </w:r>
        <w:r w:rsidR="00A17548">
          <w:rPr>
            <w:rFonts w:ascii="Garamond" w:hAnsi="Garamond"/>
          </w:rPr>
          <w:t>’</w:t>
        </w:r>
        <w:r w:rsidRPr="00332F81">
          <w:rPr>
            <w:rFonts w:ascii="Garamond" w:hAnsi="Garamond"/>
          </w:rPr>
          <w:t>Histoire du monde arabe</w:t>
        </w:r>
      </w:hyperlink>
      <w:r>
        <w:rPr>
          <w:rFonts w:ascii="Garamond" w:hAnsi="Garamond"/>
        </w:rPr>
        <w:t> » de l’Institut du Monde Arabe.</w:t>
      </w:r>
    </w:p>
    <w:p w14:paraId="2674749F" w14:textId="77777777" w:rsidR="00A65845" w:rsidRDefault="00A65845" w:rsidP="009F37C2">
      <w:pPr>
        <w:ind w:left="426" w:hanging="426"/>
        <w:jc w:val="both"/>
        <w:rPr>
          <w:rFonts w:ascii="Garamond" w:hAnsi="Garamond"/>
        </w:rPr>
      </w:pPr>
    </w:p>
    <w:p w14:paraId="5CAAB0A2" w14:textId="77777777" w:rsidR="00A65845" w:rsidRDefault="00A65845" w:rsidP="009F37C2">
      <w:pPr>
        <w:ind w:left="426" w:hanging="426"/>
        <w:jc w:val="both"/>
        <w:rPr>
          <w:rFonts w:ascii="Garamond" w:hAnsi="Garamond"/>
        </w:rPr>
      </w:pPr>
      <w:r>
        <w:rPr>
          <w:rFonts w:ascii="Garamond" w:hAnsi="Garamond"/>
        </w:rPr>
        <w:t>2017, 2 août :</w:t>
      </w:r>
      <w:r w:rsidRPr="00A65845">
        <w:rPr>
          <w:rFonts w:ascii="Garamond" w:hAnsi="Garamond" w:cs="Garamond"/>
        </w:rPr>
        <w:t xml:space="preserve"> </w:t>
      </w:r>
      <w:r w:rsidRPr="00C1651E">
        <w:rPr>
          <w:rFonts w:ascii="Garamond" w:hAnsi="Garamond" w:cs="Garamond"/>
        </w:rPr>
        <w:t xml:space="preserve">participation à l’émission radiophonique </w:t>
      </w:r>
      <w:r w:rsidRPr="00C1651E">
        <w:rPr>
          <w:rFonts w:ascii="Garamond" w:hAnsi="Garamond" w:cs="Garamond"/>
          <w:i/>
        </w:rPr>
        <w:t>La Fabrique de l’Histoire</w:t>
      </w:r>
      <w:r w:rsidRPr="00C1651E">
        <w:rPr>
          <w:rFonts w:ascii="Garamond" w:hAnsi="Garamond" w:cs="Garamond"/>
        </w:rPr>
        <w:t xml:space="preserve">, sur France Culture, consacrée à </w:t>
      </w:r>
      <w:r>
        <w:rPr>
          <w:rFonts w:ascii="Garamond" w:hAnsi="Garamond" w:cs="Garamond"/>
        </w:rPr>
        <w:t xml:space="preserve">« Avoir raison avec Marc Bloch, </w:t>
      </w:r>
      <w:r w:rsidRPr="00A65845">
        <w:rPr>
          <w:rFonts w:ascii="Garamond" w:hAnsi="Garamond" w:cs="Garamond"/>
          <w:i/>
        </w:rPr>
        <w:t>La société féodale</w:t>
      </w:r>
      <w:r>
        <w:rPr>
          <w:rFonts w:ascii="Garamond" w:hAnsi="Garamond" w:cs="Garamond"/>
        </w:rPr>
        <w:t> »</w:t>
      </w:r>
      <w:r w:rsidRPr="00C1651E">
        <w:rPr>
          <w:rFonts w:ascii="Garamond" w:hAnsi="Garamond" w:cs="Garamond"/>
        </w:rPr>
        <w:t>.</w:t>
      </w:r>
    </w:p>
    <w:p w14:paraId="1B470B86" w14:textId="77777777" w:rsidR="00F17009" w:rsidRDefault="00F17009" w:rsidP="009F37C2">
      <w:pPr>
        <w:ind w:left="426" w:hanging="426"/>
        <w:jc w:val="both"/>
        <w:rPr>
          <w:rFonts w:ascii="Garamond" w:hAnsi="Garamond"/>
        </w:rPr>
      </w:pPr>
    </w:p>
    <w:p w14:paraId="0F91D0E6" w14:textId="77777777" w:rsidR="00F17009" w:rsidRDefault="00F17009" w:rsidP="009F37C2">
      <w:pPr>
        <w:ind w:left="426" w:hanging="426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2018, février : F. Mazel, « Légitime défense : le droit qui a mal tourné », </w:t>
      </w:r>
      <w:proofErr w:type="spellStart"/>
      <w:r w:rsidRPr="00F17009">
        <w:rPr>
          <w:rFonts w:ascii="Garamond" w:hAnsi="Garamond"/>
          <w:i/>
        </w:rPr>
        <w:t>Ebdo</w:t>
      </w:r>
      <w:proofErr w:type="spellEnd"/>
      <w:r>
        <w:rPr>
          <w:rFonts w:ascii="Garamond" w:hAnsi="Garamond"/>
        </w:rPr>
        <w:t xml:space="preserve"> n°4, p. 90-92.</w:t>
      </w:r>
    </w:p>
    <w:p w14:paraId="6807CA63" w14:textId="77777777" w:rsidR="00332F81" w:rsidRDefault="00332F81" w:rsidP="009F37C2">
      <w:pPr>
        <w:ind w:left="426" w:hanging="426"/>
        <w:jc w:val="both"/>
        <w:rPr>
          <w:rFonts w:ascii="Garamond" w:hAnsi="Garamond"/>
        </w:rPr>
      </w:pPr>
    </w:p>
    <w:p w14:paraId="0DEC3912" w14:textId="77777777" w:rsidR="00332F81" w:rsidRDefault="00332F81" w:rsidP="009F37C2">
      <w:pPr>
        <w:ind w:left="426" w:hanging="426"/>
        <w:jc w:val="both"/>
        <w:rPr>
          <w:rFonts w:ascii="Garamond" w:hAnsi="Garamond"/>
        </w:rPr>
      </w:pPr>
      <w:r w:rsidRPr="00332F81">
        <w:rPr>
          <w:rFonts w:ascii="Garamond" w:hAnsi="Garamond"/>
        </w:rPr>
        <w:t>2018, 12 février, Rennes : conférence « L’historien dans la cité », à l’Espace-Ouest France, Rennes, 12 fé</w:t>
      </w:r>
      <w:r w:rsidR="00F17009">
        <w:rPr>
          <w:rFonts w:ascii="Garamond" w:hAnsi="Garamond"/>
        </w:rPr>
        <w:t xml:space="preserve">vrier 2018, à l’invitation </w:t>
      </w:r>
      <w:r w:rsidRPr="00332F81">
        <w:rPr>
          <w:rFonts w:ascii="Garamond" w:hAnsi="Garamond"/>
        </w:rPr>
        <w:t xml:space="preserve">de l’Amicale des anciens </w:t>
      </w:r>
      <w:r>
        <w:rPr>
          <w:rFonts w:ascii="Garamond" w:hAnsi="Garamond"/>
        </w:rPr>
        <w:t xml:space="preserve">professeurs </w:t>
      </w:r>
      <w:r w:rsidRPr="00332F81">
        <w:rPr>
          <w:rFonts w:ascii="Garamond" w:hAnsi="Garamond"/>
        </w:rPr>
        <w:t xml:space="preserve">de </w:t>
      </w:r>
      <w:r>
        <w:rPr>
          <w:rFonts w:ascii="Garamond" w:hAnsi="Garamond"/>
        </w:rPr>
        <w:t xml:space="preserve">l’Université </w:t>
      </w:r>
      <w:r w:rsidR="00F17009">
        <w:rPr>
          <w:rFonts w:ascii="Garamond" w:hAnsi="Garamond"/>
        </w:rPr>
        <w:t>Rennes 1.</w:t>
      </w:r>
    </w:p>
    <w:p w14:paraId="3A5619BE" w14:textId="77777777" w:rsidR="00F17009" w:rsidRDefault="00F17009" w:rsidP="009F37C2">
      <w:pPr>
        <w:ind w:left="426" w:hanging="426"/>
        <w:jc w:val="both"/>
        <w:rPr>
          <w:rFonts w:ascii="Garamond" w:hAnsi="Garamond"/>
        </w:rPr>
      </w:pPr>
    </w:p>
    <w:p w14:paraId="14265C54" w14:textId="77777777" w:rsidR="00F17009" w:rsidRPr="00332F81" w:rsidRDefault="00F17009" w:rsidP="009F37C2">
      <w:pPr>
        <w:ind w:left="426" w:hanging="426"/>
        <w:jc w:val="both"/>
        <w:rPr>
          <w:rFonts w:ascii="Garamond" w:hAnsi="Garamond"/>
        </w:rPr>
      </w:pPr>
      <w:r>
        <w:rPr>
          <w:rFonts w:ascii="Garamond" w:hAnsi="Garamond"/>
        </w:rPr>
        <w:t>2018, avril : F. Mazel, « </w:t>
      </w:r>
      <w:r w:rsidRPr="00F17009">
        <w:rPr>
          <w:rFonts w:ascii="Garamond" w:hAnsi="Garamond"/>
          <w:i/>
        </w:rPr>
        <w:t>Qu’est-ce-que la féodalité ?</w:t>
      </w:r>
      <w:r>
        <w:rPr>
          <w:rFonts w:ascii="Garamond" w:hAnsi="Garamond"/>
        </w:rPr>
        <w:t xml:space="preserve"> de François-Louis </w:t>
      </w:r>
      <w:proofErr w:type="spellStart"/>
      <w:r>
        <w:rPr>
          <w:rFonts w:ascii="Garamond" w:hAnsi="Garamond"/>
        </w:rPr>
        <w:t>Ganshof</w:t>
      </w:r>
      <w:proofErr w:type="spellEnd"/>
      <w:r>
        <w:rPr>
          <w:rFonts w:ascii="Garamond" w:hAnsi="Garamond"/>
        </w:rPr>
        <w:t xml:space="preserve"> », </w:t>
      </w:r>
      <w:r w:rsidRPr="00F17009">
        <w:rPr>
          <w:rFonts w:ascii="Garamond" w:hAnsi="Garamond"/>
          <w:i/>
        </w:rPr>
        <w:t>L’Histoire</w:t>
      </w:r>
      <w:r>
        <w:rPr>
          <w:rFonts w:ascii="Garamond" w:hAnsi="Garamond"/>
        </w:rPr>
        <w:t>, n°446, avril 2018, p. 89.</w:t>
      </w:r>
    </w:p>
    <w:p w14:paraId="1EB0AEE0" w14:textId="77777777" w:rsidR="00332F81" w:rsidRPr="00332F81" w:rsidRDefault="00332F81" w:rsidP="009F37C2">
      <w:pPr>
        <w:ind w:left="426" w:hanging="426"/>
        <w:jc w:val="both"/>
        <w:rPr>
          <w:rFonts w:ascii="Garamond" w:hAnsi="Garamond"/>
        </w:rPr>
      </w:pPr>
    </w:p>
    <w:p w14:paraId="7B318F3A" w14:textId="77777777" w:rsidR="00332F81" w:rsidRDefault="00332F81" w:rsidP="009F37C2">
      <w:pPr>
        <w:ind w:left="426" w:hanging="426"/>
        <w:jc w:val="both"/>
        <w:rPr>
          <w:rFonts w:ascii="Garamond" w:hAnsi="Garamond"/>
        </w:rPr>
      </w:pPr>
      <w:r w:rsidRPr="00332F81">
        <w:rPr>
          <w:rFonts w:ascii="Garamond" w:hAnsi="Garamond"/>
        </w:rPr>
        <w:t>2018, 17 mai, Saint-Brice-en-Coglès : conférence</w:t>
      </w:r>
      <w:r>
        <w:rPr>
          <w:rFonts w:ascii="Garamond" w:hAnsi="Garamond"/>
        </w:rPr>
        <w:t xml:space="preserve"> sur</w:t>
      </w:r>
      <w:r w:rsidRPr="00332F81">
        <w:rPr>
          <w:rFonts w:ascii="Garamond" w:hAnsi="Garamond"/>
        </w:rPr>
        <w:t xml:space="preserve"> « L’</w:t>
      </w:r>
      <w:r w:rsidRPr="00332F81">
        <w:rPr>
          <w:rFonts w:ascii="Garamond" w:hAnsi="Garamond"/>
          <w:i/>
        </w:rPr>
        <w:t>Histoire</w:t>
      </w:r>
      <w:r w:rsidRPr="00332F81">
        <w:rPr>
          <w:rFonts w:ascii="Garamond" w:hAnsi="Garamond"/>
        </w:rPr>
        <w:t xml:space="preserve"> </w:t>
      </w:r>
      <w:r w:rsidRPr="00332F81">
        <w:rPr>
          <w:rFonts w:ascii="Garamond" w:hAnsi="Garamond"/>
          <w:i/>
        </w:rPr>
        <w:t>mondiale de la France</w:t>
      </w:r>
      <w:r w:rsidRPr="00332F81">
        <w:rPr>
          <w:rFonts w:ascii="Garamond" w:hAnsi="Garamond"/>
        </w:rPr>
        <w:t xml:space="preserve"> », à l’invitation de l’Association </w:t>
      </w:r>
      <w:r w:rsidR="00F17009">
        <w:rPr>
          <w:rFonts w:ascii="Garamond" w:hAnsi="Garamond"/>
        </w:rPr>
        <w:t xml:space="preserve">culturelle </w:t>
      </w:r>
      <w:r w:rsidRPr="00332F81">
        <w:rPr>
          <w:rFonts w:ascii="Garamond" w:hAnsi="Garamond"/>
        </w:rPr>
        <w:t>Angèle Vannier.</w:t>
      </w:r>
    </w:p>
    <w:p w14:paraId="3750ABB1" w14:textId="77777777" w:rsidR="00F17009" w:rsidRDefault="00F17009" w:rsidP="009F37C2">
      <w:pPr>
        <w:ind w:left="426" w:hanging="426"/>
        <w:jc w:val="both"/>
        <w:rPr>
          <w:rFonts w:ascii="Garamond" w:hAnsi="Garamond"/>
        </w:rPr>
      </w:pPr>
    </w:p>
    <w:p w14:paraId="2CD77673" w14:textId="77777777" w:rsidR="00F17009" w:rsidRPr="00332F81" w:rsidRDefault="00F17009" w:rsidP="009F37C2">
      <w:pPr>
        <w:ind w:left="426" w:hanging="426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2018, juin : F. Mazel, « Moines et zadistes », </w:t>
      </w:r>
      <w:r w:rsidRPr="00F17009">
        <w:rPr>
          <w:rFonts w:ascii="Garamond" w:hAnsi="Garamond"/>
          <w:i/>
        </w:rPr>
        <w:t>L’Histoire</w:t>
      </w:r>
      <w:r>
        <w:rPr>
          <w:rFonts w:ascii="Garamond" w:hAnsi="Garamond"/>
        </w:rPr>
        <w:t>, n°448, juin 2018, p. 22-23.</w:t>
      </w:r>
    </w:p>
    <w:p w14:paraId="60E7E8C0" w14:textId="77777777" w:rsidR="00332F81" w:rsidRPr="00332F81" w:rsidRDefault="00332F81" w:rsidP="009F37C2">
      <w:pPr>
        <w:ind w:left="426" w:hanging="426"/>
        <w:jc w:val="both"/>
        <w:rPr>
          <w:rFonts w:ascii="Garamond" w:hAnsi="Garamond"/>
        </w:rPr>
      </w:pPr>
    </w:p>
    <w:p w14:paraId="3BD8F8D3" w14:textId="77777777" w:rsidR="00332F81" w:rsidRDefault="00332F81" w:rsidP="00332F81">
      <w:pPr>
        <w:ind w:left="426" w:hanging="426"/>
        <w:jc w:val="both"/>
        <w:rPr>
          <w:rFonts w:ascii="Garamond" w:hAnsi="Garamond"/>
        </w:rPr>
      </w:pPr>
      <w:r w:rsidRPr="00332F81">
        <w:rPr>
          <w:rFonts w:ascii="Garamond" w:hAnsi="Garamond"/>
        </w:rPr>
        <w:t xml:space="preserve">2019, 23 mars, Rennes : conférence, avec André </w:t>
      </w:r>
      <w:proofErr w:type="spellStart"/>
      <w:r w:rsidRPr="00332F81">
        <w:rPr>
          <w:rFonts w:ascii="Garamond" w:hAnsi="Garamond"/>
        </w:rPr>
        <w:t>Lespagnol</w:t>
      </w:r>
      <w:proofErr w:type="spellEnd"/>
      <w:r w:rsidRPr="00332F81">
        <w:rPr>
          <w:rFonts w:ascii="Garamond" w:hAnsi="Garamond"/>
        </w:rPr>
        <w:t>, « La Ville et l’Université du Moy</w:t>
      </w:r>
      <w:r w:rsidR="00045E6D">
        <w:rPr>
          <w:rFonts w:ascii="Garamond" w:hAnsi="Garamond"/>
        </w:rPr>
        <w:t>e</w:t>
      </w:r>
      <w:r w:rsidRPr="00332F81">
        <w:rPr>
          <w:rFonts w:ascii="Garamond" w:hAnsi="Garamond"/>
        </w:rPr>
        <w:t xml:space="preserve">n Age à nos jours », dans le cadre </w:t>
      </w:r>
      <w:r w:rsidRPr="009F37C2">
        <w:rPr>
          <w:rFonts w:ascii="Garamond" w:hAnsi="Garamond"/>
        </w:rPr>
        <w:t>des Rencontres d'Histoire des Champ</w:t>
      </w:r>
      <w:r>
        <w:rPr>
          <w:rFonts w:ascii="Garamond" w:hAnsi="Garamond"/>
        </w:rPr>
        <w:t xml:space="preserve">s Libres-Université Rennes 2 sur </w:t>
      </w:r>
      <w:r w:rsidRPr="00F17009">
        <w:rPr>
          <w:rFonts w:ascii="Garamond" w:hAnsi="Garamond"/>
          <w:i/>
        </w:rPr>
        <w:t>La Ville : tout un monde !</w:t>
      </w:r>
      <w:r w:rsidRPr="009F37C2">
        <w:rPr>
          <w:rFonts w:ascii="Garamond" w:hAnsi="Garamond"/>
        </w:rPr>
        <w:t xml:space="preserve"> (</w:t>
      </w:r>
      <w:r>
        <w:rPr>
          <w:rFonts w:ascii="Garamond" w:hAnsi="Garamond"/>
        </w:rPr>
        <w:t>19-24 mars</w:t>
      </w:r>
      <w:r w:rsidRPr="009F37C2">
        <w:rPr>
          <w:rFonts w:ascii="Garamond" w:hAnsi="Garamond"/>
        </w:rPr>
        <w:t>).</w:t>
      </w:r>
    </w:p>
    <w:p w14:paraId="0DCE7FC9" w14:textId="77777777" w:rsidR="00332F81" w:rsidRPr="00332F81" w:rsidRDefault="00332F81" w:rsidP="009F37C2">
      <w:pPr>
        <w:ind w:left="426" w:hanging="426"/>
        <w:jc w:val="both"/>
        <w:rPr>
          <w:rFonts w:ascii="Garamond" w:hAnsi="Garamond"/>
        </w:rPr>
      </w:pPr>
    </w:p>
    <w:p w14:paraId="46090049" w14:textId="77777777" w:rsidR="00332F81" w:rsidRDefault="00332F81" w:rsidP="009F37C2">
      <w:pPr>
        <w:ind w:left="426" w:hanging="426"/>
        <w:jc w:val="both"/>
        <w:rPr>
          <w:rFonts w:ascii="Garamond" w:hAnsi="Garamond"/>
        </w:rPr>
      </w:pPr>
      <w:r w:rsidRPr="00332F81">
        <w:rPr>
          <w:rFonts w:ascii="Garamond" w:hAnsi="Garamond"/>
        </w:rPr>
        <w:t xml:space="preserve">2019, 25 mars, Rennes : conférence « La Bretagne face aux invasions vikings du 9e au 11e siècle », dans le cadre de la Semaine de la Bretagne de </w:t>
      </w:r>
      <w:proofErr w:type="spellStart"/>
      <w:r w:rsidRPr="00332F81">
        <w:rPr>
          <w:rFonts w:ascii="Garamond" w:hAnsi="Garamond"/>
        </w:rPr>
        <w:t>Kejadenn</w:t>
      </w:r>
      <w:proofErr w:type="spellEnd"/>
      <w:r w:rsidRPr="00332F81">
        <w:rPr>
          <w:rFonts w:ascii="Garamond" w:hAnsi="Garamond"/>
        </w:rPr>
        <w:t>.</w:t>
      </w:r>
    </w:p>
    <w:p w14:paraId="625CC82F" w14:textId="77777777" w:rsidR="00F17009" w:rsidRDefault="00F17009" w:rsidP="009F37C2">
      <w:pPr>
        <w:ind w:left="426" w:hanging="426"/>
        <w:jc w:val="both"/>
        <w:rPr>
          <w:rFonts w:ascii="Garamond" w:hAnsi="Garamond"/>
        </w:rPr>
      </w:pPr>
    </w:p>
    <w:p w14:paraId="1C78A0D9" w14:textId="77777777" w:rsidR="00F17009" w:rsidRPr="009F37C2" w:rsidRDefault="00F17009" w:rsidP="009F37C2">
      <w:pPr>
        <w:ind w:left="426" w:hanging="426"/>
        <w:jc w:val="both"/>
        <w:rPr>
          <w:rFonts w:ascii="Garamond" w:hAnsi="Garamond"/>
        </w:rPr>
      </w:pPr>
      <w:r w:rsidRPr="007F153C">
        <w:rPr>
          <w:rFonts w:ascii="Garamond" w:hAnsi="Garamond"/>
          <w:iCs/>
        </w:rPr>
        <w:lastRenderedPageBreak/>
        <w:t>2019</w:t>
      </w:r>
      <w:r w:rsidR="007F153C" w:rsidRPr="007F153C">
        <w:rPr>
          <w:rFonts w:ascii="Garamond" w:hAnsi="Garamond"/>
          <w:iCs/>
        </w:rPr>
        <w:t xml:space="preserve">, avril : F. Mazel et V. Sorel, </w:t>
      </w:r>
      <w:r w:rsidRPr="007F153C">
        <w:rPr>
          <w:rFonts w:ascii="Garamond" w:hAnsi="Garamond"/>
          <w:i/>
          <w:iCs/>
        </w:rPr>
        <w:t>Chevaliers, moines et paysans. De Cluny à la première croisade</w:t>
      </w:r>
      <w:r w:rsidRPr="007F153C">
        <w:rPr>
          <w:rFonts w:ascii="Garamond" w:hAnsi="Garamond"/>
        </w:rPr>
        <w:t xml:space="preserve">, Paris, La Découverte-La Revue dessinée, 2019, coll. </w:t>
      </w:r>
      <w:r w:rsidR="007F153C">
        <w:rPr>
          <w:rFonts w:ascii="Garamond" w:hAnsi="Garamond"/>
        </w:rPr>
        <w:t>« </w:t>
      </w:r>
      <w:r w:rsidRPr="007F153C">
        <w:rPr>
          <w:rFonts w:ascii="Garamond" w:hAnsi="Garamond"/>
        </w:rPr>
        <w:t xml:space="preserve">Histoire dessinée de la </w:t>
      </w:r>
      <w:r w:rsidR="007F153C">
        <w:rPr>
          <w:rFonts w:ascii="Garamond" w:hAnsi="Garamond"/>
        </w:rPr>
        <w:t>France »</w:t>
      </w:r>
      <w:r w:rsidRPr="007F153C">
        <w:rPr>
          <w:rFonts w:ascii="Garamond" w:hAnsi="Garamond"/>
        </w:rPr>
        <w:t> (</w:t>
      </w:r>
      <w:proofErr w:type="spellStart"/>
      <w:r w:rsidRPr="007F153C">
        <w:rPr>
          <w:rFonts w:ascii="Garamond" w:hAnsi="Garamond"/>
        </w:rPr>
        <w:t>dir</w:t>
      </w:r>
      <w:proofErr w:type="spellEnd"/>
      <w:r w:rsidRPr="007F153C">
        <w:rPr>
          <w:rFonts w:ascii="Garamond" w:hAnsi="Garamond"/>
        </w:rPr>
        <w:t xml:space="preserve">. S. </w:t>
      </w:r>
      <w:proofErr w:type="spellStart"/>
      <w:r w:rsidRPr="007F153C">
        <w:rPr>
          <w:rFonts w:ascii="Garamond" w:hAnsi="Garamond"/>
        </w:rPr>
        <w:t>Venayre</w:t>
      </w:r>
      <w:proofErr w:type="spellEnd"/>
      <w:r w:rsidRPr="007F153C">
        <w:rPr>
          <w:rFonts w:ascii="Garamond" w:hAnsi="Garamond"/>
        </w:rPr>
        <w:t>), vol. 6. </w:t>
      </w:r>
    </w:p>
    <w:p w14:paraId="5ABF5C47" w14:textId="77777777" w:rsidR="008878E6" w:rsidRPr="008878E6" w:rsidRDefault="008878E6" w:rsidP="00F766C0">
      <w:pPr>
        <w:suppressAutoHyphens w:val="0"/>
        <w:spacing w:before="100" w:beforeAutospacing="1" w:after="100" w:afterAutospacing="1"/>
        <w:ind w:left="426" w:hanging="426"/>
        <w:jc w:val="both"/>
        <w:rPr>
          <w:rFonts w:ascii="Garamond" w:hAnsi="Garamond"/>
          <w:lang w:eastAsia="fr-FR"/>
        </w:rPr>
      </w:pPr>
      <w:r w:rsidRPr="008878E6">
        <w:rPr>
          <w:rFonts w:ascii="Garamond" w:hAnsi="Garamond"/>
          <w:bCs/>
          <w:lang w:eastAsia="fr-FR"/>
        </w:rPr>
        <w:t>2019</w:t>
      </w:r>
      <w:r w:rsidRPr="008878E6">
        <w:rPr>
          <w:rFonts w:ascii="Garamond" w:hAnsi="Garamond"/>
          <w:lang w:eastAsia="fr-FR"/>
        </w:rPr>
        <w:t xml:space="preserve">, 15 juillet, Avignon : entretien-débat avec Joseph </w:t>
      </w:r>
      <w:proofErr w:type="spellStart"/>
      <w:r w:rsidRPr="008878E6">
        <w:rPr>
          <w:rFonts w:ascii="Garamond" w:hAnsi="Garamond"/>
          <w:lang w:eastAsia="fr-FR"/>
        </w:rPr>
        <w:t>Confavreux</w:t>
      </w:r>
      <w:proofErr w:type="spellEnd"/>
      <w:r w:rsidRPr="008878E6">
        <w:rPr>
          <w:rFonts w:ascii="Garamond" w:hAnsi="Garamond"/>
          <w:lang w:eastAsia="fr-FR"/>
        </w:rPr>
        <w:t xml:space="preserve"> dans le cadre des Ateliers de la pensée du Festival d</w:t>
      </w:r>
      <w:r>
        <w:rPr>
          <w:rFonts w:ascii="Garamond" w:hAnsi="Garamond"/>
          <w:lang w:eastAsia="fr-FR"/>
        </w:rPr>
        <w:t>’</w:t>
      </w:r>
      <w:r w:rsidRPr="008878E6">
        <w:rPr>
          <w:rFonts w:ascii="Garamond" w:hAnsi="Garamond"/>
          <w:lang w:eastAsia="fr-FR"/>
        </w:rPr>
        <w:t>Avignon (</w:t>
      </w:r>
      <w:r w:rsidRPr="008878E6">
        <w:rPr>
          <w:rFonts w:ascii="Garamond" w:hAnsi="Garamond"/>
          <w:i/>
          <w:iCs/>
          <w:lang w:eastAsia="fr-FR"/>
        </w:rPr>
        <w:t>Mediapart, La Revue du Crieur, Entre temps</w:t>
      </w:r>
      <w:r w:rsidRPr="008878E6">
        <w:rPr>
          <w:rFonts w:ascii="Garamond" w:hAnsi="Garamond"/>
          <w:lang w:eastAsia="fr-FR"/>
        </w:rPr>
        <w:t>) : L</w:t>
      </w:r>
      <w:proofErr w:type="gramStart"/>
      <w:r w:rsidRPr="008878E6">
        <w:rPr>
          <w:rFonts w:ascii="Garamond" w:hAnsi="Garamond"/>
          <w:lang w:eastAsia="fr-FR"/>
        </w:rPr>
        <w:t>’«</w:t>
      </w:r>
      <w:proofErr w:type="gramEnd"/>
      <w:r w:rsidR="00F766C0">
        <w:rPr>
          <w:rFonts w:ascii="Garamond" w:hAnsi="Garamond"/>
          <w:lang w:eastAsia="fr-FR"/>
        </w:rPr>
        <w:t xml:space="preserve"> </w:t>
      </w:r>
      <w:r w:rsidRPr="008878E6">
        <w:rPr>
          <w:rFonts w:ascii="Garamond" w:hAnsi="Garamond"/>
          <w:lang w:eastAsia="fr-FR"/>
        </w:rPr>
        <w:t xml:space="preserve">Histoire mondiale de la </w:t>
      </w:r>
      <w:r w:rsidR="00F766C0">
        <w:rPr>
          <w:rFonts w:ascii="Garamond" w:hAnsi="Garamond"/>
          <w:lang w:eastAsia="fr-FR"/>
        </w:rPr>
        <w:t xml:space="preserve">France </w:t>
      </w:r>
      <w:r w:rsidRPr="008878E6">
        <w:rPr>
          <w:rFonts w:ascii="Garamond" w:hAnsi="Garamond"/>
          <w:lang w:eastAsia="fr-FR"/>
        </w:rPr>
        <w:t xml:space="preserve">» mise en examen (5/8): une histoire en miettes ? Vidéo : </w:t>
      </w:r>
      <w:hyperlink r:id="rId14" w:history="1">
        <w:r w:rsidRPr="008878E6">
          <w:rPr>
            <w:rFonts w:ascii="Garamond" w:hAnsi="Garamond"/>
            <w:color w:val="0000FF"/>
            <w:u w:val="single"/>
            <w:lang w:eastAsia="fr-FR"/>
          </w:rPr>
          <w:t>https://www.theatre-contemporain.net/video/A-partir-de-1209-sus-aux-heretiques-73e-Festival-d-Avignon</w:t>
        </w:r>
      </w:hyperlink>
    </w:p>
    <w:p w14:paraId="7A43F983" w14:textId="1B675701" w:rsidR="008878E6" w:rsidRPr="008878E6" w:rsidRDefault="008878E6" w:rsidP="00F766C0">
      <w:pPr>
        <w:suppressAutoHyphens w:val="0"/>
        <w:spacing w:before="100" w:beforeAutospacing="1" w:after="100" w:afterAutospacing="1"/>
        <w:ind w:left="426" w:hanging="426"/>
        <w:jc w:val="both"/>
        <w:rPr>
          <w:rFonts w:ascii="Garamond" w:hAnsi="Garamond"/>
          <w:lang w:eastAsia="fr-FR"/>
        </w:rPr>
      </w:pPr>
      <w:r w:rsidRPr="008878E6">
        <w:rPr>
          <w:rFonts w:ascii="Garamond" w:hAnsi="Garamond"/>
          <w:bCs/>
          <w:lang w:eastAsia="fr-FR"/>
        </w:rPr>
        <w:t>2019</w:t>
      </w:r>
      <w:r w:rsidRPr="008878E6">
        <w:rPr>
          <w:rFonts w:ascii="Garamond" w:hAnsi="Garamond"/>
          <w:lang w:eastAsia="fr-FR"/>
        </w:rPr>
        <w:t>, 30 octobre, Blois : Rendez-vous de l</w:t>
      </w:r>
      <w:r>
        <w:rPr>
          <w:rFonts w:ascii="Garamond" w:hAnsi="Garamond"/>
          <w:lang w:eastAsia="fr-FR"/>
        </w:rPr>
        <w:t>’</w:t>
      </w:r>
      <w:r w:rsidRPr="008878E6">
        <w:rPr>
          <w:rFonts w:ascii="Garamond" w:hAnsi="Garamond"/>
          <w:lang w:eastAsia="fr-FR"/>
        </w:rPr>
        <w:t>Histoire de Blois</w:t>
      </w:r>
      <w:r w:rsidR="00EC2459">
        <w:rPr>
          <w:rFonts w:ascii="Garamond" w:hAnsi="Garamond"/>
          <w:lang w:eastAsia="fr-FR"/>
        </w:rPr>
        <w:t xml:space="preserve"> </w:t>
      </w:r>
      <w:r w:rsidRPr="008878E6">
        <w:rPr>
          <w:rFonts w:ascii="Garamond" w:hAnsi="Garamond"/>
          <w:lang w:eastAsia="fr-FR"/>
        </w:rPr>
        <w:t>: participation à la table-ronde sur récit historique et bande dessinée (</w:t>
      </w:r>
      <w:hyperlink r:id="rId15" w:history="1">
        <w:r w:rsidRPr="008878E6">
          <w:rPr>
            <w:rFonts w:ascii="Garamond" w:hAnsi="Garamond"/>
            <w:color w:val="0000FF"/>
            <w:u w:val="single"/>
            <w:lang w:eastAsia="fr-FR"/>
          </w:rPr>
          <w:t>https://www.youtube.com/watch?v=YL_0uc4cHXM</w:t>
        </w:r>
      </w:hyperlink>
      <w:r w:rsidRPr="008878E6">
        <w:rPr>
          <w:rFonts w:ascii="Garamond" w:hAnsi="Garamond"/>
          <w:lang w:eastAsia="fr-FR"/>
        </w:rPr>
        <w:t xml:space="preserve"> ) et intervention dans le Marathon des images.</w:t>
      </w:r>
    </w:p>
    <w:p w14:paraId="1CC8221C" w14:textId="77777777" w:rsidR="007A2290" w:rsidRPr="007A2290" w:rsidRDefault="007A2290" w:rsidP="007A2290">
      <w:pPr>
        <w:suppressAutoHyphens w:val="0"/>
        <w:spacing w:before="100" w:beforeAutospacing="1" w:after="100" w:afterAutospacing="1"/>
        <w:ind w:left="426" w:hanging="426"/>
        <w:jc w:val="both"/>
        <w:rPr>
          <w:rFonts w:ascii="Garamond" w:hAnsi="Garamond"/>
          <w:lang w:eastAsia="fr-FR"/>
        </w:rPr>
      </w:pPr>
      <w:r w:rsidRPr="007A2290">
        <w:rPr>
          <w:rFonts w:ascii="Garamond" w:hAnsi="Garamond"/>
          <w:bCs/>
          <w:lang w:eastAsia="fr-FR"/>
        </w:rPr>
        <w:t>2020</w:t>
      </w:r>
      <w:r w:rsidRPr="007A2290">
        <w:rPr>
          <w:rFonts w:ascii="Garamond" w:hAnsi="Garamond"/>
          <w:lang w:eastAsia="fr-FR"/>
        </w:rPr>
        <w:t xml:space="preserve">, 28 mai (mise en ligne) : podcast </w:t>
      </w:r>
      <w:r w:rsidR="00A17548">
        <w:rPr>
          <w:rFonts w:ascii="Garamond" w:hAnsi="Garamond"/>
          <w:lang w:eastAsia="fr-FR"/>
        </w:rPr>
        <w:t>« </w:t>
      </w:r>
      <w:r w:rsidRPr="007A2290">
        <w:rPr>
          <w:rFonts w:ascii="Garamond" w:hAnsi="Garamond"/>
          <w:lang w:eastAsia="fr-FR"/>
        </w:rPr>
        <w:t xml:space="preserve">En attendant </w:t>
      </w:r>
      <w:r w:rsidR="00A17548">
        <w:rPr>
          <w:rFonts w:ascii="Garamond" w:hAnsi="Garamond"/>
          <w:lang w:eastAsia="fr-FR"/>
        </w:rPr>
        <w:t>‘</w:t>
      </w:r>
      <w:r w:rsidRPr="007A2290">
        <w:rPr>
          <w:rFonts w:ascii="Garamond" w:hAnsi="Garamond"/>
          <w:lang w:eastAsia="fr-FR"/>
        </w:rPr>
        <w:t>Utopie(s</w:t>
      </w:r>
      <w:proofErr w:type="gramStart"/>
      <w:r w:rsidRPr="007A2290">
        <w:rPr>
          <w:rFonts w:ascii="Garamond" w:hAnsi="Garamond"/>
          <w:lang w:eastAsia="fr-FR"/>
        </w:rPr>
        <w:t>)?</w:t>
      </w:r>
      <w:proofErr w:type="gramEnd"/>
      <w:r w:rsidR="00A17548">
        <w:rPr>
          <w:rFonts w:ascii="Garamond" w:hAnsi="Garamond"/>
          <w:lang w:eastAsia="fr-FR"/>
        </w:rPr>
        <w:t>’ »</w:t>
      </w:r>
      <w:r w:rsidRPr="007A2290">
        <w:rPr>
          <w:rFonts w:ascii="Garamond" w:hAnsi="Garamond"/>
          <w:lang w:eastAsia="fr-FR"/>
        </w:rPr>
        <w:t xml:space="preserve"> #9 - Les monastères, ces ZAD du Moyen-Âge" (</w:t>
      </w:r>
      <w:hyperlink r:id="rId16" w:history="1">
        <w:r w:rsidRPr="007A2290">
          <w:rPr>
            <w:rFonts w:ascii="Garamond" w:hAnsi="Garamond"/>
            <w:color w:val="0000FF"/>
            <w:u w:val="single"/>
            <w:lang w:eastAsia="fr-FR"/>
          </w:rPr>
          <w:t>https://www.youtube.com/watch?v=I5wuFcKjdps</w:t>
        </w:r>
      </w:hyperlink>
      <w:r w:rsidRPr="007A2290">
        <w:rPr>
          <w:rFonts w:ascii="Garamond" w:hAnsi="Garamond"/>
          <w:lang w:eastAsia="fr-FR"/>
        </w:rPr>
        <w:t>)</w:t>
      </w:r>
    </w:p>
    <w:p w14:paraId="44D1480A" w14:textId="77777777" w:rsidR="007A2290" w:rsidRPr="007A2290" w:rsidRDefault="007A2290" w:rsidP="007A2290">
      <w:pPr>
        <w:suppressAutoHyphens w:val="0"/>
        <w:spacing w:before="100" w:beforeAutospacing="1" w:after="100" w:afterAutospacing="1"/>
        <w:ind w:left="426" w:hanging="426"/>
        <w:jc w:val="both"/>
        <w:rPr>
          <w:rFonts w:ascii="Garamond" w:hAnsi="Garamond"/>
          <w:lang w:eastAsia="fr-FR"/>
        </w:rPr>
      </w:pPr>
      <w:r w:rsidRPr="007A2290">
        <w:rPr>
          <w:rFonts w:ascii="Garamond" w:hAnsi="Garamond"/>
          <w:bCs/>
          <w:lang w:eastAsia="fr-FR"/>
        </w:rPr>
        <w:t>2020</w:t>
      </w:r>
      <w:r w:rsidRPr="007A2290">
        <w:rPr>
          <w:rFonts w:ascii="Garamond" w:hAnsi="Garamond"/>
          <w:lang w:eastAsia="fr-FR"/>
        </w:rPr>
        <w:t xml:space="preserve">, 1er juin (mise en ligne) : podcast </w:t>
      </w:r>
      <w:r w:rsidR="00A17548">
        <w:rPr>
          <w:rFonts w:ascii="Garamond" w:hAnsi="Garamond"/>
          <w:lang w:eastAsia="fr-FR"/>
        </w:rPr>
        <w:t>« </w:t>
      </w:r>
      <w:r w:rsidRPr="007A2290">
        <w:rPr>
          <w:rFonts w:ascii="Garamond" w:hAnsi="Garamond"/>
          <w:lang w:eastAsia="fr-FR"/>
        </w:rPr>
        <w:t>A quoi peut servir la fierté</w:t>
      </w:r>
      <w:r w:rsidR="00A17548">
        <w:rPr>
          <w:rFonts w:ascii="Garamond" w:hAnsi="Garamond"/>
          <w:lang w:eastAsia="fr-FR"/>
        </w:rPr>
        <w:t> »</w:t>
      </w:r>
      <w:r w:rsidRPr="007A2290">
        <w:rPr>
          <w:rFonts w:ascii="Garamond" w:hAnsi="Garamond"/>
          <w:lang w:eastAsia="fr-FR"/>
        </w:rPr>
        <w:t xml:space="preserve"> sur </w:t>
      </w:r>
      <w:proofErr w:type="spellStart"/>
      <w:r w:rsidRPr="007A2290">
        <w:rPr>
          <w:rFonts w:ascii="Garamond" w:hAnsi="Garamond"/>
          <w:i/>
          <w:iCs/>
          <w:lang w:eastAsia="fr-FR"/>
        </w:rPr>
        <w:t>Louie</w:t>
      </w:r>
      <w:proofErr w:type="spellEnd"/>
      <w:r w:rsidRPr="007A2290">
        <w:rPr>
          <w:rFonts w:ascii="Garamond" w:hAnsi="Garamond"/>
          <w:i/>
          <w:iCs/>
          <w:lang w:eastAsia="fr-FR"/>
        </w:rPr>
        <w:t xml:space="preserve"> media </w:t>
      </w:r>
      <w:r w:rsidRPr="007A2290">
        <w:rPr>
          <w:rFonts w:ascii="Garamond" w:hAnsi="Garamond"/>
          <w:lang w:eastAsia="fr-FR"/>
        </w:rPr>
        <w:t>(</w:t>
      </w:r>
      <w:hyperlink r:id="rId17" w:history="1">
        <w:r w:rsidRPr="007A2290">
          <w:rPr>
            <w:rFonts w:ascii="Garamond" w:hAnsi="Garamond"/>
            <w:color w:val="0000FF"/>
            <w:u w:val="single"/>
            <w:lang w:eastAsia="fr-FR"/>
          </w:rPr>
          <w:t>https://louiemedia.com/emotions/2020/6/1/a-quoi-peut-servir-la-fiert-)</w:t>
        </w:r>
      </w:hyperlink>
    </w:p>
    <w:p w14:paraId="2BC5867E" w14:textId="77777777" w:rsidR="007A2290" w:rsidRPr="007A2290" w:rsidRDefault="007A2290" w:rsidP="007A2290">
      <w:pPr>
        <w:suppressAutoHyphens w:val="0"/>
        <w:spacing w:before="100" w:beforeAutospacing="1" w:after="100" w:afterAutospacing="1"/>
        <w:ind w:left="426" w:hanging="426"/>
        <w:jc w:val="both"/>
        <w:rPr>
          <w:rFonts w:ascii="Garamond" w:hAnsi="Garamond"/>
          <w:lang w:eastAsia="fr-FR"/>
        </w:rPr>
      </w:pPr>
      <w:r w:rsidRPr="007A2290">
        <w:rPr>
          <w:rFonts w:ascii="Garamond" w:hAnsi="Garamond"/>
          <w:bCs/>
          <w:lang w:eastAsia="fr-FR"/>
        </w:rPr>
        <w:t>2020</w:t>
      </w:r>
      <w:r w:rsidRPr="007A2290">
        <w:rPr>
          <w:rFonts w:ascii="Garamond" w:hAnsi="Garamond"/>
          <w:lang w:eastAsia="fr-FR"/>
        </w:rPr>
        <w:t xml:space="preserve">, septembre : éditorial et entretien pour </w:t>
      </w:r>
      <w:r w:rsidRPr="007A2290">
        <w:rPr>
          <w:rFonts w:ascii="Garamond" w:hAnsi="Garamond"/>
          <w:i/>
          <w:iCs/>
          <w:lang w:eastAsia="fr-FR"/>
        </w:rPr>
        <w:t>SOIF ! La revue curieuse</w:t>
      </w:r>
      <w:r w:rsidRPr="007A2290">
        <w:rPr>
          <w:rFonts w:ascii="Garamond" w:hAnsi="Garamond"/>
          <w:lang w:eastAsia="fr-FR"/>
        </w:rPr>
        <w:t xml:space="preserve"> (</w:t>
      </w:r>
      <w:r w:rsidR="00A17548">
        <w:rPr>
          <w:rFonts w:ascii="Garamond" w:hAnsi="Garamond"/>
          <w:lang w:eastAsia="fr-FR"/>
        </w:rPr>
        <w:t>« </w:t>
      </w:r>
      <w:r w:rsidRPr="007A2290">
        <w:rPr>
          <w:rFonts w:ascii="Garamond" w:hAnsi="Garamond"/>
          <w:lang w:eastAsia="fr-FR"/>
        </w:rPr>
        <w:t>Quand sciences et bandes dessinées s</w:t>
      </w:r>
      <w:r w:rsidR="00A17548">
        <w:rPr>
          <w:rFonts w:ascii="Garamond" w:hAnsi="Garamond"/>
          <w:lang w:eastAsia="fr-FR"/>
        </w:rPr>
        <w:t>’</w:t>
      </w:r>
      <w:r w:rsidRPr="007A2290">
        <w:rPr>
          <w:rFonts w:ascii="Garamond" w:hAnsi="Garamond"/>
          <w:lang w:eastAsia="fr-FR"/>
        </w:rPr>
        <w:t>unissent</w:t>
      </w:r>
      <w:r w:rsidR="00A17548">
        <w:rPr>
          <w:rFonts w:ascii="Garamond" w:hAnsi="Garamond"/>
          <w:lang w:eastAsia="fr-FR"/>
        </w:rPr>
        <w:t> »</w:t>
      </w:r>
      <w:r w:rsidRPr="007A2290">
        <w:rPr>
          <w:rFonts w:ascii="Garamond" w:hAnsi="Garamond"/>
          <w:lang w:eastAsia="fr-FR"/>
        </w:rPr>
        <w:t>), n°2, p. 1 et 136-139 (</w:t>
      </w:r>
      <w:hyperlink r:id="rId18" w:history="1">
        <w:r w:rsidRPr="007A2290">
          <w:rPr>
            <w:rFonts w:ascii="Garamond" w:hAnsi="Garamond"/>
            <w:color w:val="0000FF"/>
            <w:u w:val="single"/>
            <w:lang w:eastAsia="fr-FR"/>
          </w:rPr>
          <w:t>https://www.petitapetit.fr/produit/soif-la-revue-curieuse/</w:t>
        </w:r>
      </w:hyperlink>
      <w:r w:rsidRPr="007A2290">
        <w:rPr>
          <w:rFonts w:ascii="Garamond" w:hAnsi="Garamond"/>
          <w:lang w:eastAsia="fr-FR"/>
        </w:rPr>
        <w:t>)</w:t>
      </w:r>
    </w:p>
    <w:p w14:paraId="53C567F7" w14:textId="77777777" w:rsidR="007A2290" w:rsidRPr="007A2290" w:rsidRDefault="007A2290" w:rsidP="007A2290">
      <w:pPr>
        <w:suppressAutoHyphens w:val="0"/>
        <w:spacing w:before="100" w:beforeAutospacing="1" w:after="100" w:afterAutospacing="1"/>
        <w:ind w:left="426" w:hanging="426"/>
        <w:jc w:val="both"/>
        <w:rPr>
          <w:rFonts w:ascii="Garamond" w:hAnsi="Garamond"/>
          <w:lang w:eastAsia="fr-FR"/>
        </w:rPr>
      </w:pPr>
      <w:r w:rsidRPr="007A2290">
        <w:rPr>
          <w:rFonts w:ascii="Garamond" w:hAnsi="Garamond"/>
          <w:bCs/>
          <w:lang w:eastAsia="fr-FR"/>
        </w:rPr>
        <w:t>2020</w:t>
      </w:r>
      <w:r w:rsidRPr="007A2290">
        <w:rPr>
          <w:rFonts w:ascii="Garamond" w:hAnsi="Garamond"/>
          <w:lang w:eastAsia="fr-FR"/>
        </w:rPr>
        <w:t xml:space="preserve">, octobre : </w:t>
      </w:r>
      <w:r w:rsidR="00A17548">
        <w:rPr>
          <w:rFonts w:ascii="Garamond" w:hAnsi="Garamond"/>
          <w:lang w:eastAsia="fr-FR"/>
        </w:rPr>
        <w:t>« </w:t>
      </w:r>
      <w:r w:rsidRPr="007A2290">
        <w:rPr>
          <w:rFonts w:ascii="Garamond" w:hAnsi="Garamond"/>
          <w:lang w:eastAsia="fr-FR"/>
        </w:rPr>
        <w:t>Réforme grégorienne : le pouvoir aux évêques</w:t>
      </w:r>
      <w:r w:rsidR="00A17548">
        <w:rPr>
          <w:rFonts w:ascii="Garamond" w:hAnsi="Garamond"/>
          <w:lang w:eastAsia="fr-FR"/>
        </w:rPr>
        <w:t> »</w:t>
      </w:r>
      <w:r w:rsidRPr="007A2290">
        <w:rPr>
          <w:rFonts w:ascii="Garamond" w:hAnsi="Garamond"/>
          <w:lang w:eastAsia="fr-FR"/>
        </w:rPr>
        <w:t xml:space="preserve"> et </w:t>
      </w:r>
      <w:r w:rsidR="00A17548">
        <w:rPr>
          <w:rFonts w:ascii="Garamond" w:hAnsi="Garamond"/>
          <w:lang w:eastAsia="fr-FR"/>
        </w:rPr>
        <w:t>« </w:t>
      </w:r>
      <w:r w:rsidRPr="007A2290">
        <w:rPr>
          <w:rFonts w:ascii="Garamond" w:hAnsi="Garamond"/>
          <w:lang w:eastAsia="fr-FR"/>
        </w:rPr>
        <w:t>Évêques, chanoines : le partage des pouvoirs</w:t>
      </w:r>
      <w:r w:rsidR="00A17548">
        <w:rPr>
          <w:rFonts w:ascii="Garamond" w:hAnsi="Garamond"/>
          <w:lang w:eastAsia="fr-FR"/>
        </w:rPr>
        <w:t> »</w:t>
      </w:r>
      <w:r w:rsidRPr="007A2290">
        <w:rPr>
          <w:rFonts w:ascii="Garamond" w:hAnsi="Garamond"/>
          <w:lang w:eastAsia="fr-FR"/>
        </w:rPr>
        <w:t xml:space="preserve">, dans </w:t>
      </w:r>
      <w:r w:rsidRPr="007A2290">
        <w:rPr>
          <w:rFonts w:ascii="Garamond" w:hAnsi="Garamond"/>
          <w:i/>
          <w:iCs/>
          <w:lang w:eastAsia="fr-FR"/>
        </w:rPr>
        <w:t>Puissance des cathédrales. Comment le Moyen Âge a traversé les siècles</w:t>
      </w:r>
      <w:r w:rsidRPr="007A2290">
        <w:rPr>
          <w:rFonts w:ascii="Garamond" w:hAnsi="Garamond"/>
          <w:lang w:eastAsia="fr-FR"/>
        </w:rPr>
        <w:t xml:space="preserve">, </w:t>
      </w:r>
      <w:r w:rsidRPr="007A2290">
        <w:rPr>
          <w:rFonts w:ascii="Garamond" w:hAnsi="Garamond"/>
          <w:i/>
          <w:iCs/>
          <w:lang w:eastAsia="fr-FR"/>
        </w:rPr>
        <w:t>Les collections de L'Histoire</w:t>
      </w:r>
      <w:r w:rsidRPr="007A2290">
        <w:rPr>
          <w:rFonts w:ascii="Garamond" w:hAnsi="Garamond"/>
          <w:lang w:eastAsia="fr-FR"/>
        </w:rPr>
        <w:t>, n°89, octobre-décembre 2020, p. 21 et 44-49.</w:t>
      </w:r>
    </w:p>
    <w:p w14:paraId="5732408D" w14:textId="7911406D" w:rsidR="007A2290" w:rsidRPr="007A2290" w:rsidRDefault="007A2290" w:rsidP="007A2290">
      <w:pPr>
        <w:suppressAutoHyphens w:val="0"/>
        <w:spacing w:before="100" w:beforeAutospacing="1" w:after="100" w:afterAutospacing="1"/>
        <w:ind w:left="426" w:hanging="426"/>
        <w:jc w:val="both"/>
        <w:rPr>
          <w:rFonts w:ascii="Garamond" w:hAnsi="Garamond"/>
          <w:lang w:eastAsia="fr-FR"/>
        </w:rPr>
      </w:pPr>
      <w:r w:rsidRPr="007A2290">
        <w:rPr>
          <w:rFonts w:ascii="Garamond" w:hAnsi="Garamond"/>
          <w:bCs/>
          <w:lang w:eastAsia="fr-FR"/>
        </w:rPr>
        <w:t>2020</w:t>
      </w:r>
      <w:r w:rsidRPr="007A2290">
        <w:rPr>
          <w:rFonts w:ascii="Garamond" w:hAnsi="Garamond"/>
          <w:lang w:eastAsia="fr-FR"/>
        </w:rPr>
        <w:t>, 10 octobre, Blois : Rendez-vous de l</w:t>
      </w:r>
      <w:r w:rsidR="00A17548">
        <w:rPr>
          <w:rFonts w:ascii="Garamond" w:hAnsi="Garamond"/>
          <w:lang w:eastAsia="fr-FR"/>
        </w:rPr>
        <w:t>’</w:t>
      </w:r>
      <w:r w:rsidRPr="007A2290">
        <w:rPr>
          <w:rFonts w:ascii="Garamond" w:hAnsi="Garamond"/>
          <w:lang w:eastAsia="fr-FR"/>
        </w:rPr>
        <w:t xml:space="preserve">Histoire de Blois : table-ronde sur </w:t>
      </w:r>
      <w:r w:rsidR="00A17548">
        <w:rPr>
          <w:rFonts w:ascii="Garamond" w:hAnsi="Garamond"/>
          <w:lang w:eastAsia="fr-FR"/>
        </w:rPr>
        <w:t>« </w:t>
      </w:r>
      <w:r w:rsidRPr="007A2290">
        <w:rPr>
          <w:rFonts w:ascii="Garamond" w:hAnsi="Garamond"/>
          <w:lang w:eastAsia="fr-FR"/>
        </w:rPr>
        <w:t>Histoire de ville</w:t>
      </w:r>
      <w:r w:rsidR="00A17548">
        <w:rPr>
          <w:rFonts w:ascii="Garamond" w:hAnsi="Garamond"/>
          <w:lang w:eastAsia="fr-FR"/>
        </w:rPr>
        <w:t> »</w:t>
      </w:r>
      <w:r w:rsidR="001874FF">
        <w:rPr>
          <w:rFonts w:ascii="Garamond" w:hAnsi="Garamond"/>
          <w:lang w:eastAsia="fr-FR"/>
        </w:rPr>
        <w:t xml:space="preserve"> </w:t>
      </w:r>
      <w:r w:rsidR="00A17548">
        <w:rPr>
          <w:rFonts w:ascii="Garamond" w:hAnsi="Garamond"/>
          <w:lang w:eastAsia="fr-FR"/>
        </w:rPr>
        <w:t>-</w:t>
      </w:r>
      <w:r w:rsidRPr="007A2290">
        <w:rPr>
          <w:rFonts w:ascii="Garamond" w:hAnsi="Garamond"/>
          <w:lang w:eastAsia="fr-FR"/>
        </w:rPr>
        <w:t xml:space="preserve"> histoire urbaine</w:t>
      </w:r>
      <w:r w:rsidR="00A17548">
        <w:rPr>
          <w:rFonts w:ascii="Garamond" w:hAnsi="Garamond"/>
          <w:lang w:eastAsia="fr-FR"/>
        </w:rPr>
        <w:t>.</w:t>
      </w:r>
    </w:p>
    <w:p w14:paraId="3DE3488D" w14:textId="77777777" w:rsidR="007A2290" w:rsidRPr="007A2290" w:rsidRDefault="007A2290" w:rsidP="007A2290">
      <w:pPr>
        <w:suppressAutoHyphens w:val="0"/>
        <w:spacing w:before="100" w:beforeAutospacing="1" w:after="100" w:afterAutospacing="1"/>
        <w:ind w:left="426" w:hanging="426"/>
        <w:jc w:val="both"/>
        <w:rPr>
          <w:rFonts w:ascii="Garamond" w:hAnsi="Garamond"/>
          <w:lang w:eastAsia="fr-FR"/>
        </w:rPr>
      </w:pPr>
      <w:r w:rsidRPr="007A2290">
        <w:rPr>
          <w:rFonts w:ascii="Garamond" w:hAnsi="Garamond"/>
          <w:bCs/>
          <w:lang w:eastAsia="fr-FR"/>
        </w:rPr>
        <w:t>2020</w:t>
      </w:r>
      <w:r w:rsidRPr="007A2290">
        <w:rPr>
          <w:rFonts w:ascii="Garamond" w:hAnsi="Garamond"/>
          <w:lang w:eastAsia="fr-FR"/>
        </w:rPr>
        <w:t xml:space="preserve">, 1er décembre : entretien pour </w:t>
      </w:r>
      <w:r w:rsidRPr="007A2290">
        <w:rPr>
          <w:rFonts w:ascii="Garamond" w:hAnsi="Garamond"/>
          <w:i/>
          <w:iCs/>
          <w:lang w:eastAsia="fr-FR"/>
        </w:rPr>
        <w:t>Le Mensuel de Rennes</w:t>
      </w:r>
      <w:r w:rsidRPr="007A2290">
        <w:rPr>
          <w:rFonts w:ascii="Garamond" w:hAnsi="Garamond"/>
          <w:lang w:eastAsia="fr-FR"/>
        </w:rPr>
        <w:t xml:space="preserve"> (</w:t>
      </w:r>
      <w:r w:rsidR="00A17548">
        <w:rPr>
          <w:rFonts w:ascii="Garamond" w:hAnsi="Garamond"/>
          <w:lang w:eastAsia="fr-FR"/>
        </w:rPr>
        <w:t>« </w:t>
      </w:r>
      <w:r w:rsidRPr="007A2290">
        <w:rPr>
          <w:rFonts w:ascii="Garamond" w:hAnsi="Garamond"/>
          <w:lang w:eastAsia="fr-FR"/>
        </w:rPr>
        <w:t>Nos ancêtres étaient plus résilients que nous</w:t>
      </w:r>
      <w:r w:rsidR="00A17548">
        <w:rPr>
          <w:rFonts w:ascii="Garamond" w:hAnsi="Garamond"/>
          <w:lang w:eastAsia="fr-FR"/>
        </w:rPr>
        <w:t> »</w:t>
      </w:r>
      <w:r w:rsidRPr="007A2290">
        <w:rPr>
          <w:rFonts w:ascii="Garamond" w:hAnsi="Garamond"/>
          <w:lang w:eastAsia="fr-FR"/>
        </w:rPr>
        <w:t>), n°130, décembre 2020, p. 39.</w:t>
      </w:r>
    </w:p>
    <w:p w14:paraId="53630F34" w14:textId="77777777" w:rsidR="007A2290" w:rsidRPr="007A2290" w:rsidRDefault="007A2290" w:rsidP="007A2290">
      <w:pPr>
        <w:suppressAutoHyphens w:val="0"/>
        <w:spacing w:before="100" w:beforeAutospacing="1" w:after="100" w:afterAutospacing="1"/>
        <w:ind w:left="426" w:hanging="426"/>
        <w:jc w:val="both"/>
        <w:rPr>
          <w:rFonts w:ascii="Garamond" w:hAnsi="Garamond"/>
          <w:lang w:eastAsia="fr-FR"/>
        </w:rPr>
      </w:pPr>
      <w:r w:rsidRPr="007A2290">
        <w:rPr>
          <w:rFonts w:ascii="Garamond" w:hAnsi="Garamond"/>
          <w:bCs/>
          <w:lang w:eastAsia="fr-FR"/>
        </w:rPr>
        <w:t>2020</w:t>
      </w:r>
      <w:r w:rsidRPr="007A2290">
        <w:rPr>
          <w:rFonts w:ascii="Garamond" w:hAnsi="Garamond"/>
          <w:lang w:eastAsia="fr-FR"/>
        </w:rPr>
        <w:t xml:space="preserve">, 18 décembre (mise en ligne) : podcast </w:t>
      </w:r>
      <w:r w:rsidR="00A17548">
        <w:rPr>
          <w:rFonts w:ascii="Garamond" w:hAnsi="Garamond"/>
          <w:lang w:eastAsia="fr-FR"/>
        </w:rPr>
        <w:t>« </w:t>
      </w:r>
      <w:r w:rsidRPr="007A2290">
        <w:rPr>
          <w:rFonts w:ascii="Garamond" w:hAnsi="Garamond"/>
          <w:lang w:eastAsia="fr-FR"/>
        </w:rPr>
        <w:t>Que nous enseigne l</w:t>
      </w:r>
      <w:r w:rsidR="00A17548">
        <w:rPr>
          <w:rFonts w:ascii="Garamond" w:hAnsi="Garamond"/>
          <w:lang w:eastAsia="fr-FR"/>
        </w:rPr>
        <w:t>’</w:t>
      </w:r>
      <w:r w:rsidRPr="007A2290">
        <w:rPr>
          <w:rFonts w:ascii="Garamond" w:hAnsi="Garamond"/>
          <w:lang w:eastAsia="fr-FR"/>
        </w:rPr>
        <w:t xml:space="preserve">histoire pour sortir des </w:t>
      </w:r>
      <w:proofErr w:type="gramStart"/>
      <w:r w:rsidRPr="007A2290">
        <w:rPr>
          <w:rFonts w:ascii="Garamond" w:hAnsi="Garamond"/>
          <w:lang w:eastAsia="fr-FR"/>
        </w:rPr>
        <w:t>catastrophes?</w:t>
      </w:r>
      <w:proofErr w:type="gramEnd"/>
      <w:r w:rsidR="00A17548">
        <w:rPr>
          <w:rFonts w:ascii="Garamond" w:hAnsi="Garamond"/>
          <w:lang w:eastAsia="fr-FR"/>
        </w:rPr>
        <w:t> »</w:t>
      </w:r>
      <w:r w:rsidRPr="007A2290">
        <w:rPr>
          <w:rFonts w:ascii="Garamond" w:hAnsi="Garamond"/>
          <w:lang w:eastAsia="fr-FR"/>
        </w:rPr>
        <w:t xml:space="preserve"> sur Les Champs Libres-Musée de Bretagne, série </w:t>
      </w:r>
      <w:r w:rsidR="00A17548">
        <w:rPr>
          <w:rFonts w:ascii="Garamond" w:hAnsi="Garamond"/>
          <w:lang w:eastAsia="fr-FR"/>
        </w:rPr>
        <w:t>« </w:t>
      </w:r>
      <w:r w:rsidRPr="007A2290">
        <w:rPr>
          <w:rFonts w:ascii="Garamond" w:hAnsi="Garamond"/>
          <w:lang w:eastAsia="fr-FR"/>
        </w:rPr>
        <w:t>Prendre soin du Monde</w:t>
      </w:r>
      <w:r w:rsidR="00A17548">
        <w:rPr>
          <w:rFonts w:ascii="Garamond" w:hAnsi="Garamond"/>
          <w:lang w:eastAsia="fr-FR"/>
        </w:rPr>
        <w:t> »</w:t>
      </w:r>
      <w:r w:rsidRPr="007A2290">
        <w:rPr>
          <w:rFonts w:ascii="Garamond" w:hAnsi="Garamond"/>
          <w:lang w:eastAsia="fr-FR"/>
        </w:rPr>
        <w:t xml:space="preserve"> (</w:t>
      </w:r>
      <w:hyperlink r:id="rId19" w:history="1">
        <w:r w:rsidRPr="007A2290">
          <w:rPr>
            <w:rFonts w:ascii="Garamond" w:hAnsi="Garamond"/>
            <w:color w:val="0000FF"/>
            <w:u w:val="single"/>
            <w:lang w:eastAsia="fr-FR"/>
          </w:rPr>
          <w:t>https://podcast.ausha.co/prendre-soin-du-monde/que-nous-enseigne-l-histoire-pour-sortir-des-catastrophes-florian-mazel)</w:t>
        </w:r>
      </w:hyperlink>
    </w:p>
    <w:p w14:paraId="1A4B30C2" w14:textId="77777777" w:rsidR="007A2290" w:rsidRPr="007A2290" w:rsidRDefault="007A2290" w:rsidP="007A2290">
      <w:pPr>
        <w:suppressAutoHyphens w:val="0"/>
        <w:spacing w:before="100" w:beforeAutospacing="1" w:after="100" w:afterAutospacing="1"/>
        <w:ind w:left="426" w:hanging="426"/>
        <w:jc w:val="both"/>
        <w:rPr>
          <w:rFonts w:ascii="Garamond" w:hAnsi="Garamond"/>
          <w:lang w:eastAsia="fr-FR"/>
        </w:rPr>
      </w:pPr>
      <w:r w:rsidRPr="007A2290">
        <w:rPr>
          <w:rFonts w:ascii="Garamond" w:hAnsi="Garamond"/>
          <w:bCs/>
          <w:lang w:eastAsia="fr-FR"/>
        </w:rPr>
        <w:t>2021</w:t>
      </w:r>
      <w:r w:rsidRPr="007A2290">
        <w:rPr>
          <w:rFonts w:ascii="Garamond" w:hAnsi="Garamond"/>
          <w:lang w:eastAsia="fr-FR"/>
        </w:rPr>
        <w:t xml:space="preserve">, 1er avril : entretien pour </w:t>
      </w:r>
      <w:r w:rsidRPr="007A2290">
        <w:rPr>
          <w:rFonts w:ascii="Garamond" w:hAnsi="Garamond"/>
          <w:i/>
          <w:iCs/>
          <w:lang w:eastAsia="fr-FR"/>
        </w:rPr>
        <w:t>Sciences Ouest</w:t>
      </w:r>
      <w:r w:rsidRPr="007A2290">
        <w:rPr>
          <w:rFonts w:ascii="Garamond" w:hAnsi="Garamond"/>
          <w:lang w:eastAsia="fr-FR"/>
        </w:rPr>
        <w:t xml:space="preserve"> (</w:t>
      </w:r>
      <w:r w:rsidR="00E82770">
        <w:rPr>
          <w:rFonts w:ascii="Garamond" w:hAnsi="Garamond"/>
          <w:lang w:eastAsia="fr-FR"/>
        </w:rPr>
        <w:t>« </w:t>
      </w:r>
      <w:r w:rsidRPr="007A2290">
        <w:rPr>
          <w:rFonts w:ascii="Garamond" w:hAnsi="Garamond"/>
          <w:lang w:eastAsia="fr-FR"/>
        </w:rPr>
        <w:t>Comment la Peste Noire a modifié la vie des survivants</w:t>
      </w:r>
      <w:r w:rsidR="00E82770">
        <w:rPr>
          <w:rFonts w:ascii="Garamond" w:hAnsi="Garamond"/>
          <w:lang w:eastAsia="fr-FR"/>
        </w:rPr>
        <w:t> »</w:t>
      </w:r>
      <w:r w:rsidRPr="007A2290">
        <w:rPr>
          <w:rFonts w:ascii="Garamond" w:hAnsi="Garamond"/>
          <w:lang w:eastAsia="fr-FR"/>
        </w:rPr>
        <w:t>), n°387, avril 2021, p. 5.</w:t>
      </w:r>
    </w:p>
    <w:p w14:paraId="519A4769" w14:textId="77777777" w:rsidR="007A2290" w:rsidRPr="007A2290" w:rsidRDefault="007A2290" w:rsidP="007A2290">
      <w:pPr>
        <w:suppressAutoHyphens w:val="0"/>
        <w:spacing w:before="100" w:beforeAutospacing="1" w:after="100" w:afterAutospacing="1"/>
        <w:ind w:left="426" w:hanging="426"/>
        <w:jc w:val="both"/>
        <w:rPr>
          <w:rFonts w:ascii="Garamond" w:hAnsi="Garamond"/>
          <w:lang w:eastAsia="fr-FR"/>
        </w:rPr>
      </w:pPr>
      <w:r w:rsidRPr="007A2290">
        <w:rPr>
          <w:rFonts w:ascii="Garamond" w:hAnsi="Garamond"/>
          <w:bCs/>
          <w:lang w:eastAsia="fr-FR"/>
        </w:rPr>
        <w:t>2021</w:t>
      </w:r>
      <w:r w:rsidRPr="007A2290">
        <w:rPr>
          <w:rFonts w:ascii="Garamond" w:hAnsi="Garamond"/>
          <w:lang w:eastAsia="fr-FR"/>
        </w:rPr>
        <w:t xml:space="preserve">, 3 juin : enregistrement d'une émission de télévision pour KTO TV : </w:t>
      </w:r>
      <w:r w:rsidR="00E82770">
        <w:rPr>
          <w:rFonts w:ascii="Garamond" w:hAnsi="Garamond"/>
          <w:lang w:eastAsia="fr-FR"/>
        </w:rPr>
        <w:t>« </w:t>
      </w:r>
      <w:proofErr w:type="spellStart"/>
      <w:r w:rsidRPr="007A2290">
        <w:rPr>
          <w:rFonts w:ascii="Garamond" w:hAnsi="Garamond"/>
          <w:lang w:eastAsia="fr-FR"/>
        </w:rPr>
        <w:t>Etre</w:t>
      </w:r>
      <w:proofErr w:type="spellEnd"/>
      <w:r w:rsidRPr="007A2290">
        <w:rPr>
          <w:rFonts w:ascii="Garamond" w:hAnsi="Garamond"/>
          <w:lang w:eastAsia="fr-FR"/>
        </w:rPr>
        <w:t xml:space="preserve"> évêque au Moyen Âge</w:t>
      </w:r>
      <w:r w:rsidR="00E82770">
        <w:rPr>
          <w:rFonts w:ascii="Garamond" w:hAnsi="Garamond"/>
          <w:lang w:eastAsia="fr-FR"/>
        </w:rPr>
        <w:t> »</w:t>
      </w:r>
      <w:r w:rsidRPr="007A2290">
        <w:rPr>
          <w:rFonts w:ascii="Garamond" w:hAnsi="Garamond"/>
          <w:lang w:eastAsia="fr-FR"/>
        </w:rPr>
        <w:t xml:space="preserve"> (avec Christophe </w:t>
      </w:r>
      <w:proofErr w:type="spellStart"/>
      <w:r w:rsidRPr="007A2290">
        <w:rPr>
          <w:rFonts w:ascii="Garamond" w:hAnsi="Garamond"/>
          <w:lang w:eastAsia="fr-FR"/>
        </w:rPr>
        <w:t>Dickès</w:t>
      </w:r>
      <w:proofErr w:type="spellEnd"/>
      <w:r w:rsidRPr="007A2290">
        <w:rPr>
          <w:rFonts w:ascii="Garamond" w:hAnsi="Garamond"/>
          <w:lang w:eastAsia="fr-FR"/>
        </w:rPr>
        <w:t xml:space="preserve"> et Thierry </w:t>
      </w:r>
      <w:proofErr w:type="spellStart"/>
      <w:r w:rsidRPr="007A2290">
        <w:rPr>
          <w:rFonts w:ascii="Garamond" w:hAnsi="Garamond"/>
          <w:lang w:eastAsia="fr-FR"/>
        </w:rPr>
        <w:t>Pécout</w:t>
      </w:r>
      <w:proofErr w:type="spellEnd"/>
      <w:r w:rsidRPr="007A2290">
        <w:rPr>
          <w:rFonts w:ascii="Garamond" w:hAnsi="Garamond"/>
          <w:lang w:eastAsia="fr-FR"/>
        </w:rPr>
        <w:t xml:space="preserve">) </w:t>
      </w:r>
      <w:hyperlink r:id="rId20" w:history="1">
        <w:r w:rsidRPr="007A2290">
          <w:rPr>
            <w:rFonts w:ascii="Garamond" w:hAnsi="Garamond"/>
            <w:color w:val="0000FF"/>
            <w:u w:val="single"/>
            <w:lang w:eastAsia="fr-FR"/>
          </w:rPr>
          <w:t>https://www.ktotv.com/video/00354360/etre-eveque-au-moyen-age-vii-xiii-eme-siecle</w:t>
        </w:r>
      </w:hyperlink>
    </w:p>
    <w:p w14:paraId="26B2652E" w14:textId="77777777" w:rsidR="007A2290" w:rsidRPr="007A2290" w:rsidRDefault="007A2290" w:rsidP="007A2290">
      <w:pPr>
        <w:suppressAutoHyphens w:val="0"/>
        <w:spacing w:before="100" w:beforeAutospacing="1" w:after="100" w:afterAutospacing="1"/>
        <w:ind w:left="426" w:hanging="426"/>
        <w:jc w:val="both"/>
        <w:rPr>
          <w:rFonts w:ascii="Garamond" w:hAnsi="Garamond"/>
          <w:lang w:eastAsia="fr-FR"/>
        </w:rPr>
      </w:pPr>
      <w:r w:rsidRPr="007A2290">
        <w:rPr>
          <w:rFonts w:ascii="Garamond" w:hAnsi="Garamond"/>
          <w:bCs/>
          <w:lang w:eastAsia="fr-FR"/>
        </w:rPr>
        <w:t>2021</w:t>
      </w:r>
      <w:r w:rsidRPr="007A2290">
        <w:rPr>
          <w:rFonts w:ascii="Garamond" w:hAnsi="Garamond"/>
          <w:lang w:eastAsia="fr-FR"/>
        </w:rPr>
        <w:t xml:space="preserve">, 18 octobre : entretien dans </w:t>
      </w:r>
      <w:r w:rsidRPr="00E82770">
        <w:rPr>
          <w:rFonts w:ascii="Garamond" w:hAnsi="Garamond"/>
          <w:i/>
          <w:lang w:eastAsia="fr-FR"/>
        </w:rPr>
        <w:t>Quotidien</w:t>
      </w:r>
      <w:r w:rsidRPr="007A2290">
        <w:rPr>
          <w:rFonts w:ascii="Garamond" w:hAnsi="Garamond"/>
          <w:lang w:eastAsia="fr-FR"/>
        </w:rPr>
        <w:t xml:space="preserve"> sur TMC-TF1 au sujet de la </w:t>
      </w:r>
      <w:r w:rsidRPr="007A2290">
        <w:rPr>
          <w:rFonts w:ascii="Garamond" w:hAnsi="Garamond"/>
          <w:i/>
          <w:iCs/>
          <w:lang w:eastAsia="fr-FR"/>
        </w:rPr>
        <w:t>Nouvelle histoire du Moyen Âge</w:t>
      </w:r>
      <w:r w:rsidRPr="007A2290">
        <w:rPr>
          <w:rFonts w:ascii="Garamond" w:hAnsi="Garamond"/>
          <w:lang w:eastAsia="fr-FR"/>
        </w:rPr>
        <w:t xml:space="preserve">, Paris, Seuil, 2021. </w:t>
      </w:r>
      <w:hyperlink r:id="rId21" w:history="1">
        <w:r w:rsidRPr="007A2290">
          <w:rPr>
            <w:rFonts w:ascii="Garamond" w:hAnsi="Garamond"/>
            <w:color w:val="0000FF"/>
            <w:u w:val="single"/>
            <w:lang w:eastAsia="fr-FR"/>
          </w:rPr>
          <w:t>https://www.tf1.fr/tmc/quotidien-avec-yann-barthes/videos/invite-a-quoi-ressemblait-vraiment-le-moyen-age-avec-florian-mazel-45398557.html</w:t>
        </w:r>
      </w:hyperlink>
    </w:p>
    <w:p w14:paraId="24E06DFA" w14:textId="77777777" w:rsidR="008878E6" w:rsidRDefault="00DC4187" w:rsidP="007A2290">
      <w:pPr>
        <w:ind w:left="426" w:hanging="426"/>
        <w:jc w:val="both"/>
        <w:rPr>
          <w:rFonts w:ascii="Garamond" w:hAnsi="Garamond"/>
        </w:rPr>
      </w:pPr>
      <w:r w:rsidRPr="00DC4187">
        <w:rPr>
          <w:rStyle w:val="lev"/>
          <w:rFonts w:ascii="Garamond" w:hAnsi="Garamond"/>
          <w:b w:val="0"/>
        </w:rPr>
        <w:t>2021</w:t>
      </w:r>
      <w:r w:rsidR="005C6AA8">
        <w:rPr>
          <w:rStyle w:val="lev"/>
          <w:rFonts w:ascii="Garamond" w:hAnsi="Garamond"/>
          <w:b w:val="0"/>
        </w:rPr>
        <w:t>,</w:t>
      </w:r>
      <w:r w:rsidRPr="00DC4187">
        <w:rPr>
          <w:rFonts w:ascii="Garamond" w:hAnsi="Garamond"/>
        </w:rPr>
        <w:t xml:space="preserve"> 19-21 novembre : introduction générale et participation au marathon des images des Rencontres d</w:t>
      </w:r>
      <w:r w:rsidR="005C6AA8">
        <w:rPr>
          <w:rFonts w:ascii="Garamond" w:hAnsi="Garamond"/>
        </w:rPr>
        <w:t>’</w:t>
      </w:r>
      <w:r w:rsidRPr="00DC4187">
        <w:rPr>
          <w:rFonts w:ascii="Garamond" w:hAnsi="Garamond"/>
        </w:rPr>
        <w:t xml:space="preserve">Histoire des Champs Libres-Université Rennes 2 sur </w:t>
      </w:r>
      <w:r w:rsidR="00E82770">
        <w:rPr>
          <w:rFonts w:ascii="Garamond" w:hAnsi="Garamond"/>
        </w:rPr>
        <w:t>« </w:t>
      </w:r>
      <w:r w:rsidRPr="00DC4187">
        <w:rPr>
          <w:rFonts w:ascii="Garamond" w:hAnsi="Garamond"/>
        </w:rPr>
        <w:t>Les catastrophes</w:t>
      </w:r>
      <w:r w:rsidR="00E82770">
        <w:rPr>
          <w:rFonts w:ascii="Garamond" w:hAnsi="Garamond"/>
        </w:rPr>
        <w:t> »</w:t>
      </w:r>
    </w:p>
    <w:p w14:paraId="50E7E89C" w14:textId="77777777" w:rsidR="00C86790" w:rsidRDefault="00C86790" w:rsidP="007A2290">
      <w:pPr>
        <w:ind w:left="426" w:hanging="426"/>
        <w:jc w:val="both"/>
        <w:rPr>
          <w:rFonts w:ascii="Garamond" w:hAnsi="Garamond"/>
        </w:rPr>
      </w:pPr>
    </w:p>
    <w:p w14:paraId="6BD38BE0" w14:textId="77777777" w:rsidR="00C86790" w:rsidRDefault="00C86790" w:rsidP="007A2290">
      <w:pPr>
        <w:ind w:left="426" w:hanging="426"/>
        <w:jc w:val="both"/>
        <w:rPr>
          <w:rFonts w:ascii="Garamond" w:hAnsi="Garamond"/>
        </w:rPr>
      </w:pPr>
      <w:r>
        <w:rPr>
          <w:rFonts w:ascii="Garamond" w:hAnsi="Garamond"/>
        </w:rPr>
        <w:t>2022, 1</w:t>
      </w:r>
      <w:r w:rsidRPr="00C86790">
        <w:rPr>
          <w:rFonts w:ascii="Garamond" w:hAnsi="Garamond"/>
          <w:vertAlign w:val="superscript"/>
        </w:rPr>
        <w:t>er</w:t>
      </w:r>
      <w:r>
        <w:rPr>
          <w:rFonts w:ascii="Garamond" w:hAnsi="Garamond"/>
        </w:rPr>
        <w:t xml:space="preserve"> juin</w:t>
      </w:r>
      <w:r w:rsidR="00453920">
        <w:rPr>
          <w:rFonts w:ascii="Garamond" w:hAnsi="Garamond"/>
        </w:rPr>
        <w:t> : conférence à l’Institut français de Bonn, « La cathédrale, icône paradoxale du Moyen Âge »</w:t>
      </w:r>
    </w:p>
    <w:p w14:paraId="2DA9FD19" w14:textId="77777777" w:rsidR="00453920" w:rsidRDefault="00453920" w:rsidP="007A2290">
      <w:pPr>
        <w:ind w:left="426" w:hanging="426"/>
        <w:jc w:val="both"/>
        <w:rPr>
          <w:rFonts w:ascii="Garamond" w:hAnsi="Garamond"/>
        </w:rPr>
      </w:pPr>
    </w:p>
    <w:p w14:paraId="6D5F7122" w14:textId="1E6532F8" w:rsidR="00453920" w:rsidRDefault="00453920" w:rsidP="007A2290">
      <w:pPr>
        <w:ind w:left="426" w:hanging="426"/>
        <w:jc w:val="both"/>
        <w:rPr>
          <w:rFonts w:ascii="Garamond" w:hAnsi="Garamond"/>
        </w:rPr>
      </w:pPr>
      <w:r>
        <w:rPr>
          <w:rFonts w:ascii="Garamond" w:hAnsi="Garamond"/>
        </w:rPr>
        <w:t>2022, 28</w:t>
      </w:r>
      <w:r w:rsidR="00E00BA2">
        <w:rPr>
          <w:rFonts w:ascii="Garamond" w:hAnsi="Garamond"/>
        </w:rPr>
        <w:t xml:space="preserve"> </w:t>
      </w:r>
      <w:r>
        <w:rPr>
          <w:rFonts w:ascii="Garamond" w:hAnsi="Garamond"/>
        </w:rPr>
        <w:t>septembre</w:t>
      </w:r>
      <w:r w:rsidR="00E00BA2">
        <w:rPr>
          <w:rFonts w:ascii="Garamond" w:hAnsi="Garamond"/>
        </w:rPr>
        <w:t xml:space="preserve"> </w:t>
      </w:r>
      <w:r>
        <w:rPr>
          <w:rFonts w:ascii="Garamond" w:hAnsi="Garamond"/>
        </w:rPr>
        <w:t>-</w:t>
      </w:r>
      <w:r w:rsidR="00E00BA2">
        <w:rPr>
          <w:rFonts w:ascii="Garamond" w:hAnsi="Garamond"/>
        </w:rPr>
        <w:t xml:space="preserve"> </w:t>
      </w:r>
      <w:r w:rsidR="00E82770">
        <w:rPr>
          <w:rFonts w:ascii="Garamond" w:hAnsi="Garamond"/>
        </w:rPr>
        <w:t>2</w:t>
      </w:r>
      <w:r>
        <w:rPr>
          <w:rFonts w:ascii="Garamond" w:hAnsi="Garamond"/>
        </w:rPr>
        <w:t>02</w:t>
      </w:r>
      <w:r w:rsidR="00E00BA2">
        <w:rPr>
          <w:rFonts w:ascii="Garamond" w:hAnsi="Garamond"/>
        </w:rPr>
        <w:t>3</w:t>
      </w:r>
      <w:r>
        <w:rPr>
          <w:rFonts w:ascii="Garamond" w:hAnsi="Garamond"/>
        </w:rPr>
        <w:t xml:space="preserve">, 6 janvier : </w:t>
      </w:r>
      <w:proofErr w:type="spellStart"/>
      <w:r>
        <w:rPr>
          <w:rFonts w:ascii="Garamond" w:hAnsi="Garamond"/>
        </w:rPr>
        <w:t>co</w:t>
      </w:r>
      <w:proofErr w:type="spellEnd"/>
      <w:r w:rsidR="000E04B7">
        <w:rPr>
          <w:rFonts w:ascii="Garamond" w:hAnsi="Garamond"/>
        </w:rPr>
        <w:t>-</w:t>
      </w:r>
      <w:r>
        <w:rPr>
          <w:rFonts w:ascii="Garamond" w:hAnsi="Garamond"/>
        </w:rPr>
        <w:t xml:space="preserve">organisation de l’exposition « Les cathares, une idée reçue » (avec A. </w:t>
      </w:r>
      <w:proofErr w:type="spellStart"/>
      <w:r>
        <w:rPr>
          <w:rFonts w:ascii="Garamond" w:hAnsi="Garamond"/>
        </w:rPr>
        <w:t>Trivellone</w:t>
      </w:r>
      <w:proofErr w:type="spellEnd"/>
      <w:r>
        <w:rPr>
          <w:rFonts w:ascii="Garamond" w:hAnsi="Garamond"/>
        </w:rPr>
        <w:t>, I. Rosé, F. Mercier, C. Chevallier) au SC</w:t>
      </w:r>
      <w:r w:rsidR="00E82770">
        <w:rPr>
          <w:rFonts w:ascii="Garamond" w:hAnsi="Garamond"/>
        </w:rPr>
        <w:t>D</w:t>
      </w:r>
      <w:r>
        <w:rPr>
          <w:rFonts w:ascii="Garamond" w:hAnsi="Garamond"/>
        </w:rPr>
        <w:t xml:space="preserve"> de l’université Rennes 2</w:t>
      </w:r>
    </w:p>
    <w:p w14:paraId="2B61168F" w14:textId="46AB23D8" w:rsidR="009E3F87" w:rsidRDefault="009E3F87" w:rsidP="007A2290">
      <w:pPr>
        <w:ind w:left="426" w:hanging="426"/>
        <w:jc w:val="both"/>
        <w:rPr>
          <w:rFonts w:ascii="Garamond" w:hAnsi="Garamond"/>
        </w:rPr>
      </w:pPr>
    </w:p>
    <w:p w14:paraId="2E8B02A4" w14:textId="7A2DA341" w:rsidR="009E3F87" w:rsidRDefault="009E3F87" w:rsidP="007A2290">
      <w:pPr>
        <w:ind w:left="426" w:hanging="426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2023, mai : coordination du dossier </w:t>
      </w:r>
      <w:r w:rsidRPr="009E3F87">
        <w:rPr>
          <w:rFonts w:ascii="Garamond" w:hAnsi="Garamond"/>
          <w:i/>
          <w:iCs/>
        </w:rPr>
        <w:t>La réforme grégorienne</w:t>
      </w:r>
      <w:r>
        <w:rPr>
          <w:rFonts w:ascii="Garamond" w:hAnsi="Garamond"/>
        </w:rPr>
        <w:t xml:space="preserve">, et « L’Eglise et le nouvel ordre du monde », </w:t>
      </w:r>
      <w:r w:rsidRPr="009E3F87">
        <w:rPr>
          <w:rFonts w:ascii="Garamond" w:hAnsi="Garamond"/>
          <w:i/>
          <w:iCs/>
        </w:rPr>
        <w:t>L’Histoire</w:t>
      </w:r>
      <w:r>
        <w:rPr>
          <w:rFonts w:ascii="Garamond" w:hAnsi="Garamond"/>
        </w:rPr>
        <w:t>, n°507, p. 30-41.</w:t>
      </w:r>
    </w:p>
    <w:p w14:paraId="08F89D94" w14:textId="7C7CA34B" w:rsidR="001871A0" w:rsidRDefault="001871A0" w:rsidP="007A2290">
      <w:pPr>
        <w:ind w:left="426" w:hanging="426"/>
        <w:jc w:val="both"/>
        <w:rPr>
          <w:rFonts w:ascii="Garamond" w:hAnsi="Garamond"/>
        </w:rPr>
      </w:pPr>
    </w:p>
    <w:p w14:paraId="54917951" w14:textId="4074E4A3" w:rsidR="006F5633" w:rsidRDefault="006F5633" w:rsidP="007A2290">
      <w:pPr>
        <w:ind w:left="426" w:hanging="426"/>
        <w:jc w:val="both"/>
        <w:rPr>
          <w:rFonts w:ascii="Garamond" w:hAnsi="Garamond"/>
        </w:rPr>
      </w:pPr>
      <w:r>
        <w:rPr>
          <w:rFonts w:ascii="Garamond" w:hAnsi="Garamond"/>
        </w:rPr>
        <w:t>2023, 7 septembre : conférence introductive (« Qu’est-ce que le Moyen Âge ? ») du cours d’histoire des sociétés occidentales de</w:t>
      </w:r>
      <w:r w:rsidRPr="006F5633">
        <w:rPr>
          <w:rFonts w:ascii="Garamond" w:hAnsi="Garamond"/>
        </w:rPr>
        <w:t xml:space="preserve"> </w:t>
      </w:r>
      <w:r>
        <w:rPr>
          <w:rFonts w:ascii="Garamond" w:hAnsi="Garamond"/>
        </w:rPr>
        <w:t>l’Ecole du Louvre.</w:t>
      </w:r>
    </w:p>
    <w:p w14:paraId="263C9068" w14:textId="77777777" w:rsidR="006F5633" w:rsidRDefault="006F5633" w:rsidP="007A2290">
      <w:pPr>
        <w:ind w:left="426" w:hanging="426"/>
        <w:jc w:val="both"/>
        <w:rPr>
          <w:rFonts w:ascii="Garamond" w:hAnsi="Garamond"/>
        </w:rPr>
      </w:pPr>
    </w:p>
    <w:p w14:paraId="5CE28E1A" w14:textId="6AA3BAA7" w:rsidR="001871A0" w:rsidRDefault="001871A0" w:rsidP="007A2290">
      <w:pPr>
        <w:ind w:left="426" w:hanging="426"/>
        <w:jc w:val="both"/>
        <w:rPr>
          <w:rFonts w:ascii="Garamond" w:hAnsi="Garamond"/>
        </w:rPr>
      </w:pPr>
      <w:r>
        <w:rPr>
          <w:rFonts w:ascii="Garamond" w:hAnsi="Garamond"/>
        </w:rPr>
        <w:t>2023</w:t>
      </w:r>
      <w:r w:rsidR="00486FCA">
        <w:rPr>
          <w:rFonts w:ascii="Garamond" w:hAnsi="Garamond"/>
        </w:rPr>
        <w:t xml:space="preserve">, </w:t>
      </w:r>
      <w:r w:rsidR="00C370E7">
        <w:rPr>
          <w:rFonts w:ascii="Garamond" w:hAnsi="Garamond"/>
        </w:rPr>
        <w:t xml:space="preserve">10 novembre 2023 : enregistrement de trois </w:t>
      </w:r>
      <w:r w:rsidR="00C370E7" w:rsidRPr="00C370E7">
        <w:rPr>
          <w:rFonts w:ascii="Garamond" w:hAnsi="Garamond"/>
        </w:rPr>
        <w:t>podcasts</w:t>
      </w:r>
      <w:r w:rsidR="00C370E7">
        <w:rPr>
          <w:rFonts w:ascii="Garamond" w:hAnsi="Garamond"/>
        </w:rPr>
        <w:t xml:space="preserve"> pédagogique</w:t>
      </w:r>
      <w:r w:rsidR="00680EB1">
        <w:rPr>
          <w:rFonts w:ascii="Garamond" w:hAnsi="Garamond"/>
        </w:rPr>
        <w:t>s</w:t>
      </w:r>
      <w:r w:rsidR="00C370E7">
        <w:rPr>
          <w:rFonts w:ascii="Garamond" w:hAnsi="Garamond"/>
        </w:rPr>
        <w:t xml:space="preserve"> pour l’APHG (Association des professeurs d’histoire-géographie de l’enseignement secondaire)</w:t>
      </w:r>
    </w:p>
    <w:p w14:paraId="54E5C127" w14:textId="1F3DAD09" w:rsidR="001871A0" w:rsidRDefault="00915A73" w:rsidP="002B0DCB">
      <w:pPr>
        <w:ind w:left="851" w:hanging="426"/>
        <w:jc w:val="both"/>
        <w:rPr>
          <w:rFonts w:ascii="Garamond" w:hAnsi="Garamond"/>
        </w:rPr>
      </w:pPr>
      <w:hyperlink r:id="rId22" w:history="1">
        <w:r w:rsidR="00486FCA" w:rsidRPr="00495987">
          <w:rPr>
            <w:rStyle w:val="Lienhypertexte"/>
            <w:rFonts w:ascii="Garamond" w:hAnsi="Garamond"/>
          </w:rPr>
          <w:t>https://www.aphg.fr/La-seigneurie-medievale</w:t>
        </w:r>
      </w:hyperlink>
    </w:p>
    <w:p w14:paraId="3A7E458F" w14:textId="6201F1EE" w:rsidR="00486FCA" w:rsidRDefault="00915A73" w:rsidP="002B0DCB">
      <w:pPr>
        <w:ind w:left="851" w:hanging="426"/>
        <w:jc w:val="both"/>
        <w:rPr>
          <w:rFonts w:ascii="Garamond" w:hAnsi="Garamond"/>
        </w:rPr>
      </w:pPr>
      <w:hyperlink r:id="rId23" w:history="1">
        <w:r w:rsidR="00486FCA" w:rsidRPr="00495987">
          <w:rPr>
            <w:rStyle w:val="Lienhypertexte"/>
            <w:rFonts w:ascii="Garamond" w:hAnsi="Garamond"/>
          </w:rPr>
          <w:t>https://www.aphg.fr/La-croissance-medievale</w:t>
        </w:r>
      </w:hyperlink>
      <w:r w:rsidR="00486FCA">
        <w:rPr>
          <w:rFonts w:ascii="Garamond" w:hAnsi="Garamond"/>
        </w:rPr>
        <w:t xml:space="preserve"> </w:t>
      </w:r>
    </w:p>
    <w:p w14:paraId="7ED78960" w14:textId="0789B19E" w:rsidR="001871A0" w:rsidRDefault="00915A73" w:rsidP="002B0DCB">
      <w:pPr>
        <w:ind w:left="426"/>
        <w:jc w:val="both"/>
        <w:rPr>
          <w:rFonts w:ascii="Garamond" w:hAnsi="Garamond"/>
        </w:rPr>
      </w:pPr>
      <w:hyperlink r:id="rId24" w:history="1">
        <w:r w:rsidR="00C370E7" w:rsidRPr="00495987">
          <w:rPr>
            <w:rStyle w:val="Lienhypertexte"/>
            <w:rFonts w:ascii="Garamond" w:hAnsi="Garamond"/>
          </w:rPr>
          <w:t>https://www.aphg.fr/L-eglise-et-le-chateau</w:t>
        </w:r>
      </w:hyperlink>
    </w:p>
    <w:p w14:paraId="0932AE03" w14:textId="77777777" w:rsidR="001871A0" w:rsidRDefault="001871A0" w:rsidP="00C370E7">
      <w:pPr>
        <w:ind w:left="993" w:hanging="426"/>
        <w:jc w:val="both"/>
        <w:rPr>
          <w:rFonts w:ascii="Garamond" w:hAnsi="Garamond"/>
        </w:rPr>
      </w:pPr>
    </w:p>
    <w:p w14:paraId="74F74348" w14:textId="1AF1BA35" w:rsidR="001871A0" w:rsidRDefault="004867E6" w:rsidP="007A2290">
      <w:pPr>
        <w:ind w:left="426" w:hanging="426"/>
        <w:jc w:val="both"/>
        <w:rPr>
          <w:rFonts w:ascii="Garamond" w:hAnsi="Garamond"/>
        </w:rPr>
      </w:pPr>
      <w:r>
        <w:rPr>
          <w:rFonts w:ascii="Garamond" w:hAnsi="Garamond"/>
        </w:rPr>
        <w:t>2023, 15 novembre</w:t>
      </w:r>
      <w:r w:rsidR="00665B27">
        <w:rPr>
          <w:rFonts w:ascii="Garamond" w:hAnsi="Garamond"/>
        </w:rPr>
        <w:t xml:space="preserve"> : </w:t>
      </w:r>
      <w:r w:rsidR="00680EB1">
        <w:rPr>
          <w:rFonts w:ascii="Garamond" w:hAnsi="Garamond"/>
        </w:rPr>
        <w:t>formation pédagogique pour l’APHG et l’Inspection académique d’histoire -géographie de l’académie de Montpellier</w:t>
      </w:r>
      <w:r w:rsidR="00CE0893">
        <w:rPr>
          <w:rFonts w:ascii="Garamond" w:hAnsi="Garamond"/>
        </w:rPr>
        <w:t xml:space="preserve"> sur </w:t>
      </w:r>
      <w:r w:rsidR="00983EA3">
        <w:rPr>
          <w:rFonts w:ascii="Garamond" w:hAnsi="Garamond"/>
        </w:rPr>
        <w:t>« </w:t>
      </w:r>
      <w:r w:rsidR="00CE0893">
        <w:rPr>
          <w:rFonts w:ascii="Garamond" w:hAnsi="Garamond"/>
        </w:rPr>
        <w:t>Eglise, société et pouvoir au Moyen Âge</w:t>
      </w:r>
      <w:r w:rsidR="00983EA3">
        <w:rPr>
          <w:rFonts w:ascii="Garamond" w:hAnsi="Garamond"/>
        </w:rPr>
        <w:t> »</w:t>
      </w:r>
    </w:p>
    <w:p w14:paraId="7639BD2B" w14:textId="7D4B368F" w:rsidR="00F848FA" w:rsidRDefault="00915A73" w:rsidP="002B0DCB">
      <w:pPr>
        <w:ind w:left="426"/>
        <w:jc w:val="both"/>
        <w:rPr>
          <w:rFonts w:ascii="Garamond" w:hAnsi="Garamond"/>
        </w:rPr>
      </w:pPr>
      <w:hyperlink r:id="rId25" w:history="1">
        <w:r w:rsidR="00894590" w:rsidRPr="0021122F">
          <w:rPr>
            <w:rStyle w:val="Lienhypertexte"/>
            <w:rFonts w:ascii="Garamond" w:hAnsi="Garamond"/>
          </w:rPr>
          <w:t>https://podeduc.apps.education.fr/video/28900-le-moyen-age-renouvellement-des-approches/</w:t>
        </w:r>
      </w:hyperlink>
    </w:p>
    <w:p w14:paraId="7264BFDF" w14:textId="77777777" w:rsidR="00894590" w:rsidRDefault="00894590" w:rsidP="007A2290">
      <w:pPr>
        <w:ind w:left="426" w:hanging="426"/>
        <w:jc w:val="both"/>
        <w:rPr>
          <w:rFonts w:ascii="Garamond" w:hAnsi="Garamond"/>
        </w:rPr>
      </w:pPr>
    </w:p>
    <w:p w14:paraId="2336E526" w14:textId="03178491" w:rsidR="002B0DCB" w:rsidRDefault="002B0DCB" w:rsidP="007A2290">
      <w:pPr>
        <w:ind w:left="426" w:hanging="426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2024 : contribution au dossier </w:t>
      </w:r>
      <w:r w:rsidRPr="002B0DCB">
        <w:rPr>
          <w:rFonts w:ascii="Garamond" w:hAnsi="Garamond"/>
          <w:i/>
          <w:iCs/>
        </w:rPr>
        <w:t>Les voies de la religion</w:t>
      </w:r>
      <w:r>
        <w:rPr>
          <w:rFonts w:ascii="Garamond" w:hAnsi="Garamond"/>
        </w:rPr>
        <w:t xml:space="preserve"> de la revue #1257 (« le christianisme médiéval : religion, mythe ou institution ? »)</w:t>
      </w:r>
    </w:p>
    <w:p w14:paraId="38455F9B" w14:textId="539548CF" w:rsidR="002B0DCB" w:rsidRDefault="00915A73" w:rsidP="002B0DCB">
      <w:pPr>
        <w:ind w:left="426"/>
        <w:jc w:val="both"/>
        <w:rPr>
          <w:rFonts w:ascii="Garamond" w:hAnsi="Garamond"/>
        </w:rPr>
      </w:pPr>
      <w:hyperlink r:id="rId26" w:history="1">
        <w:r w:rsidR="002B0DCB" w:rsidRPr="00522F3E">
          <w:rPr>
            <w:rStyle w:val="Lienhypertexte"/>
            <w:rFonts w:ascii="Garamond" w:hAnsi="Garamond"/>
          </w:rPr>
          <w:t>https://www.calameo.com/paris1pantheonsorbonne/read/006487575aac8815d9293</w:t>
        </w:r>
      </w:hyperlink>
      <w:r w:rsidR="002B0DCB">
        <w:rPr>
          <w:rFonts w:ascii="Garamond" w:hAnsi="Garamond"/>
        </w:rPr>
        <w:t xml:space="preserve"> </w:t>
      </w:r>
    </w:p>
    <w:p w14:paraId="379B0F8A" w14:textId="54EC524B" w:rsidR="002B0DCB" w:rsidRDefault="002B0DCB" w:rsidP="002B0DCB">
      <w:pPr>
        <w:ind w:left="426"/>
        <w:jc w:val="both"/>
        <w:rPr>
          <w:rFonts w:ascii="Garamond" w:hAnsi="Garamond"/>
        </w:rPr>
      </w:pPr>
      <w:proofErr w:type="gramStart"/>
      <w:r>
        <w:rPr>
          <w:rFonts w:ascii="Garamond" w:hAnsi="Garamond"/>
        </w:rPr>
        <w:t>version</w:t>
      </w:r>
      <w:proofErr w:type="gramEnd"/>
      <w:r>
        <w:rPr>
          <w:rFonts w:ascii="Garamond" w:hAnsi="Garamond"/>
        </w:rPr>
        <w:t xml:space="preserve"> anglaise : </w:t>
      </w:r>
      <w:hyperlink r:id="rId27" w:history="1">
        <w:r w:rsidRPr="00522F3E">
          <w:rPr>
            <w:rStyle w:val="Lienhypertexte"/>
            <w:rFonts w:ascii="Garamond" w:hAnsi="Garamond"/>
          </w:rPr>
          <w:t>https://1257.pantheonsorbonne.fr/1257-en-anglais/paths-religion</w:t>
        </w:r>
      </w:hyperlink>
    </w:p>
    <w:p w14:paraId="4F9448F4" w14:textId="77777777" w:rsidR="002B0DCB" w:rsidRDefault="002B0DCB" w:rsidP="007A2290">
      <w:pPr>
        <w:ind w:left="426" w:hanging="426"/>
        <w:jc w:val="both"/>
        <w:rPr>
          <w:rFonts w:ascii="Garamond" w:hAnsi="Garamond"/>
        </w:rPr>
      </w:pPr>
    </w:p>
    <w:p w14:paraId="36F9137C" w14:textId="0C01AEC9" w:rsidR="00F848FA" w:rsidRDefault="00E5315E" w:rsidP="007A2290">
      <w:pPr>
        <w:ind w:left="426" w:hanging="426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2024, </w:t>
      </w:r>
      <w:r w:rsidR="001874FF">
        <w:rPr>
          <w:rFonts w:ascii="Garamond" w:hAnsi="Garamond"/>
        </w:rPr>
        <w:t>mars</w:t>
      </w:r>
      <w:r>
        <w:rPr>
          <w:rFonts w:ascii="Garamond" w:hAnsi="Garamond"/>
        </w:rPr>
        <w:t xml:space="preserve"> </w:t>
      </w:r>
      <w:r w:rsidR="002F031A">
        <w:rPr>
          <w:rFonts w:ascii="Garamond" w:hAnsi="Garamond"/>
        </w:rPr>
        <w:t>: contribution au catalogue de l’exposition « Les cathares » organisée par le Musée des Jacobins et le Musée Saint-Raymond (Toulouse</w:t>
      </w:r>
      <w:r w:rsidR="001874FF">
        <w:rPr>
          <w:rFonts w:ascii="Garamond" w:hAnsi="Garamond"/>
        </w:rPr>
        <w:t>, 5 avril 2024-5 janvier 2025</w:t>
      </w:r>
      <w:r w:rsidR="002F031A">
        <w:rPr>
          <w:rFonts w:ascii="Garamond" w:hAnsi="Garamond"/>
        </w:rPr>
        <w:t>)</w:t>
      </w:r>
      <w:r w:rsidR="005321C8">
        <w:rPr>
          <w:rFonts w:ascii="Garamond" w:hAnsi="Garamond"/>
        </w:rPr>
        <w:t> : chapitres « La réforme grégorienne et l’hérésie » et « La théocratie pontificale »</w:t>
      </w:r>
      <w:r w:rsidR="000E04B7">
        <w:rPr>
          <w:rFonts w:ascii="Garamond" w:hAnsi="Garamond"/>
        </w:rPr>
        <w:t>.</w:t>
      </w:r>
    </w:p>
    <w:p w14:paraId="39117B8C" w14:textId="66258E29" w:rsidR="005321C8" w:rsidRDefault="005321C8" w:rsidP="007A2290">
      <w:pPr>
        <w:ind w:left="426" w:hanging="426"/>
        <w:jc w:val="both"/>
        <w:rPr>
          <w:rFonts w:ascii="Garamond" w:hAnsi="Garamond"/>
        </w:rPr>
      </w:pPr>
    </w:p>
    <w:p w14:paraId="49CBA7C4" w14:textId="10B09A2D" w:rsidR="005321C8" w:rsidRDefault="005321C8" w:rsidP="007A2290">
      <w:pPr>
        <w:ind w:left="426" w:hanging="426"/>
        <w:jc w:val="both"/>
        <w:rPr>
          <w:rFonts w:ascii="Garamond" w:hAnsi="Garamond"/>
        </w:rPr>
      </w:pPr>
      <w:r>
        <w:rPr>
          <w:rFonts w:ascii="Garamond" w:hAnsi="Garamond"/>
        </w:rPr>
        <w:t>2024</w:t>
      </w:r>
      <w:r w:rsidR="00712296">
        <w:rPr>
          <w:rFonts w:ascii="Garamond" w:hAnsi="Garamond"/>
        </w:rPr>
        <w:t xml:space="preserve">, 27 mars : participation à la table-ronde « L’horizon des communs » du festival Cinéma du réel « Communs, communes » (Paris, Centre Pompidou). </w:t>
      </w:r>
    </w:p>
    <w:p w14:paraId="7DB00E67" w14:textId="77777777" w:rsidR="005321C8" w:rsidRDefault="005321C8" w:rsidP="007A2290">
      <w:pPr>
        <w:ind w:left="426" w:hanging="426"/>
        <w:jc w:val="both"/>
        <w:rPr>
          <w:rFonts w:ascii="Garamond" w:hAnsi="Garamond"/>
        </w:rPr>
      </w:pPr>
    </w:p>
    <w:p w14:paraId="77C877D1" w14:textId="43711912" w:rsidR="005321C8" w:rsidRDefault="005321C8" w:rsidP="007A2290">
      <w:pPr>
        <w:ind w:left="426" w:hanging="426"/>
        <w:jc w:val="both"/>
        <w:rPr>
          <w:rFonts w:ascii="Garamond" w:hAnsi="Garamond"/>
        </w:rPr>
      </w:pPr>
      <w:r>
        <w:rPr>
          <w:rFonts w:ascii="Garamond" w:hAnsi="Garamond"/>
        </w:rPr>
        <w:t>2024, octobre : contribution au catalogue de l’exposition « Chevaliers » organisé au Château des ducs de Bretagne par le Musée d’Histoire de Nantes (Nantes</w:t>
      </w:r>
      <w:r w:rsidR="001874FF">
        <w:rPr>
          <w:rFonts w:ascii="Garamond" w:hAnsi="Garamond"/>
        </w:rPr>
        <w:t>, 19 octobre 2024-20 avril 2025</w:t>
      </w:r>
      <w:r>
        <w:rPr>
          <w:rFonts w:ascii="Garamond" w:hAnsi="Garamond"/>
        </w:rPr>
        <w:t>) : introduction générale</w:t>
      </w:r>
      <w:r w:rsidR="000E04B7">
        <w:rPr>
          <w:rFonts w:ascii="Garamond" w:hAnsi="Garamond"/>
        </w:rPr>
        <w:t xml:space="preserve"> « L’aventure chevaleresque de l’Europe »</w:t>
      </w:r>
      <w:r w:rsidR="0005228B">
        <w:rPr>
          <w:rFonts w:ascii="Garamond" w:hAnsi="Garamond"/>
        </w:rPr>
        <w:t xml:space="preserve">, </w:t>
      </w:r>
      <w:r w:rsidR="000E04B7">
        <w:rPr>
          <w:rFonts w:ascii="Garamond" w:hAnsi="Garamond"/>
        </w:rPr>
        <w:t xml:space="preserve">et </w:t>
      </w:r>
      <w:r w:rsidR="0005228B">
        <w:rPr>
          <w:rFonts w:ascii="Garamond" w:hAnsi="Garamond"/>
        </w:rPr>
        <w:t xml:space="preserve">chapitre « Les </w:t>
      </w:r>
      <w:r w:rsidR="000E04B7">
        <w:rPr>
          <w:rFonts w:ascii="Garamond" w:hAnsi="Garamond"/>
        </w:rPr>
        <w:t>chevaliers et l’Eglise</w:t>
      </w:r>
      <w:r w:rsidR="001874FF">
        <w:rPr>
          <w:rFonts w:ascii="Garamond" w:hAnsi="Garamond"/>
        </w:rPr>
        <w:t>, rivalité et collaboration ».</w:t>
      </w:r>
    </w:p>
    <w:p w14:paraId="64DBB156" w14:textId="5B2F1C5D" w:rsidR="00C4107A" w:rsidRDefault="00C4107A" w:rsidP="007A2290">
      <w:pPr>
        <w:ind w:left="426" w:hanging="426"/>
        <w:jc w:val="both"/>
        <w:rPr>
          <w:rFonts w:ascii="Garamond" w:hAnsi="Garamond"/>
        </w:rPr>
      </w:pPr>
    </w:p>
    <w:p w14:paraId="395FF9BF" w14:textId="32D2D5F0" w:rsidR="00C4107A" w:rsidRDefault="00C4107A" w:rsidP="007A2290">
      <w:pPr>
        <w:ind w:left="426" w:hanging="426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2024, 8 octobre : podcast </w:t>
      </w:r>
      <w:r w:rsidRPr="00C4107A">
        <w:rPr>
          <w:rFonts w:ascii="Garamond" w:hAnsi="Garamond"/>
          <w:i/>
          <w:iCs/>
        </w:rPr>
        <w:t>L’Almanach. Les grandes dates de l’histoire de Bretagne</w:t>
      </w:r>
      <w:r>
        <w:rPr>
          <w:rFonts w:ascii="Garamond" w:hAnsi="Garamond"/>
        </w:rPr>
        <w:t xml:space="preserve"> (production Bretagne Diversité</w:t>
      </w:r>
      <w:r w:rsidR="002B0DCB">
        <w:rPr>
          <w:rFonts w:ascii="Garamond" w:hAnsi="Garamond"/>
        </w:rPr>
        <w:t xml:space="preserve"> – Ouest France</w:t>
      </w:r>
      <w:r>
        <w:rPr>
          <w:rFonts w:ascii="Garamond" w:hAnsi="Garamond"/>
        </w:rPr>
        <w:t>) : « 913, Des vikings attaquent l’abbaye de Landévennec »</w:t>
      </w:r>
    </w:p>
    <w:p w14:paraId="03D3AF3C" w14:textId="28C43F27" w:rsidR="00C4107A" w:rsidRDefault="00915A73" w:rsidP="00C4107A">
      <w:pPr>
        <w:ind w:left="426"/>
        <w:jc w:val="both"/>
        <w:rPr>
          <w:rFonts w:ascii="Garamond" w:hAnsi="Garamond"/>
        </w:rPr>
      </w:pPr>
      <w:hyperlink r:id="rId28" w:history="1">
        <w:r w:rsidR="00C4107A" w:rsidRPr="00522F3E">
          <w:rPr>
            <w:rStyle w:val="Lienhypertexte"/>
            <w:rFonts w:ascii="Garamond" w:hAnsi="Garamond"/>
          </w:rPr>
          <w:t>https://podcasts.ouest-france.fr/main/pub/podcast/879233-913-Des-vikings-attaquent-l-abbaye-de-Land%C3%A9vennec</w:t>
        </w:r>
      </w:hyperlink>
    </w:p>
    <w:p w14:paraId="7A0BA1CE" w14:textId="5D661541" w:rsidR="001874FF" w:rsidRDefault="001874FF" w:rsidP="001874FF">
      <w:pPr>
        <w:suppressAutoHyphens w:val="0"/>
        <w:spacing w:before="100" w:beforeAutospacing="1" w:after="100" w:afterAutospacing="1"/>
        <w:ind w:left="426" w:hanging="426"/>
        <w:jc w:val="both"/>
        <w:rPr>
          <w:rFonts w:ascii="Garamond" w:hAnsi="Garamond"/>
          <w:lang w:eastAsia="fr-FR"/>
        </w:rPr>
      </w:pPr>
      <w:r>
        <w:rPr>
          <w:rFonts w:ascii="Garamond" w:hAnsi="Garamond"/>
        </w:rPr>
        <w:t xml:space="preserve">2024, 12 octobre : </w:t>
      </w:r>
      <w:r w:rsidRPr="007A2290">
        <w:rPr>
          <w:rFonts w:ascii="Garamond" w:hAnsi="Garamond"/>
          <w:lang w:eastAsia="fr-FR"/>
        </w:rPr>
        <w:t>Blois : Rendez-vous de l</w:t>
      </w:r>
      <w:r>
        <w:rPr>
          <w:rFonts w:ascii="Garamond" w:hAnsi="Garamond"/>
          <w:lang w:eastAsia="fr-FR"/>
        </w:rPr>
        <w:t>’</w:t>
      </w:r>
      <w:r w:rsidRPr="007A2290">
        <w:rPr>
          <w:rFonts w:ascii="Garamond" w:hAnsi="Garamond"/>
          <w:lang w:eastAsia="fr-FR"/>
        </w:rPr>
        <w:t xml:space="preserve">Histoire de Blois : table-ronde sur </w:t>
      </w:r>
      <w:r>
        <w:rPr>
          <w:rFonts w:ascii="Garamond" w:hAnsi="Garamond"/>
          <w:lang w:eastAsia="fr-FR"/>
        </w:rPr>
        <w:t>« </w:t>
      </w:r>
      <w:r w:rsidRPr="007A2290">
        <w:rPr>
          <w:rFonts w:ascii="Garamond" w:hAnsi="Garamond"/>
          <w:lang w:eastAsia="fr-FR"/>
        </w:rPr>
        <w:t>Histoire de ville</w:t>
      </w:r>
      <w:r>
        <w:rPr>
          <w:rFonts w:ascii="Garamond" w:hAnsi="Garamond"/>
          <w:lang w:eastAsia="fr-FR"/>
        </w:rPr>
        <w:t> » -</w:t>
      </w:r>
      <w:r w:rsidRPr="007A2290">
        <w:rPr>
          <w:rFonts w:ascii="Garamond" w:hAnsi="Garamond"/>
          <w:lang w:eastAsia="fr-FR"/>
        </w:rPr>
        <w:t xml:space="preserve"> histoire urbaine</w:t>
      </w:r>
      <w:r>
        <w:rPr>
          <w:rFonts w:ascii="Garamond" w:hAnsi="Garamond"/>
          <w:lang w:eastAsia="fr-FR"/>
        </w:rPr>
        <w:t>.</w:t>
      </w:r>
    </w:p>
    <w:p w14:paraId="01842961" w14:textId="158336D2" w:rsidR="00453920" w:rsidRPr="00DC4187" w:rsidRDefault="002B0DCB" w:rsidP="009E3F87">
      <w:pPr>
        <w:suppressAutoHyphens w:val="0"/>
        <w:spacing w:before="100" w:beforeAutospacing="1" w:after="100" w:afterAutospacing="1"/>
        <w:ind w:left="426" w:hanging="426"/>
        <w:jc w:val="both"/>
        <w:rPr>
          <w:rFonts w:ascii="Garamond" w:hAnsi="Garamond"/>
        </w:rPr>
      </w:pPr>
      <w:r>
        <w:rPr>
          <w:rFonts w:ascii="Garamond" w:hAnsi="Garamond"/>
          <w:lang w:eastAsia="fr-FR"/>
        </w:rPr>
        <w:t>2024</w:t>
      </w:r>
      <w:r w:rsidR="009E3F87">
        <w:rPr>
          <w:rFonts w:ascii="Garamond" w:hAnsi="Garamond"/>
          <w:lang w:eastAsia="fr-FR"/>
        </w:rPr>
        <w:t xml:space="preserve">, octobre-décembre </w:t>
      </w:r>
      <w:r>
        <w:rPr>
          <w:rFonts w:ascii="Garamond" w:hAnsi="Garamond"/>
          <w:lang w:eastAsia="fr-FR"/>
        </w:rPr>
        <w:t xml:space="preserve">: « Un évêque et 50 chanoines », dans </w:t>
      </w:r>
      <w:r w:rsidRPr="009E3F87">
        <w:rPr>
          <w:rFonts w:ascii="Garamond" w:hAnsi="Garamond"/>
          <w:i/>
          <w:iCs/>
          <w:lang w:eastAsia="fr-FR"/>
        </w:rPr>
        <w:t>Paris</w:t>
      </w:r>
      <w:r w:rsidR="009E3F87" w:rsidRPr="009E3F87">
        <w:rPr>
          <w:rFonts w:ascii="Garamond" w:hAnsi="Garamond"/>
          <w:i/>
          <w:iCs/>
          <w:lang w:eastAsia="fr-FR"/>
        </w:rPr>
        <w:t xml:space="preserve"> au Moyen Âge : la ville monstre</w:t>
      </w:r>
      <w:r>
        <w:rPr>
          <w:rFonts w:ascii="Garamond" w:hAnsi="Garamond"/>
          <w:lang w:eastAsia="fr-FR"/>
        </w:rPr>
        <w:t xml:space="preserve">, </w:t>
      </w:r>
      <w:r w:rsidR="009E3F87" w:rsidRPr="009E3F87">
        <w:rPr>
          <w:rFonts w:ascii="Garamond" w:hAnsi="Garamond"/>
          <w:i/>
          <w:iCs/>
          <w:lang w:eastAsia="fr-FR"/>
        </w:rPr>
        <w:t xml:space="preserve">Collections de </w:t>
      </w:r>
      <w:r w:rsidR="009E3F87">
        <w:rPr>
          <w:rFonts w:ascii="Garamond" w:hAnsi="Garamond"/>
          <w:i/>
          <w:iCs/>
          <w:lang w:eastAsia="fr-FR"/>
        </w:rPr>
        <w:t>L</w:t>
      </w:r>
      <w:r w:rsidR="009E3F87" w:rsidRPr="009E3F87">
        <w:rPr>
          <w:rFonts w:ascii="Garamond" w:hAnsi="Garamond"/>
          <w:i/>
          <w:iCs/>
          <w:lang w:eastAsia="fr-FR"/>
        </w:rPr>
        <w:t>’Histoire</w:t>
      </w:r>
      <w:r w:rsidR="009E3F87">
        <w:rPr>
          <w:rFonts w:ascii="Garamond" w:hAnsi="Garamond"/>
          <w:lang w:eastAsia="fr-FR"/>
        </w:rPr>
        <w:t xml:space="preserve">, n°105, </w:t>
      </w:r>
      <w:r>
        <w:rPr>
          <w:rFonts w:ascii="Garamond" w:hAnsi="Garamond"/>
          <w:lang w:eastAsia="fr-FR"/>
        </w:rPr>
        <w:t>p. 94-95</w:t>
      </w:r>
      <w:r w:rsidR="009E3F87">
        <w:rPr>
          <w:rFonts w:ascii="Garamond" w:hAnsi="Garamond"/>
          <w:lang w:eastAsia="fr-FR"/>
        </w:rPr>
        <w:t>.</w:t>
      </w:r>
    </w:p>
    <w:sectPr w:rsidR="00453920" w:rsidRPr="00DC4187" w:rsidSect="00F24ADE">
      <w:footerReference w:type="default" r:id="rId29"/>
      <w:pgSz w:w="11906" w:h="16838"/>
      <w:pgMar w:top="1418" w:right="1418" w:bottom="1418" w:left="1418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78E46" w14:textId="77777777" w:rsidR="00915A73" w:rsidRDefault="00915A73">
      <w:r>
        <w:separator/>
      </w:r>
    </w:p>
  </w:endnote>
  <w:endnote w:type="continuationSeparator" w:id="0">
    <w:p w14:paraId="231AC250" w14:textId="77777777" w:rsidR="00915A73" w:rsidRDefault="00915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8F200" w14:textId="77777777" w:rsidR="00BD1A03" w:rsidRPr="00F806D0" w:rsidRDefault="00BD1A03">
    <w:pPr>
      <w:pStyle w:val="Pieddepage"/>
      <w:jc w:val="center"/>
      <w:rPr>
        <w:rFonts w:ascii="Garamond" w:hAnsi="Garamond"/>
      </w:rPr>
    </w:pPr>
    <w:r w:rsidRPr="00F806D0">
      <w:rPr>
        <w:rFonts w:ascii="Garamond" w:hAnsi="Garamond"/>
      </w:rPr>
      <w:fldChar w:fldCharType="begin"/>
    </w:r>
    <w:r w:rsidRPr="00F806D0">
      <w:rPr>
        <w:rFonts w:ascii="Garamond" w:hAnsi="Garamond"/>
      </w:rPr>
      <w:instrText xml:space="preserve"> PAGE </w:instrText>
    </w:r>
    <w:r w:rsidRPr="00F806D0">
      <w:rPr>
        <w:rFonts w:ascii="Garamond" w:hAnsi="Garamond"/>
      </w:rPr>
      <w:fldChar w:fldCharType="separate"/>
    </w:r>
    <w:r>
      <w:rPr>
        <w:rFonts w:ascii="Garamond" w:hAnsi="Garamond"/>
        <w:noProof/>
      </w:rPr>
      <w:t>15</w:t>
    </w:r>
    <w:r w:rsidRPr="00F806D0">
      <w:rPr>
        <w:rFonts w:ascii="Garamond" w:hAnsi="Garamond"/>
      </w:rPr>
      <w:fldChar w:fldCharType="end"/>
    </w:r>
  </w:p>
  <w:p w14:paraId="6E58D49F" w14:textId="77777777" w:rsidR="00BD1A03" w:rsidRDefault="00BD1A0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E7402" w14:textId="77777777" w:rsidR="00915A73" w:rsidRDefault="00915A73">
      <w:r>
        <w:separator/>
      </w:r>
    </w:p>
  </w:footnote>
  <w:footnote w:type="continuationSeparator" w:id="0">
    <w:p w14:paraId="31A79F08" w14:textId="77777777" w:rsidR="00915A73" w:rsidRDefault="00915A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BCB"/>
    <w:rsid w:val="000276F2"/>
    <w:rsid w:val="00045E6D"/>
    <w:rsid w:val="0005228B"/>
    <w:rsid w:val="000758F4"/>
    <w:rsid w:val="000C5161"/>
    <w:rsid w:val="000E04B7"/>
    <w:rsid w:val="000E2C66"/>
    <w:rsid w:val="000E36B0"/>
    <w:rsid w:val="000F54FC"/>
    <w:rsid w:val="00100E61"/>
    <w:rsid w:val="00125B18"/>
    <w:rsid w:val="00154A91"/>
    <w:rsid w:val="0016054C"/>
    <w:rsid w:val="001871A0"/>
    <w:rsid w:val="001874FF"/>
    <w:rsid w:val="001E21B3"/>
    <w:rsid w:val="001E7B12"/>
    <w:rsid w:val="002069CF"/>
    <w:rsid w:val="00236DD8"/>
    <w:rsid w:val="002776AD"/>
    <w:rsid w:val="00286E58"/>
    <w:rsid w:val="00292F4C"/>
    <w:rsid w:val="002B0DCB"/>
    <w:rsid w:val="002C4692"/>
    <w:rsid w:val="002F031A"/>
    <w:rsid w:val="00332F81"/>
    <w:rsid w:val="00387EDE"/>
    <w:rsid w:val="00394279"/>
    <w:rsid w:val="003C068A"/>
    <w:rsid w:val="00411798"/>
    <w:rsid w:val="00412257"/>
    <w:rsid w:val="004177E2"/>
    <w:rsid w:val="00423834"/>
    <w:rsid w:val="00453920"/>
    <w:rsid w:val="004822E9"/>
    <w:rsid w:val="004867E6"/>
    <w:rsid w:val="00486FCA"/>
    <w:rsid w:val="00497AFA"/>
    <w:rsid w:val="004F4D2D"/>
    <w:rsid w:val="005009CB"/>
    <w:rsid w:val="00504BCB"/>
    <w:rsid w:val="005321C8"/>
    <w:rsid w:val="005B691A"/>
    <w:rsid w:val="005C6AA8"/>
    <w:rsid w:val="00605509"/>
    <w:rsid w:val="0064040E"/>
    <w:rsid w:val="00655C21"/>
    <w:rsid w:val="00665B27"/>
    <w:rsid w:val="0068041C"/>
    <w:rsid w:val="00680EB1"/>
    <w:rsid w:val="00686C55"/>
    <w:rsid w:val="006A499B"/>
    <w:rsid w:val="006B1870"/>
    <w:rsid w:val="006D0A7C"/>
    <w:rsid w:val="006F5633"/>
    <w:rsid w:val="00701F70"/>
    <w:rsid w:val="00712296"/>
    <w:rsid w:val="007372A4"/>
    <w:rsid w:val="007A2290"/>
    <w:rsid w:val="007B56B6"/>
    <w:rsid w:val="007C50FE"/>
    <w:rsid w:val="007F153C"/>
    <w:rsid w:val="00852D3E"/>
    <w:rsid w:val="008878E6"/>
    <w:rsid w:val="008902A2"/>
    <w:rsid w:val="00894590"/>
    <w:rsid w:val="008B7176"/>
    <w:rsid w:val="008D157B"/>
    <w:rsid w:val="008F63B8"/>
    <w:rsid w:val="00915A73"/>
    <w:rsid w:val="00980AD5"/>
    <w:rsid w:val="00983EA3"/>
    <w:rsid w:val="0098462B"/>
    <w:rsid w:val="00985498"/>
    <w:rsid w:val="009919F0"/>
    <w:rsid w:val="009E3F87"/>
    <w:rsid w:val="009E6FD7"/>
    <w:rsid w:val="009F37C2"/>
    <w:rsid w:val="00A1018F"/>
    <w:rsid w:val="00A17548"/>
    <w:rsid w:val="00A35098"/>
    <w:rsid w:val="00A65845"/>
    <w:rsid w:val="00A71943"/>
    <w:rsid w:val="00A95E29"/>
    <w:rsid w:val="00AA4085"/>
    <w:rsid w:val="00AD6956"/>
    <w:rsid w:val="00AE4D8C"/>
    <w:rsid w:val="00B24FCC"/>
    <w:rsid w:val="00B6554E"/>
    <w:rsid w:val="00B83420"/>
    <w:rsid w:val="00BD1A03"/>
    <w:rsid w:val="00BE024D"/>
    <w:rsid w:val="00C27543"/>
    <w:rsid w:val="00C370E7"/>
    <w:rsid w:val="00C4107A"/>
    <w:rsid w:val="00C47AC0"/>
    <w:rsid w:val="00C527C6"/>
    <w:rsid w:val="00C556A0"/>
    <w:rsid w:val="00C63240"/>
    <w:rsid w:val="00C86790"/>
    <w:rsid w:val="00CC5BE8"/>
    <w:rsid w:val="00CE0893"/>
    <w:rsid w:val="00CE59C6"/>
    <w:rsid w:val="00D04289"/>
    <w:rsid w:val="00D925F2"/>
    <w:rsid w:val="00DC4187"/>
    <w:rsid w:val="00E00BA2"/>
    <w:rsid w:val="00E41446"/>
    <w:rsid w:val="00E44540"/>
    <w:rsid w:val="00E5315E"/>
    <w:rsid w:val="00E64C04"/>
    <w:rsid w:val="00E742EF"/>
    <w:rsid w:val="00E82770"/>
    <w:rsid w:val="00EB74A8"/>
    <w:rsid w:val="00EC2459"/>
    <w:rsid w:val="00ED7A8F"/>
    <w:rsid w:val="00EE46F6"/>
    <w:rsid w:val="00F01935"/>
    <w:rsid w:val="00F038EE"/>
    <w:rsid w:val="00F10009"/>
    <w:rsid w:val="00F11F26"/>
    <w:rsid w:val="00F17009"/>
    <w:rsid w:val="00F24ADE"/>
    <w:rsid w:val="00F635A2"/>
    <w:rsid w:val="00F63D14"/>
    <w:rsid w:val="00F702C5"/>
    <w:rsid w:val="00F766C0"/>
    <w:rsid w:val="00F848FA"/>
    <w:rsid w:val="00FB2CAC"/>
    <w:rsid w:val="00FB7C95"/>
    <w:rsid w:val="00FD6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0F8AA"/>
  <w15:chartTrackingRefBased/>
  <w15:docId w15:val="{5DD73894-8E54-48C3-9B0C-D00DE9810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BC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504BCB"/>
    <w:rPr>
      <w:color w:val="0000FF"/>
      <w:u w:val="single"/>
    </w:rPr>
  </w:style>
  <w:style w:type="paragraph" w:styleId="Pieddepage">
    <w:name w:val="footer"/>
    <w:basedOn w:val="Normal"/>
    <w:link w:val="PieddepageCar"/>
    <w:rsid w:val="00504BC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504BC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Web">
    <w:name w:val="Normal (Web)"/>
    <w:basedOn w:val="Normal"/>
    <w:rsid w:val="00504BCB"/>
    <w:pPr>
      <w:suppressAutoHyphens w:val="0"/>
      <w:spacing w:before="100" w:beforeAutospacing="1" w:after="119"/>
    </w:pPr>
    <w:rPr>
      <w:color w:val="000000"/>
      <w:lang w:eastAsia="fr-FR"/>
    </w:rPr>
  </w:style>
  <w:style w:type="character" w:styleId="lev">
    <w:name w:val="Strong"/>
    <w:basedOn w:val="Policepardfaut"/>
    <w:uiPriority w:val="22"/>
    <w:qFormat/>
    <w:rsid w:val="000F54FC"/>
    <w:rPr>
      <w:b/>
      <w:bCs/>
    </w:rPr>
  </w:style>
  <w:style w:type="character" w:customStyle="1" w:styleId="apple-converted-space">
    <w:name w:val="apple-converted-space"/>
    <w:basedOn w:val="Policepardfaut"/>
    <w:rsid w:val="000F54FC"/>
  </w:style>
  <w:style w:type="character" w:styleId="Accentuation">
    <w:name w:val="Emphasis"/>
    <w:basedOn w:val="Policepardfaut"/>
    <w:uiPriority w:val="20"/>
    <w:qFormat/>
    <w:rsid w:val="000F54FC"/>
    <w:rPr>
      <w:i/>
      <w:iCs/>
    </w:rPr>
  </w:style>
  <w:style w:type="paragraph" w:customStyle="1" w:styleId="Default">
    <w:name w:val="Default"/>
    <w:rsid w:val="003C06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B717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B7176"/>
    <w:rPr>
      <w:rFonts w:ascii="Segoe UI" w:eastAsia="Times New Roman" w:hAnsi="Segoe UI" w:cs="Segoe UI"/>
      <w:sz w:val="18"/>
      <w:szCs w:val="18"/>
      <w:lang w:eastAsia="ar-SA"/>
    </w:rPr>
  </w:style>
  <w:style w:type="paragraph" w:styleId="Titre">
    <w:name w:val="Title"/>
    <w:basedOn w:val="Normal"/>
    <w:next w:val="Normal"/>
    <w:link w:val="TitreCar"/>
    <w:uiPriority w:val="10"/>
    <w:qFormat/>
    <w:rsid w:val="00C86790"/>
    <w:pPr>
      <w:suppressAutoHyphens w:val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fr-CA" w:eastAsia="en-US"/>
    </w:rPr>
  </w:style>
  <w:style w:type="character" w:customStyle="1" w:styleId="TitreCar">
    <w:name w:val="Titre Car"/>
    <w:basedOn w:val="Policepardfaut"/>
    <w:link w:val="Titre"/>
    <w:uiPriority w:val="10"/>
    <w:rsid w:val="00C86790"/>
    <w:rPr>
      <w:rFonts w:asciiTheme="majorHAnsi" w:eastAsiaTheme="majorEastAsia" w:hAnsiTheme="majorHAnsi" w:cstheme="majorBidi"/>
      <w:spacing w:val="-10"/>
      <w:kern w:val="28"/>
      <w:sz w:val="56"/>
      <w:szCs w:val="56"/>
      <w:lang w:val="fr-CA"/>
    </w:rPr>
  </w:style>
  <w:style w:type="character" w:styleId="Mentionnonrsolue">
    <w:name w:val="Unresolved Mention"/>
    <w:basedOn w:val="Policepardfaut"/>
    <w:uiPriority w:val="99"/>
    <w:semiHidden/>
    <w:unhideWhenUsed/>
    <w:rsid w:val="00EC2459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89459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84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5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imarabe.org/fr/rencontres-debats/les-rendez-vous-de-l-histoire-du-monde-arabe-2017" TargetMode="External"/><Relationship Id="rId18" Type="http://schemas.openxmlformats.org/officeDocument/2006/relationships/hyperlink" Target="https://www.petitapetit.fr/produit/soif-la-revue-curieuse/" TargetMode="External"/><Relationship Id="rId26" Type="http://schemas.openxmlformats.org/officeDocument/2006/relationships/hyperlink" Target="https://www.calameo.com/paris1pantheonsorbonne/read/006487575aac8815d9293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tf1.fr/tmc/quotidien-avec-yann-barthes/videos/invite-a-quoi-ressemblait-vraiment-le-moyen-age-avec-florian-mazel-45398557.html" TargetMode="External"/><Relationship Id="rId7" Type="http://schemas.openxmlformats.org/officeDocument/2006/relationships/hyperlink" Target="mailto:florian.mazel@univ-paris1.fr" TargetMode="External"/><Relationship Id="rId12" Type="http://schemas.openxmlformats.org/officeDocument/2006/relationships/hyperlink" Target="http://www.cndp.fr/tdc/tous-les-numeros/la-feodalite.html" TargetMode="External"/><Relationship Id="rId17" Type="http://schemas.openxmlformats.org/officeDocument/2006/relationships/hyperlink" Target="https://louiemedia.com/emotions/2020/6/1/a-quoi-peut-servir-la-fiert-" TargetMode="External"/><Relationship Id="rId25" Type="http://schemas.openxmlformats.org/officeDocument/2006/relationships/hyperlink" Target="https://podeduc.apps.education.fr/video/28900-le-moyen-age-renouvellement-des-approches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I5wuFcKjdps" TargetMode="External"/><Relationship Id="rId20" Type="http://schemas.openxmlformats.org/officeDocument/2006/relationships/hyperlink" Target="https://www.ktotv.com/video/00354360/etre-eveque-au-moyen-age-vii-xiii-eme-siecle" TargetMode="External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doc2019.pantheonsorbonne.fr/page-perso/fmazel" TargetMode="External"/><Relationship Id="rId24" Type="http://schemas.openxmlformats.org/officeDocument/2006/relationships/hyperlink" Target="https://www.aphg.fr/L-eglise-et-le-chatea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youtube.com/watch?v=YL_0uc4cHXM" TargetMode="External"/><Relationship Id="rId23" Type="http://schemas.openxmlformats.org/officeDocument/2006/relationships/hyperlink" Target="https://www.aphg.fr/La-croissance-medievale" TargetMode="External"/><Relationship Id="rId28" Type="http://schemas.openxmlformats.org/officeDocument/2006/relationships/hyperlink" Target="https://podcasts.ouest-france.fr/main/pub/podcast/879233-913-Des-vikings-attaquent-l-abbaye-de-Land%C3%A9vennec" TargetMode="External"/><Relationship Id="rId10" Type="http://schemas.openxmlformats.org/officeDocument/2006/relationships/hyperlink" Target="http://www.les-treilles.com/newsite/Recherche/2012/C_2012_04_Boucheron%20Dalarun_2012_DUBY.html" TargetMode="External"/><Relationship Id="rId19" Type="http://schemas.openxmlformats.org/officeDocument/2006/relationships/hyperlink" Target="https://podcast.ausha.co/prendre-soin-du-monde/que-nous-enseigne-l-histoire-pour-sortir-des-catastrophes-florian-mazel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les-treilles.com/newsite/Recherche/2010/C_2010_06_Boucheron_Dalarun_2010.html" TargetMode="External"/><Relationship Id="rId14" Type="http://schemas.openxmlformats.org/officeDocument/2006/relationships/hyperlink" Target="https://www.theatre-contemporain.net/video/A-partir-de-1209-sus-aux-heretiques-73e-Festival-d-Avignon" TargetMode="External"/><Relationship Id="rId22" Type="http://schemas.openxmlformats.org/officeDocument/2006/relationships/hyperlink" Target="https://www.aphg.fr/La-seigneurie-medievale" TargetMode="External"/><Relationship Id="rId27" Type="http://schemas.openxmlformats.org/officeDocument/2006/relationships/hyperlink" Target="https://1257.pantheonsorbonne.fr/1257-en-anglais/paths-religion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19</Pages>
  <Words>7970</Words>
  <Characters>44793</Characters>
  <Application>Microsoft Office Word</Application>
  <DocSecurity>0</DocSecurity>
  <Lines>613</Lines>
  <Paragraphs>123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D.S.I. Université RENNES 2</Company>
  <LinksUpToDate>false</LinksUpToDate>
  <CharactersWithSpaces>52640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mazel_f</dc:creator>
  <cp:keywords/>
  <dc:description/>
  <cp:lastModifiedBy>Florian Mazel</cp:lastModifiedBy>
  <cp:revision>4</cp:revision>
  <cp:lastPrinted>2023-11-17T11:49:00Z</cp:lastPrinted>
  <dcterms:created xsi:type="dcterms:W3CDTF">2025-02-10T01:04:00Z</dcterms:created>
  <dcterms:modified xsi:type="dcterms:W3CDTF">2025-02-11T21:34:00Z</dcterms:modified>
</cp:coreProperties>
</file>