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3011F" w14:textId="1DE4217D" w:rsidR="007B5CA0" w:rsidRDefault="00842823" w:rsidP="003E64D2">
      <w:pPr>
        <w:tabs>
          <w:tab w:val="left" w:pos="10490"/>
        </w:tabs>
      </w:pPr>
      <w:r>
        <w:rPr>
          <w:noProof/>
        </w:rPr>
        <w:drawing>
          <wp:inline distT="0" distB="0" distL="0" distR="0" wp14:anchorId="53E5794C" wp14:editId="45604F12">
            <wp:extent cx="6840220" cy="1802765"/>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eaux_sc soc.jpg"/>
                    <pic:cNvPicPr/>
                  </pic:nvPicPr>
                  <pic:blipFill>
                    <a:blip r:embed="rId8">
                      <a:extLst>
                        <a:ext uri="{28A0092B-C50C-407E-A947-70E740481C1C}">
                          <a14:useLocalDpi xmlns:a14="http://schemas.microsoft.com/office/drawing/2010/main" val="0"/>
                        </a:ext>
                      </a:extLst>
                    </a:blip>
                    <a:stretch>
                      <a:fillRect/>
                    </a:stretch>
                  </pic:blipFill>
                  <pic:spPr>
                    <a:xfrm>
                      <a:off x="0" y="0"/>
                      <a:ext cx="6840220" cy="1802765"/>
                    </a:xfrm>
                    <a:prstGeom prst="rect">
                      <a:avLst/>
                    </a:prstGeom>
                  </pic:spPr>
                </pic:pic>
              </a:graphicData>
            </a:graphic>
          </wp:inline>
        </w:drawing>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6"/>
        <w:gridCol w:w="5147"/>
      </w:tblGrid>
      <w:tr w:rsidR="007211EA" w:rsidRPr="007211EA" w14:paraId="6A98282D" w14:textId="77777777" w:rsidTr="007211EA">
        <w:trPr>
          <w:trHeight w:val="4378"/>
        </w:trPr>
        <w:tc>
          <w:tcPr>
            <w:tcW w:w="5626" w:type="dxa"/>
            <w:tcBorders>
              <w:top w:val="nil"/>
              <w:left w:val="nil"/>
              <w:bottom w:val="nil"/>
              <w:right w:val="nil"/>
            </w:tcBorders>
            <w:shd w:val="clear" w:color="auto" w:fill="auto"/>
          </w:tcPr>
          <w:p w14:paraId="27BEB06B" w14:textId="77777777" w:rsidR="007211EA" w:rsidRPr="007211EA" w:rsidRDefault="007211EA" w:rsidP="007211EA">
            <w:pPr>
              <w:autoSpaceDE w:val="0"/>
              <w:autoSpaceDN w:val="0"/>
              <w:adjustRightInd w:val="0"/>
              <w:spacing w:after="0" w:line="240" w:lineRule="auto"/>
              <w:ind w:left="568"/>
              <w:jc w:val="center"/>
              <w:rPr>
                <w:rFonts w:ascii="Calibri" w:eastAsia="Calibri" w:hAnsi="Calibri" w:cs="TheSansBold-Plain"/>
                <w:b/>
                <w:bCs/>
                <w:color w:val="333333"/>
                <w:sz w:val="6"/>
                <w:szCs w:val="6"/>
                <w:lang w:eastAsia="fr-FR"/>
              </w:rPr>
            </w:pPr>
          </w:p>
          <w:p w14:paraId="5982CE83" w14:textId="77777777" w:rsidR="007211EA" w:rsidRPr="007211EA" w:rsidRDefault="007211EA" w:rsidP="007211EA">
            <w:pPr>
              <w:spacing w:after="0" w:line="240" w:lineRule="auto"/>
              <w:jc w:val="both"/>
              <w:rPr>
                <w:rFonts w:ascii="Calibri" w:eastAsia="Calibri" w:hAnsi="Calibri" w:cs="Calibri"/>
                <w:b/>
                <w:sz w:val="18"/>
                <w:szCs w:val="18"/>
                <w:lang w:eastAsia="fr-FR"/>
              </w:rPr>
            </w:pPr>
            <w:r w:rsidRPr="007211EA">
              <w:rPr>
                <w:rFonts w:ascii="Calibri" w:eastAsia="Calibri" w:hAnsi="Calibri" w:cs="Calibri"/>
                <w:b/>
                <w:sz w:val="18"/>
                <w:szCs w:val="18"/>
                <w:lang w:eastAsia="fr-FR"/>
              </w:rPr>
              <w:t>La licence de sciences sociales est pluridisciplinaire avec une complémentarité des approches quantitative et qualitative. Elle s'adresse aux étudiants désireux de poursuivre des études dans l'une des disciplines des sciences sociales (sociologie, anthropologie, démographie, histoire sociale, géographie) tout en disposant d'une large ouverture vers d'autres domaines.</w:t>
            </w:r>
          </w:p>
          <w:p w14:paraId="0A396909" w14:textId="77777777" w:rsidR="007211EA" w:rsidRPr="007211EA" w:rsidRDefault="007211EA" w:rsidP="007211EA">
            <w:pPr>
              <w:autoSpaceDE w:val="0"/>
              <w:autoSpaceDN w:val="0"/>
              <w:adjustRightInd w:val="0"/>
              <w:spacing w:after="0" w:line="240" w:lineRule="auto"/>
              <w:rPr>
                <w:rFonts w:ascii="Calibri" w:eastAsia="Calibri" w:hAnsi="Calibri" w:cs="TheSansSemiBold-Plain"/>
                <w:b/>
                <w:bCs/>
                <w:color w:val="E6A100"/>
                <w:sz w:val="28"/>
                <w:szCs w:val="28"/>
                <w:lang w:eastAsia="fr-FR"/>
              </w:rPr>
            </w:pPr>
          </w:p>
          <w:p w14:paraId="577F31E5" w14:textId="77777777" w:rsidR="007211EA" w:rsidRPr="007211EA" w:rsidRDefault="007211EA" w:rsidP="007211EA">
            <w:pPr>
              <w:autoSpaceDE w:val="0"/>
              <w:autoSpaceDN w:val="0"/>
              <w:adjustRightInd w:val="0"/>
              <w:spacing w:after="0" w:line="240" w:lineRule="auto"/>
              <w:rPr>
                <w:rFonts w:ascii="Calibri" w:eastAsia="Calibri" w:hAnsi="Calibri" w:cs="TheSansSemiBold-Plain"/>
                <w:b/>
                <w:bCs/>
                <w:color w:val="244161"/>
                <w:sz w:val="28"/>
                <w:szCs w:val="28"/>
                <w:lang w:eastAsia="fr-FR"/>
              </w:rPr>
            </w:pPr>
            <w:r w:rsidRPr="007211EA">
              <w:rPr>
                <w:rFonts w:ascii="Calibri" w:eastAsia="Calibri" w:hAnsi="Calibri" w:cs="TheSansSemiBold-Plain"/>
                <w:b/>
                <w:bCs/>
                <w:color w:val="244161"/>
                <w:sz w:val="28"/>
                <w:szCs w:val="28"/>
                <w:lang w:eastAsia="fr-FR"/>
              </w:rPr>
              <w:t>PARCOURS PROPOSÉS</w:t>
            </w:r>
          </w:p>
          <w:p w14:paraId="45A9FDCD" w14:textId="77777777" w:rsidR="007211EA" w:rsidRPr="007211EA" w:rsidRDefault="007211EA" w:rsidP="007211EA">
            <w:pPr>
              <w:autoSpaceDE w:val="0"/>
              <w:autoSpaceDN w:val="0"/>
              <w:adjustRightInd w:val="0"/>
              <w:spacing w:after="0" w:line="240" w:lineRule="auto"/>
              <w:rPr>
                <w:rFonts w:ascii="Calibri" w:eastAsia="Calibri" w:hAnsi="Calibri" w:cs="Calibri"/>
                <w:b/>
                <w:bCs/>
                <w:color w:val="7030A0"/>
                <w:sz w:val="6"/>
                <w:szCs w:val="6"/>
                <w:lang w:eastAsia="fr-FR"/>
              </w:rPr>
            </w:pPr>
          </w:p>
          <w:p w14:paraId="257A729F" w14:textId="77777777" w:rsidR="007211EA" w:rsidRPr="007211EA" w:rsidRDefault="007211EA" w:rsidP="007211EA">
            <w:pPr>
              <w:autoSpaceDE w:val="0"/>
              <w:autoSpaceDN w:val="0"/>
              <w:adjustRightInd w:val="0"/>
              <w:spacing w:after="0" w:line="240" w:lineRule="auto"/>
              <w:jc w:val="both"/>
              <w:rPr>
                <w:rFonts w:ascii="Calibri" w:eastAsia="Calibri" w:hAnsi="Calibri" w:cs="TheSansSemiLight-Plain"/>
                <w:sz w:val="18"/>
                <w:lang w:eastAsia="fr-FR"/>
              </w:rPr>
            </w:pPr>
            <w:r w:rsidRPr="007211EA">
              <w:rPr>
                <w:rFonts w:ascii="Calibri" w:eastAsia="Calibri" w:hAnsi="Calibri" w:cs="TheSansSemiLight-Plain"/>
                <w:color w:val="000000"/>
                <w:sz w:val="18"/>
                <w:lang w:eastAsia="fr-FR"/>
              </w:rPr>
              <w:t xml:space="preserve">Les deux premières années (L1 - L2) sont communes. </w:t>
            </w:r>
          </w:p>
          <w:p w14:paraId="658C0CBC" w14:textId="77777777" w:rsidR="007211EA" w:rsidRPr="007211EA" w:rsidRDefault="007211EA" w:rsidP="007211EA">
            <w:pPr>
              <w:autoSpaceDE w:val="0"/>
              <w:autoSpaceDN w:val="0"/>
              <w:adjustRightInd w:val="0"/>
              <w:spacing w:after="0" w:line="240" w:lineRule="auto"/>
              <w:rPr>
                <w:rFonts w:ascii="Calibri" w:eastAsia="Calibri" w:hAnsi="Calibri" w:cs="TheSansSemiLight-Plain"/>
                <w:color w:val="000000"/>
                <w:sz w:val="18"/>
                <w:lang w:eastAsia="fr-FR"/>
              </w:rPr>
            </w:pPr>
            <w:r w:rsidRPr="007211EA">
              <w:rPr>
                <w:rFonts w:ascii="Calibri" w:eastAsia="Calibri" w:hAnsi="Calibri" w:cs="TheSansSemiLight-Plain"/>
                <w:color w:val="000000"/>
                <w:sz w:val="18"/>
                <w:lang w:eastAsia="fr-FR"/>
              </w:rPr>
              <w:t>En L3, 2 parcours de spécialisation sont proposés :</w:t>
            </w:r>
          </w:p>
          <w:p w14:paraId="48D1735F" w14:textId="77777777" w:rsidR="007211EA" w:rsidRPr="007211EA" w:rsidRDefault="007211EA" w:rsidP="007211EA">
            <w:pPr>
              <w:autoSpaceDE w:val="0"/>
              <w:autoSpaceDN w:val="0"/>
              <w:adjustRightInd w:val="0"/>
              <w:spacing w:after="0" w:line="240" w:lineRule="auto"/>
              <w:rPr>
                <w:rFonts w:ascii="Calibri" w:eastAsia="Calibri" w:hAnsi="Calibri" w:cs="TheSansSemiLight-Plain"/>
                <w:b/>
                <w:color w:val="000000"/>
                <w:sz w:val="18"/>
                <w:lang w:eastAsia="fr-FR"/>
              </w:rPr>
            </w:pPr>
            <w:r w:rsidRPr="007211EA">
              <w:rPr>
                <w:rFonts w:ascii="Calibri" w:eastAsia="Calibri" w:hAnsi="Calibri" w:cs="TheSansSemiLight-Plain"/>
                <w:color w:val="000000"/>
                <w:sz w:val="18"/>
                <w:lang w:eastAsia="fr-FR"/>
              </w:rPr>
              <w:br/>
            </w:r>
            <w:r w:rsidRPr="007211EA">
              <w:rPr>
                <w:rFonts w:ascii="Calibri" w:eastAsia="Calibri" w:hAnsi="Calibri" w:cs="Calibri"/>
                <w:color w:val="000000"/>
                <w:sz w:val="18"/>
                <w:lang w:eastAsia="fr-FR"/>
              </w:rPr>
              <w:t>•</w:t>
            </w:r>
            <w:r w:rsidRPr="007211EA">
              <w:rPr>
                <w:rFonts w:ascii="Calibri" w:eastAsia="Calibri" w:hAnsi="Calibri" w:cs="TheSansSemiLight-Plain"/>
                <w:b/>
                <w:color w:val="000000"/>
                <w:sz w:val="18"/>
                <w:lang w:eastAsia="fr-FR"/>
              </w:rPr>
              <w:t xml:space="preserve"> Parcours Démographie</w:t>
            </w:r>
          </w:p>
          <w:p w14:paraId="2643CCA5" w14:textId="77777777" w:rsidR="007211EA" w:rsidRPr="007211EA" w:rsidRDefault="007211EA" w:rsidP="007211EA">
            <w:pPr>
              <w:autoSpaceDE w:val="0"/>
              <w:autoSpaceDN w:val="0"/>
              <w:adjustRightInd w:val="0"/>
              <w:spacing w:after="0" w:line="240" w:lineRule="auto"/>
              <w:rPr>
                <w:rFonts w:ascii="Calibri" w:eastAsia="Calibri" w:hAnsi="Calibri" w:cs="Calibri"/>
                <w:b/>
                <w:color w:val="000000"/>
                <w:sz w:val="18"/>
                <w:lang w:eastAsia="fr-FR"/>
              </w:rPr>
            </w:pPr>
            <w:r w:rsidRPr="007211EA">
              <w:rPr>
                <w:rFonts w:ascii="Calibri" w:eastAsia="Calibri" w:hAnsi="Calibri" w:cs="Calibri"/>
                <w:color w:val="000000"/>
                <w:sz w:val="18"/>
                <w:lang w:eastAsia="fr-FR"/>
              </w:rPr>
              <w:t xml:space="preserve">• </w:t>
            </w:r>
            <w:r w:rsidRPr="007211EA">
              <w:rPr>
                <w:rFonts w:ascii="Calibri" w:eastAsia="Calibri" w:hAnsi="Calibri" w:cs="Calibri"/>
                <w:b/>
                <w:color w:val="000000"/>
                <w:sz w:val="18"/>
                <w:lang w:eastAsia="fr-FR"/>
              </w:rPr>
              <w:t>Parcours Socio-anthropologie</w:t>
            </w:r>
          </w:p>
          <w:p w14:paraId="120E9436" w14:textId="77777777" w:rsidR="007211EA" w:rsidRPr="007211EA" w:rsidRDefault="007211EA" w:rsidP="007211EA">
            <w:pPr>
              <w:autoSpaceDE w:val="0"/>
              <w:autoSpaceDN w:val="0"/>
              <w:adjustRightInd w:val="0"/>
              <w:spacing w:after="0" w:line="240" w:lineRule="auto"/>
              <w:jc w:val="both"/>
              <w:rPr>
                <w:rFonts w:ascii="Calibri" w:eastAsia="Calibri" w:hAnsi="Calibri" w:cs="TheSansSemiLight-Plain"/>
                <w:b/>
                <w:sz w:val="18"/>
                <w:szCs w:val="18"/>
                <w:lang w:eastAsia="fr-FR"/>
              </w:rPr>
            </w:pPr>
          </w:p>
          <w:p w14:paraId="54588CEB" w14:textId="77777777" w:rsidR="007211EA" w:rsidRPr="007211EA" w:rsidRDefault="007211EA" w:rsidP="007211EA">
            <w:pPr>
              <w:spacing w:after="0" w:line="240" w:lineRule="auto"/>
              <w:rPr>
                <w:rFonts w:ascii="Calibri" w:eastAsia="Calibri" w:hAnsi="Calibri" w:cs="Times New Roman"/>
                <w:sz w:val="10"/>
                <w:szCs w:val="10"/>
              </w:rPr>
            </w:pPr>
          </w:p>
          <w:p w14:paraId="64230124" w14:textId="77777777" w:rsidR="007211EA" w:rsidRPr="007211EA" w:rsidRDefault="007211EA" w:rsidP="007211EA">
            <w:pPr>
              <w:autoSpaceDE w:val="0"/>
              <w:autoSpaceDN w:val="0"/>
              <w:adjustRightInd w:val="0"/>
              <w:spacing w:after="0" w:line="240" w:lineRule="auto"/>
              <w:rPr>
                <w:rFonts w:ascii="Calibri" w:eastAsia="Calibri" w:hAnsi="Calibri" w:cs="TheSansSemiBold-Plain"/>
                <w:b/>
                <w:bCs/>
                <w:color w:val="244161"/>
                <w:sz w:val="28"/>
                <w:szCs w:val="28"/>
                <w:lang w:eastAsia="fr-FR"/>
              </w:rPr>
            </w:pPr>
            <w:r w:rsidRPr="007211EA">
              <w:rPr>
                <w:rFonts w:ascii="Calibri" w:eastAsia="Calibri" w:hAnsi="Calibri" w:cs="TheSansSemiBold-Plain"/>
                <w:b/>
                <w:bCs/>
                <w:color w:val="244161"/>
                <w:sz w:val="28"/>
                <w:szCs w:val="28"/>
                <w:lang w:eastAsia="fr-FR"/>
              </w:rPr>
              <w:t>ORGANISATION / VOLUME HORAIRE</w:t>
            </w:r>
          </w:p>
          <w:p w14:paraId="2DEF9FE4" w14:textId="77777777" w:rsidR="007211EA" w:rsidRPr="007211EA" w:rsidRDefault="007211EA" w:rsidP="007211EA">
            <w:pPr>
              <w:autoSpaceDE w:val="0"/>
              <w:autoSpaceDN w:val="0"/>
              <w:adjustRightInd w:val="0"/>
              <w:spacing w:after="0" w:line="240" w:lineRule="auto"/>
              <w:jc w:val="center"/>
              <w:rPr>
                <w:rFonts w:ascii="TheSansSemiBold-Plain" w:eastAsia="Calibri" w:hAnsi="TheSansSemiBold-Plain" w:cs="TheSansSemiBold-Plain"/>
                <w:b/>
                <w:bCs/>
                <w:color w:val="BE6900"/>
                <w:sz w:val="10"/>
                <w:szCs w:val="10"/>
                <w:lang w:eastAsia="fr-FR"/>
              </w:rPr>
            </w:pPr>
          </w:p>
          <w:p w14:paraId="5CD5B130" w14:textId="77777777" w:rsidR="007211EA" w:rsidRPr="007211EA" w:rsidRDefault="007211EA" w:rsidP="007211EA">
            <w:pPr>
              <w:autoSpaceDE w:val="0"/>
              <w:autoSpaceDN w:val="0"/>
              <w:adjustRightInd w:val="0"/>
              <w:spacing w:after="60" w:line="240" w:lineRule="auto"/>
              <w:jc w:val="both"/>
              <w:rPr>
                <w:rFonts w:ascii="Calibri" w:eastAsia="Calibri" w:hAnsi="Calibri" w:cs="TheSansSemiLight-Plain"/>
                <w:sz w:val="18"/>
                <w:lang w:eastAsia="fr-FR"/>
              </w:rPr>
            </w:pPr>
            <w:r w:rsidRPr="007211EA">
              <w:rPr>
                <w:rFonts w:ascii="Calibri" w:eastAsia="Calibri" w:hAnsi="Calibri" w:cs="TheSansSemiLight-Plain"/>
                <w:sz w:val="18"/>
                <w:lang w:eastAsia="fr-FR"/>
              </w:rPr>
              <w:t xml:space="preserve">Le cursus licence se déroule sur 3 ans ; à l'issue de la 2e année validée il peut être délivré un DEUG. </w:t>
            </w:r>
          </w:p>
          <w:p w14:paraId="0CFB6398" w14:textId="77777777" w:rsidR="007211EA" w:rsidRPr="007211EA" w:rsidRDefault="007211EA" w:rsidP="007211EA">
            <w:pPr>
              <w:autoSpaceDE w:val="0"/>
              <w:autoSpaceDN w:val="0"/>
              <w:adjustRightInd w:val="0"/>
              <w:spacing w:after="0" w:line="240" w:lineRule="auto"/>
              <w:jc w:val="both"/>
              <w:rPr>
                <w:rFonts w:ascii="Calibri" w:eastAsia="Calibri" w:hAnsi="Calibri" w:cs="TheSansSemiLight-Plain"/>
                <w:sz w:val="18"/>
                <w:lang w:eastAsia="fr-FR"/>
              </w:rPr>
            </w:pPr>
            <w:r w:rsidRPr="007211EA">
              <w:rPr>
                <w:rFonts w:ascii="Calibri" w:eastAsia="Calibri" w:hAnsi="Calibri" w:cs="TheSansSemiLight-Plain"/>
                <w:sz w:val="18"/>
                <w:lang w:eastAsia="fr-FR"/>
              </w:rPr>
              <w:t>Volume horaire hebdomadaire :</w:t>
            </w:r>
          </w:p>
          <w:p w14:paraId="232879F0" w14:textId="77777777" w:rsidR="007211EA" w:rsidRPr="007211EA" w:rsidRDefault="007211EA" w:rsidP="007211EA">
            <w:pPr>
              <w:autoSpaceDE w:val="0"/>
              <w:autoSpaceDN w:val="0"/>
              <w:adjustRightInd w:val="0"/>
              <w:spacing w:after="0" w:line="240" w:lineRule="auto"/>
              <w:jc w:val="both"/>
              <w:rPr>
                <w:rFonts w:ascii="Calibri" w:eastAsia="Calibri" w:hAnsi="Calibri" w:cs="TheSansSemiLight-Plain"/>
                <w:sz w:val="18"/>
                <w:lang w:eastAsia="fr-FR"/>
              </w:rPr>
            </w:pPr>
            <w:r w:rsidRPr="007211EA">
              <w:rPr>
                <w:rFonts w:ascii="Calibri" w:eastAsia="Calibri" w:hAnsi="Calibri" w:cs="TheSansSemiLight-Plain"/>
                <w:sz w:val="18"/>
                <w:lang w:eastAsia="fr-FR"/>
              </w:rPr>
              <w:t xml:space="preserve">- </w:t>
            </w:r>
            <w:r w:rsidRPr="007211EA">
              <w:rPr>
                <w:rFonts w:ascii="Calibri" w:eastAsia="Calibri" w:hAnsi="Calibri" w:cs="TheSansBold-Plain"/>
                <w:bCs/>
                <w:sz w:val="18"/>
                <w:lang w:eastAsia="fr-FR"/>
              </w:rPr>
              <w:t xml:space="preserve">cours magistraux et TD </w:t>
            </w:r>
            <w:r w:rsidRPr="007211EA">
              <w:rPr>
                <w:rFonts w:ascii="Calibri" w:eastAsia="Calibri" w:hAnsi="Calibri" w:cs="TheSansSemiLight-Plain"/>
                <w:sz w:val="18"/>
                <w:lang w:eastAsia="fr-FR"/>
              </w:rPr>
              <w:t>: 10 h à 11 h 30</w:t>
            </w:r>
          </w:p>
          <w:p w14:paraId="62DABD1C" w14:textId="77777777" w:rsidR="007211EA" w:rsidRPr="007211EA" w:rsidRDefault="007211EA" w:rsidP="007211EA">
            <w:pPr>
              <w:autoSpaceDE w:val="0"/>
              <w:autoSpaceDN w:val="0"/>
              <w:adjustRightInd w:val="0"/>
              <w:spacing w:after="0" w:line="240" w:lineRule="auto"/>
              <w:jc w:val="both"/>
              <w:rPr>
                <w:rFonts w:ascii="Calibri" w:eastAsia="Calibri" w:hAnsi="Calibri" w:cs="TheSansSemiLight-Plain"/>
                <w:sz w:val="18"/>
                <w:lang w:eastAsia="fr-FR"/>
              </w:rPr>
            </w:pPr>
            <w:r w:rsidRPr="007211EA">
              <w:rPr>
                <w:rFonts w:ascii="Calibri" w:eastAsia="Calibri" w:hAnsi="Calibri" w:cs="TheSansSemiLight-Plain"/>
                <w:sz w:val="18"/>
                <w:lang w:eastAsia="fr-FR"/>
              </w:rPr>
              <w:t xml:space="preserve"> - </w:t>
            </w:r>
            <w:r w:rsidRPr="007211EA">
              <w:rPr>
                <w:rFonts w:ascii="Calibri" w:eastAsia="Calibri" w:hAnsi="Calibri" w:cs="TheSansBold-Plain"/>
                <w:bCs/>
                <w:sz w:val="18"/>
                <w:lang w:eastAsia="fr-FR"/>
              </w:rPr>
              <w:t xml:space="preserve">ateliers </w:t>
            </w:r>
            <w:r w:rsidRPr="007211EA">
              <w:rPr>
                <w:rFonts w:ascii="Calibri" w:eastAsia="Calibri" w:hAnsi="Calibri" w:cs="TheSansSemiLight-Plain"/>
                <w:sz w:val="18"/>
                <w:lang w:eastAsia="fr-FR"/>
              </w:rPr>
              <w:t>: 9 heures</w:t>
            </w:r>
          </w:p>
          <w:p w14:paraId="7C95BB9A" w14:textId="77777777" w:rsidR="007211EA" w:rsidRPr="007211EA" w:rsidRDefault="007211EA" w:rsidP="007211EA">
            <w:pPr>
              <w:autoSpaceDE w:val="0"/>
              <w:autoSpaceDN w:val="0"/>
              <w:adjustRightInd w:val="0"/>
              <w:spacing w:after="0" w:line="240" w:lineRule="auto"/>
              <w:jc w:val="both"/>
              <w:rPr>
                <w:rFonts w:ascii="Calibri" w:eastAsia="Calibri" w:hAnsi="Calibri" w:cs="TheSansSemiLight-Plain"/>
                <w:sz w:val="18"/>
                <w:lang w:eastAsia="fr-FR"/>
              </w:rPr>
            </w:pPr>
            <w:r w:rsidRPr="007211EA">
              <w:rPr>
                <w:rFonts w:ascii="Calibri" w:eastAsia="Calibri" w:hAnsi="Calibri" w:cs="TheSansSemiLight-Plain"/>
                <w:sz w:val="18"/>
                <w:lang w:eastAsia="fr-FR"/>
              </w:rPr>
              <w:t>Généralement, chaque séance de TD nécessite le double d'heures de préparation.</w:t>
            </w:r>
          </w:p>
          <w:p w14:paraId="174AFA62" w14:textId="77777777" w:rsidR="007211EA" w:rsidRPr="007211EA" w:rsidRDefault="007211EA" w:rsidP="007211EA">
            <w:pPr>
              <w:autoSpaceDE w:val="0"/>
              <w:autoSpaceDN w:val="0"/>
              <w:adjustRightInd w:val="0"/>
              <w:spacing w:after="0" w:line="240" w:lineRule="auto"/>
              <w:jc w:val="both"/>
              <w:rPr>
                <w:rFonts w:ascii="Calibri" w:eastAsia="Calibri" w:hAnsi="Calibri" w:cs="TheSansSemiLight-Plain"/>
                <w:sz w:val="18"/>
                <w:lang w:eastAsia="fr-FR"/>
              </w:rPr>
            </w:pPr>
          </w:p>
          <w:p w14:paraId="327449C2" w14:textId="77777777" w:rsidR="007211EA" w:rsidRPr="007211EA" w:rsidRDefault="007211EA" w:rsidP="007211EA">
            <w:pPr>
              <w:spacing w:after="0" w:line="240" w:lineRule="auto"/>
              <w:jc w:val="both"/>
              <w:rPr>
                <w:rFonts w:ascii="Calibri" w:eastAsia="Calibri" w:hAnsi="Calibri" w:cs="Times New Roman"/>
              </w:rPr>
            </w:pPr>
            <w:r w:rsidRPr="007211EA">
              <w:rPr>
                <w:rFonts w:ascii="Calibri" w:eastAsia="Calibri" w:hAnsi="Calibri" w:cs="TheSansBold-Plain"/>
                <w:bCs/>
                <w:color w:val="333333"/>
                <w:sz w:val="18"/>
                <w:szCs w:val="20"/>
                <w:lang w:eastAsia="fr-FR"/>
              </w:rPr>
              <w:t>Des tuteurs pédagogiques et des enseignants référents accompagnent les étudiants et les conseillent en cas de difficultés d'adaptation ou de méthodologie.</w:t>
            </w:r>
          </w:p>
          <w:p w14:paraId="323E6E3F" w14:textId="77777777" w:rsidR="007211EA" w:rsidRPr="007211EA" w:rsidRDefault="007211EA" w:rsidP="007211EA">
            <w:pPr>
              <w:autoSpaceDE w:val="0"/>
              <w:autoSpaceDN w:val="0"/>
              <w:adjustRightInd w:val="0"/>
              <w:spacing w:after="0" w:line="240" w:lineRule="auto"/>
              <w:jc w:val="both"/>
              <w:rPr>
                <w:rFonts w:ascii="Calibri" w:eastAsia="Calibri" w:hAnsi="Calibri" w:cs="TheSansSemiLight-Plain"/>
                <w:lang w:eastAsia="fr-FR"/>
              </w:rPr>
            </w:pPr>
          </w:p>
          <w:p w14:paraId="20182767" w14:textId="77777777" w:rsidR="007211EA" w:rsidRPr="007211EA" w:rsidRDefault="007211EA" w:rsidP="007211EA">
            <w:pPr>
              <w:autoSpaceDE w:val="0"/>
              <w:autoSpaceDN w:val="0"/>
              <w:adjustRightInd w:val="0"/>
              <w:spacing w:after="0" w:line="240" w:lineRule="auto"/>
              <w:rPr>
                <w:rFonts w:ascii="Calibri" w:eastAsia="Calibri" w:hAnsi="Calibri" w:cs="TheSansSemiBold-Plain"/>
                <w:b/>
                <w:bCs/>
                <w:color w:val="244161"/>
                <w:sz w:val="28"/>
                <w:szCs w:val="28"/>
                <w:lang w:eastAsia="fr-FR"/>
              </w:rPr>
            </w:pPr>
            <w:r w:rsidRPr="007211EA">
              <w:rPr>
                <w:rFonts w:ascii="Calibri" w:eastAsia="Calibri" w:hAnsi="Calibri" w:cs="TheSansSemiBold-Plain"/>
                <w:b/>
                <w:bCs/>
                <w:color w:val="244161"/>
                <w:sz w:val="28"/>
                <w:szCs w:val="28"/>
                <w:lang w:eastAsia="fr-FR"/>
              </w:rPr>
              <w:t>CONSEIL DU SCUIO</w:t>
            </w:r>
          </w:p>
          <w:p w14:paraId="59AC5CF4" w14:textId="77777777" w:rsidR="007211EA" w:rsidRPr="007211EA" w:rsidRDefault="007211EA" w:rsidP="007211EA">
            <w:pPr>
              <w:autoSpaceDE w:val="0"/>
              <w:autoSpaceDN w:val="0"/>
              <w:adjustRightInd w:val="0"/>
              <w:spacing w:after="0" w:line="240" w:lineRule="auto"/>
              <w:jc w:val="center"/>
              <w:rPr>
                <w:rFonts w:ascii="TheSansSemiBold-Plain" w:eastAsia="Calibri" w:hAnsi="TheSansSemiBold-Plain" w:cs="TheSansSemiBold-Plain"/>
                <w:b/>
                <w:bCs/>
                <w:color w:val="BE6900"/>
                <w:sz w:val="8"/>
                <w:szCs w:val="8"/>
                <w:lang w:eastAsia="fr-FR"/>
              </w:rPr>
            </w:pPr>
          </w:p>
          <w:p w14:paraId="4476E1DE" w14:textId="77777777" w:rsidR="007211EA" w:rsidRPr="007211EA" w:rsidRDefault="007211EA" w:rsidP="007211EA">
            <w:pPr>
              <w:autoSpaceDE w:val="0"/>
              <w:autoSpaceDN w:val="0"/>
              <w:adjustRightInd w:val="0"/>
              <w:spacing w:after="0" w:line="240" w:lineRule="auto"/>
              <w:jc w:val="both"/>
              <w:rPr>
                <w:rFonts w:ascii="Calibri" w:eastAsia="Calibri" w:hAnsi="Calibri" w:cs="Calibri"/>
                <w:sz w:val="18"/>
                <w:szCs w:val="17"/>
                <w:lang w:eastAsia="fr-FR"/>
              </w:rPr>
            </w:pPr>
            <w:r w:rsidRPr="007211EA">
              <w:rPr>
                <w:rFonts w:ascii="Calibri" w:eastAsia="Calibri" w:hAnsi="Calibri" w:cs="Calibri"/>
                <w:sz w:val="18"/>
                <w:szCs w:val="17"/>
                <w:lang w:eastAsia="fr-FR"/>
              </w:rPr>
              <w:t xml:space="preserve">Les études à l’Université nécessitent une grande autonomie et capacité d’organisation personnelle. </w:t>
            </w:r>
          </w:p>
          <w:p w14:paraId="1FC3EAB3" w14:textId="77777777" w:rsidR="007211EA" w:rsidRPr="007211EA" w:rsidRDefault="007211EA" w:rsidP="007211EA">
            <w:pPr>
              <w:autoSpaceDE w:val="0"/>
              <w:autoSpaceDN w:val="0"/>
              <w:adjustRightInd w:val="0"/>
              <w:spacing w:after="0" w:line="240" w:lineRule="auto"/>
              <w:jc w:val="both"/>
              <w:rPr>
                <w:rFonts w:ascii="Calibri" w:eastAsia="Calibri" w:hAnsi="Calibri" w:cs="Calibri"/>
                <w:sz w:val="18"/>
                <w:szCs w:val="17"/>
                <w:lang w:eastAsia="fr-FR"/>
              </w:rPr>
            </w:pPr>
          </w:p>
          <w:p w14:paraId="3A0FA1D4" w14:textId="77777777" w:rsidR="007211EA" w:rsidRPr="007211EA" w:rsidRDefault="007211EA" w:rsidP="007211EA">
            <w:pPr>
              <w:autoSpaceDE w:val="0"/>
              <w:autoSpaceDN w:val="0"/>
              <w:adjustRightInd w:val="0"/>
              <w:spacing w:after="0" w:line="240" w:lineRule="auto"/>
              <w:jc w:val="both"/>
              <w:rPr>
                <w:rFonts w:ascii="Calibri" w:eastAsia="Calibri" w:hAnsi="Calibri" w:cs="Calibri"/>
                <w:sz w:val="18"/>
                <w:szCs w:val="17"/>
                <w:lang w:eastAsia="fr-FR"/>
              </w:rPr>
            </w:pPr>
            <w:r w:rsidRPr="007211EA">
              <w:rPr>
                <w:rFonts w:ascii="Calibri" w:eastAsia="Calibri" w:hAnsi="Calibri" w:cs="Calibri"/>
                <w:sz w:val="18"/>
                <w:szCs w:val="17"/>
                <w:lang w:eastAsia="fr-FR"/>
              </w:rPr>
              <w:t>La licence de sciences sociales n’est pas que littéraire, les approches quantitatives nécessitent de bonnes notions en analyse statistique.</w:t>
            </w:r>
          </w:p>
          <w:p w14:paraId="04C022D4" w14:textId="77777777" w:rsidR="007211EA" w:rsidRPr="007211EA" w:rsidRDefault="007211EA" w:rsidP="007211EA">
            <w:pPr>
              <w:autoSpaceDE w:val="0"/>
              <w:autoSpaceDN w:val="0"/>
              <w:adjustRightInd w:val="0"/>
              <w:spacing w:after="0" w:line="240" w:lineRule="auto"/>
              <w:jc w:val="both"/>
              <w:rPr>
                <w:rFonts w:ascii="Calibri" w:eastAsia="Calibri" w:hAnsi="Calibri" w:cs="Calibri"/>
                <w:sz w:val="18"/>
                <w:szCs w:val="17"/>
                <w:lang w:eastAsia="fr-FR"/>
              </w:rPr>
            </w:pPr>
          </w:p>
          <w:p w14:paraId="5A04C634" w14:textId="77777777" w:rsidR="007211EA" w:rsidRPr="007211EA" w:rsidRDefault="007211EA" w:rsidP="007211EA">
            <w:pPr>
              <w:autoSpaceDE w:val="0"/>
              <w:autoSpaceDN w:val="0"/>
              <w:adjustRightInd w:val="0"/>
              <w:spacing w:after="0" w:line="240" w:lineRule="auto"/>
              <w:jc w:val="both"/>
              <w:rPr>
                <w:rFonts w:ascii="Calibri" w:eastAsia="Calibri" w:hAnsi="Calibri" w:cs="Calibri"/>
                <w:sz w:val="18"/>
                <w:szCs w:val="17"/>
                <w:lang w:eastAsia="fr-FR"/>
              </w:rPr>
            </w:pPr>
            <w:r w:rsidRPr="007211EA">
              <w:rPr>
                <w:rFonts w:ascii="Calibri" w:eastAsia="Calibri" w:hAnsi="Calibri" w:cs="Calibri"/>
                <w:sz w:val="18"/>
                <w:szCs w:val="17"/>
                <w:lang w:eastAsia="fr-FR"/>
              </w:rPr>
              <w:t>Pour réussir le parcours, il est essentiel d’avoir une bonne capacité de lecture et d’interprétation des textes, être intéressé par les faits de société, avoir un bon niveau de culture générale, un bon niveau de français et de bonnes notions de mathématiques, une grande rigueur et une réelle capacité de travail.</w:t>
            </w:r>
          </w:p>
          <w:p w14:paraId="043492A9" w14:textId="77777777" w:rsidR="007211EA" w:rsidRPr="007211EA" w:rsidRDefault="007211EA" w:rsidP="007211EA">
            <w:pPr>
              <w:autoSpaceDE w:val="0"/>
              <w:autoSpaceDN w:val="0"/>
              <w:adjustRightInd w:val="0"/>
              <w:spacing w:after="0" w:line="240" w:lineRule="auto"/>
              <w:jc w:val="both"/>
              <w:rPr>
                <w:rFonts w:ascii="Calibri" w:eastAsia="Calibri" w:hAnsi="Calibri" w:cs="Calibri"/>
                <w:sz w:val="18"/>
                <w:szCs w:val="17"/>
                <w:lang w:eastAsia="fr-FR"/>
              </w:rPr>
            </w:pPr>
          </w:p>
          <w:p w14:paraId="6FEB01BB" w14:textId="77777777" w:rsidR="007211EA" w:rsidRPr="007211EA" w:rsidRDefault="007211EA" w:rsidP="007211EA">
            <w:pPr>
              <w:autoSpaceDE w:val="0"/>
              <w:autoSpaceDN w:val="0"/>
              <w:adjustRightInd w:val="0"/>
              <w:spacing w:after="0" w:line="240" w:lineRule="auto"/>
              <w:jc w:val="both"/>
              <w:rPr>
                <w:rFonts w:ascii="Calibri" w:eastAsia="Calibri" w:hAnsi="Calibri" w:cs="Times New Roman"/>
              </w:rPr>
            </w:pPr>
            <w:r w:rsidRPr="007211EA">
              <w:rPr>
                <w:rFonts w:ascii="Calibri" w:eastAsia="Calibri" w:hAnsi="Calibri" w:cs="Calibri"/>
                <w:sz w:val="18"/>
                <w:szCs w:val="17"/>
                <w:lang w:eastAsia="fr-FR"/>
              </w:rPr>
              <w:t>Les expériences personnelles et professionnelles (stages, job/emploi, activité associative) sont vivement conseillées pour favoriser l’accès aux formations post-licence (masters universitaires, écoles…) ainsi que l’accès à l’emploi à l’issue des études.</w:t>
            </w:r>
          </w:p>
        </w:tc>
        <w:tc>
          <w:tcPr>
            <w:tcW w:w="5147" w:type="dxa"/>
            <w:tcBorders>
              <w:top w:val="nil"/>
              <w:left w:val="nil"/>
              <w:bottom w:val="nil"/>
              <w:right w:val="nil"/>
            </w:tcBorders>
            <w:shd w:val="clear" w:color="auto" w:fill="auto"/>
          </w:tcPr>
          <w:p w14:paraId="25AE66CF" w14:textId="77777777" w:rsidR="007211EA" w:rsidRPr="007211EA" w:rsidRDefault="007211EA" w:rsidP="007211EA">
            <w:pPr>
              <w:autoSpaceDE w:val="0"/>
              <w:autoSpaceDN w:val="0"/>
              <w:adjustRightInd w:val="0"/>
              <w:spacing w:after="0" w:line="240" w:lineRule="auto"/>
              <w:ind w:firstLine="142"/>
              <w:rPr>
                <w:rFonts w:ascii="Calibri" w:eastAsia="Calibri" w:hAnsi="Calibri" w:cs="TheSansSemiBold-Plain"/>
                <w:b/>
                <w:bCs/>
                <w:color w:val="244161"/>
                <w:sz w:val="28"/>
                <w:szCs w:val="28"/>
                <w:lang w:eastAsia="fr-FR"/>
              </w:rPr>
            </w:pPr>
            <w:r w:rsidRPr="007211EA">
              <w:rPr>
                <w:rFonts w:ascii="Calibri" w:eastAsia="Calibri" w:hAnsi="Calibri" w:cs="TheSansSemiBold-Plain"/>
                <w:b/>
                <w:bCs/>
                <w:color w:val="244161"/>
                <w:sz w:val="28"/>
                <w:szCs w:val="28"/>
                <w:lang w:eastAsia="fr-FR"/>
              </w:rPr>
              <w:t>POURSUITES D’ÉTUDES / PASSERELLES</w:t>
            </w:r>
          </w:p>
          <w:p w14:paraId="2EAAE10D" w14:textId="77777777" w:rsidR="007211EA" w:rsidRPr="007211EA" w:rsidRDefault="007211EA" w:rsidP="007211EA">
            <w:pPr>
              <w:autoSpaceDE w:val="0"/>
              <w:autoSpaceDN w:val="0"/>
              <w:adjustRightInd w:val="0"/>
              <w:spacing w:after="40" w:line="240" w:lineRule="auto"/>
              <w:ind w:right="210"/>
              <w:jc w:val="both"/>
              <w:rPr>
                <w:rFonts w:ascii="Calibri" w:eastAsia="Calibri" w:hAnsi="Calibri" w:cs="TheSansSemiLight-Plain"/>
                <w:sz w:val="18"/>
                <w:szCs w:val="18"/>
                <w:lang w:eastAsia="fr-FR"/>
              </w:rPr>
            </w:pPr>
            <w:r w:rsidRPr="007211EA">
              <w:rPr>
                <w:rFonts w:ascii="Calibri" w:eastAsia="Calibri" w:hAnsi="Calibri" w:cs="TheSansBold-Plain"/>
                <w:b/>
                <w:bCs/>
                <w:sz w:val="18"/>
                <w:szCs w:val="17"/>
                <w:lang w:eastAsia="fr-FR"/>
              </w:rPr>
              <w:t xml:space="preserve">&gt; À la fin du premier semestre de L1 </w:t>
            </w:r>
            <w:r w:rsidRPr="007211EA">
              <w:rPr>
                <w:rFonts w:ascii="Calibri" w:eastAsia="Calibri" w:hAnsi="Calibri" w:cs="TheSansBold-Plain"/>
                <w:bCs/>
                <w:sz w:val="18"/>
                <w:szCs w:val="18"/>
                <w:lang w:eastAsia="fr-FR"/>
              </w:rPr>
              <w:t xml:space="preserve">réorientation possible </w:t>
            </w:r>
            <w:r w:rsidRPr="007211EA">
              <w:rPr>
                <w:rFonts w:ascii="Calibri" w:eastAsia="Calibri" w:hAnsi="Calibri" w:cs="TheSansSemiLight-Plain"/>
                <w:sz w:val="18"/>
                <w:szCs w:val="18"/>
                <w:lang w:eastAsia="fr-FR"/>
              </w:rPr>
              <w:t xml:space="preserve">vers une autre licence (Paris 1, autre université) ; vers une section de BTS, un IUT, une école postbac… </w:t>
            </w:r>
            <w:r w:rsidRPr="007211EA">
              <w:rPr>
                <w:rFonts w:ascii="Calibri" w:eastAsia="Calibri" w:hAnsi="Calibri" w:cs="TheSansSemiLight-Plain"/>
                <w:i/>
                <w:sz w:val="18"/>
                <w:szCs w:val="18"/>
                <w:lang w:eastAsia="fr-FR"/>
              </w:rPr>
              <w:t>(sur dossier et selon capacités d’accueil)</w:t>
            </w:r>
          </w:p>
          <w:p w14:paraId="6C887EFF" w14:textId="77777777" w:rsidR="007211EA" w:rsidRPr="007211EA" w:rsidRDefault="007211EA" w:rsidP="007211EA">
            <w:pPr>
              <w:autoSpaceDE w:val="0"/>
              <w:autoSpaceDN w:val="0"/>
              <w:adjustRightInd w:val="0"/>
              <w:spacing w:after="0" w:line="240" w:lineRule="auto"/>
              <w:ind w:left="142"/>
              <w:jc w:val="both"/>
              <w:rPr>
                <w:rFonts w:ascii="Calibri" w:eastAsia="Calibri" w:hAnsi="Calibri" w:cs="TheSansBold-Plain"/>
                <w:b/>
                <w:bCs/>
                <w:sz w:val="18"/>
                <w:szCs w:val="17"/>
                <w:lang w:eastAsia="fr-FR"/>
              </w:rPr>
            </w:pPr>
            <w:r w:rsidRPr="007211EA">
              <w:rPr>
                <w:rFonts w:ascii="Calibri" w:eastAsia="Calibri" w:hAnsi="Calibri" w:cs="TheSansBold-Plain"/>
                <w:b/>
                <w:bCs/>
                <w:sz w:val="18"/>
                <w:szCs w:val="17"/>
                <w:lang w:eastAsia="fr-FR"/>
              </w:rPr>
              <w:t>&gt; Après L2 :</w:t>
            </w:r>
          </w:p>
          <w:p w14:paraId="4B7CDD38" w14:textId="77777777" w:rsidR="007211EA" w:rsidRDefault="007211EA" w:rsidP="007211EA">
            <w:pPr>
              <w:autoSpaceDE w:val="0"/>
              <w:autoSpaceDN w:val="0"/>
              <w:adjustRightInd w:val="0"/>
              <w:spacing w:after="0" w:line="240" w:lineRule="auto"/>
              <w:ind w:left="142"/>
              <w:rPr>
                <w:rFonts w:ascii="Calibri" w:eastAsia="Calibri" w:hAnsi="Calibri" w:cs="TheSansSemiLight-Plain"/>
                <w:sz w:val="18"/>
                <w:szCs w:val="17"/>
                <w:lang w:eastAsia="fr-FR"/>
              </w:rPr>
            </w:pPr>
            <w:r w:rsidRPr="007211EA">
              <w:rPr>
                <w:rFonts w:ascii="Calibri" w:eastAsia="Calibri" w:hAnsi="Calibri" w:cs="TheSansSemiLight-Plain"/>
                <w:sz w:val="18"/>
                <w:szCs w:val="17"/>
                <w:lang w:eastAsia="fr-FR"/>
              </w:rPr>
              <w:t xml:space="preserve">- L3 démographie ou L3 socio-anthropologie de Paris 1 </w:t>
            </w:r>
            <w:r w:rsidRPr="007211EA">
              <w:rPr>
                <w:rFonts w:ascii="Calibri" w:eastAsia="Calibri" w:hAnsi="Calibri" w:cs="TheSansSemiLight-Plain"/>
                <w:sz w:val="18"/>
                <w:szCs w:val="17"/>
                <w:lang w:eastAsia="fr-FR"/>
              </w:rPr>
              <w:br/>
              <w:t>- Licence de sciences sociales ou sociologie d’une autre université</w:t>
            </w:r>
            <w:r w:rsidRPr="007211EA">
              <w:rPr>
                <w:rFonts w:ascii="Calibri" w:eastAsia="Calibri" w:hAnsi="Calibri" w:cs="TheSansSemiLight-Plain"/>
                <w:sz w:val="18"/>
                <w:szCs w:val="17"/>
                <w:lang w:eastAsia="fr-FR"/>
              </w:rPr>
              <w:br/>
              <w:t xml:space="preserve">- Licence de science politique (Paris 1 ou autre). </w:t>
            </w:r>
          </w:p>
          <w:p w14:paraId="103F8C6E" w14:textId="77777777" w:rsidR="007211EA" w:rsidRPr="007211EA" w:rsidRDefault="007211EA" w:rsidP="007211EA">
            <w:pPr>
              <w:autoSpaceDE w:val="0"/>
              <w:autoSpaceDN w:val="0"/>
              <w:adjustRightInd w:val="0"/>
              <w:spacing w:after="0" w:line="240" w:lineRule="auto"/>
              <w:ind w:left="142"/>
              <w:rPr>
                <w:rFonts w:ascii="Calibri" w:eastAsia="Calibri" w:hAnsi="Calibri" w:cs="TheSansSemiLight-Plain"/>
                <w:sz w:val="18"/>
                <w:szCs w:val="17"/>
                <w:lang w:eastAsia="fr-FR"/>
              </w:rPr>
            </w:pPr>
            <w:r>
              <w:rPr>
                <w:rFonts w:ascii="Calibri" w:eastAsia="Calibri" w:hAnsi="Calibri" w:cs="TheSansSemiLight-Plain"/>
                <w:sz w:val="18"/>
                <w:szCs w:val="17"/>
                <w:lang w:eastAsia="fr-FR"/>
              </w:rPr>
              <w:t xml:space="preserve"> </w:t>
            </w:r>
            <w:r w:rsidRPr="007211EA">
              <w:rPr>
                <w:rFonts w:ascii="Calibri" w:eastAsia="Calibri" w:hAnsi="Calibri" w:cs="TheSansSemiLight-Plain"/>
                <w:sz w:val="18"/>
                <w:szCs w:val="17"/>
                <w:lang w:eastAsia="fr-FR"/>
              </w:rPr>
              <w:t>Selon équivalence : licence de philosophie, géographie, AES</w:t>
            </w:r>
          </w:p>
          <w:p w14:paraId="70FB1EB1" w14:textId="77777777" w:rsidR="007211EA" w:rsidRPr="007211EA" w:rsidRDefault="007211EA" w:rsidP="007211EA">
            <w:pPr>
              <w:autoSpaceDE w:val="0"/>
              <w:autoSpaceDN w:val="0"/>
              <w:adjustRightInd w:val="0"/>
              <w:spacing w:after="0" w:line="240" w:lineRule="auto"/>
              <w:ind w:left="142"/>
              <w:jc w:val="both"/>
              <w:rPr>
                <w:rFonts w:ascii="Calibri" w:eastAsia="Calibri" w:hAnsi="Calibri" w:cs="TheSansSemiLight-Plain"/>
                <w:sz w:val="18"/>
                <w:szCs w:val="17"/>
                <w:lang w:eastAsia="fr-FR"/>
              </w:rPr>
            </w:pPr>
            <w:r w:rsidRPr="007211EA">
              <w:rPr>
                <w:rFonts w:ascii="Calibri" w:eastAsia="Calibri" w:hAnsi="Calibri" w:cs="TheSansSemiLight-Plain"/>
                <w:sz w:val="18"/>
                <w:szCs w:val="17"/>
                <w:lang w:eastAsia="fr-FR"/>
              </w:rPr>
              <w:t>-</w:t>
            </w:r>
            <w:r>
              <w:rPr>
                <w:rFonts w:ascii="Calibri" w:eastAsia="Calibri" w:hAnsi="Calibri" w:cs="TheSansSemiLight-Plain"/>
                <w:sz w:val="18"/>
                <w:szCs w:val="17"/>
                <w:lang w:eastAsia="fr-FR"/>
              </w:rPr>
              <w:t xml:space="preserve"> </w:t>
            </w:r>
            <w:r w:rsidRPr="007211EA">
              <w:rPr>
                <w:rFonts w:ascii="Calibri" w:eastAsia="Calibri" w:hAnsi="Calibri" w:cs="TheSansSemiLight-Plain"/>
                <w:sz w:val="18"/>
                <w:szCs w:val="17"/>
                <w:lang w:eastAsia="fr-FR"/>
              </w:rPr>
              <w:t xml:space="preserve">Licence professionnelle </w:t>
            </w:r>
            <w:r w:rsidR="00282184">
              <w:rPr>
                <w:rFonts w:ascii="Calibri" w:eastAsia="Calibri" w:hAnsi="Calibri" w:cs="TheSansSemiLight-Plain"/>
                <w:sz w:val="18"/>
                <w:szCs w:val="17"/>
                <w:lang w:eastAsia="fr-FR"/>
              </w:rPr>
              <w:t>des</w:t>
            </w:r>
            <w:r w:rsidRPr="007211EA">
              <w:rPr>
                <w:rFonts w:ascii="Calibri" w:eastAsia="Calibri" w:hAnsi="Calibri" w:cs="TheSansSemiLight-Plain"/>
                <w:sz w:val="18"/>
                <w:szCs w:val="17"/>
                <w:lang w:eastAsia="fr-FR"/>
              </w:rPr>
              <w:t xml:space="preserve"> secteur</w:t>
            </w:r>
            <w:r w:rsidR="00282184">
              <w:rPr>
                <w:rFonts w:ascii="Calibri" w:eastAsia="Calibri" w:hAnsi="Calibri" w:cs="TheSansSemiLight-Plain"/>
                <w:sz w:val="18"/>
                <w:szCs w:val="17"/>
                <w:lang w:eastAsia="fr-FR"/>
              </w:rPr>
              <w:t>s </w:t>
            </w:r>
            <w:r w:rsidRPr="007211EA">
              <w:rPr>
                <w:rFonts w:ascii="Calibri" w:eastAsia="Calibri" w:hAnsi="Calibri" w:cs="TheSansSemiLight-Plain"/>
                <w:sz w:val="18"/>
                <w:szCs w:val="17"/>
                <w:lang w:eastAsia="fr-FR"/>
              </w:rPr>
              <w:t xml:space="preserve"> social, RH, communication, aménagement…</w:t>
            </w:r>
          </w:p>
          <w:p w14:paraId="6CD5581F" w14:textId="77777777" w:rsidR="007211EA" w:rsidRPr="007211EA" w:rsidRDefault="007211EA" w:rsidP="007211EA">
            <w:pPr>
              <w:autoSpaceDE w:val="0"/>
              <w:autoSpaceDN w:val="0"/>
              <w:adjustRightInd w:val="0"/>
              <w:spacing w:after="0" w:line="240" w:lineRule="auto"/>
              <w:ind w:left="142"/>
              <w:jc w:val="both"/>
              <w:rPr>
                <w:rFonts w:ascii="Calibri" w:eastAsia="Calibri" w:hAnsi="Calibri" w:cs="Calibri"/>
                <w:bCs/>
                <w:sz w:val="18"/>
                <w:szCs w:val="17"/>
                <w:lang w:eastAsia="fr-FR"/>
              </w:rPr>
            </w:pPr>
            <w:r w:rsidRPr="007211EA">
              <w:rPr>
                <w:rFonts w:ascii="Calibri" w:eastAsia="Calibri" w:hAnsi="Calibri" w:cs="Calibri"/>
                <w:bCs/>
                <w:sz w:val="18"/>
                <w:szCs w:val="17"/>
                <w:lang w:eastAsia="fr-FR"/>
              </w:rPr>
              <w:t>- Magistère Aménagement ou</w:t>
            </w:r>
            <w:r>
              <w:rPr>
                <w:rFonts w:ascii="Calibri" w:eastAsia="Calibri" w:hAnsi="Calibri" w:cs="Calibri"/>
                <w:bCs/>
                <w:sz w:val="18"/>
                <w:szCs w:val="17"/>
                <w:lang w:eastAsia="fr-FR"/>
              </w:rPr>
              <w:t xml:space="preserve"> </w:t>
            </w:r>
            <w:r w:rsidRPr="007211EA">
              <w:rPr>
                <w:rFonts w:ascii="Calibri" w:eastAsia="Calibri" w:hAnsi="Calibri" w:cs="Calibri"/>
                <w:bCs/>
                <w:sz w:val="18"/>
                <w:szCs w:val="17"/>
                <w:lang w:eastAsia="fr-FR"/>
              </w:rPr>
              <w:t>Relations internationales à Paris 1</w:t>
            </w:r>
          </w:p>
          <w:p w14:paraId="4FA285C9" w14:textId="77777777" w:rsidR="007211EA" w:rsidRPr="007211EA" w:rsidRDefault="007211EA" w:rsidP="007211EA">
            <w:pPr>
              <w:autoSpaceDE w:val="0"/>
              <w:autoSpaceDN w:val="0"/>
              <w:adjustRightInd w:val="0"/>
              <w:spacing w:after="60" w:line="240" w:lineRule="auto"/>
              <w:ind w:left="142"/>
              <w:jc w:val="both"/>
              <w:rPr>
                <w:rFonts w:ascii="Calibri" w:eastAsia="Calibri" w:hAnsi="Calibri" w:cs="TheSansSemiLight-Plain"/>
                <w:sz w:val="18"/>
                <w:szCs w:val="17"/>
                <w:lang w:eastAsia="fr-FR"/>
              </w:rPr>
            </w:pPr>
            <w:r w:rsidRPr="007211EA">
              <w:rPr>
                <w:rFonts w:ascii="Calibri" w:eastAsia="Calibri" w:hAnsi="Calibri" w:cs="Calibri"/>
                <w:bCs/>
                <w:sz w:val="18"/>
                <w:szCs w:val="17"/>
                <w:lang w:eastAsia="fr-FR"/>
              </w:rPr>
              <w:t>- écoles de journalisme, écoles de commerce, IEP (sur concours)</w:t>
            </w:r>
          </w:p>
          <w:p w14:paraId="28F358D9" w14:textId="77777777" w:rsidR="007211EA" w:rsidRPr="007211EA" w:rsidRDefault="007211EA" w:rsidP="007211EA">
            <w:pPr>
              <w:autoSpaceDE w:val="0"/>
              <w:autoSpaceDN w:val="0"/>
              <w:adjustRightInd w:val="0"/>
              <w:spacing w:after="0" w:line="240" w:lineRule="auto"/>
              <w:ind w:left="142"/>
              <w:jc w:val="both"/>
              <w:rPr>
                <w:rFonts w:ascii="Calibri" w:eastAsia="Calibri" w:hAnsi="Calibri" w:cs="TheSansBold-Plain"/>
                <w:b/>
                <w:bCs/>
                <w:sz w:val="18"/>
                <w:szCs w:val="17"/>
                <w:lang w:eastAsia="fr-FR"/>
              </w:rPr>
            </w:pPr>
            <w:r w:rsidRPr="007211EA">
              <w:rPr>
                <w:rFonts w:ascii="Calibri" w:eastAsia="Calibri" w:hAnsi="Calibri" w:cs="TheSansBold-Plain"/>
                <w:b/>
                <w:bCs/>
                <w:sz w:val="18"/>
                <w:szCs w:val="17"/>
                <w:lang w:eastAsia="fr-FR"/>
              </w:rPr>
              <w:t>&gt; Après L3 :</w:t>
            </w:r>
          </w:p>
          <w:p w14:paraId="1AA434BB" w14:textId="77777777" w:rsidR="007211EA" w:rsidRPr="007211EA" w:rsidRDefault="007211EA" w:rsidP="007211EA">
            <w:pPr>
              <w:autoSpaceDE w:val="0"/>
              <w:autoSpaceDN w:val="0"/>
              <w:adjustRightInd w:val="0"/>
              <w:spacing w:after="0" w:line="240" w:lineRule="auto"/>
              <w:ind w:left="142"/>
              <w:jc w:val="both"/>
              <w:rPr>
                <w:rFonts w:ascii="Calibri" w:eastAsia="Calibri" w:hAnsi="Calibri" w:cs="TheSansBold-Plain"/>
                <w:bCs/>
                <w:sz w:val="18"/>
                <w:szCs w:val="17"/>
                <w:lang w:eastAsia="fr-FR"/>
              </w:rPr>
            </w:pPr>
            <w:r w:rsidRPr="007211EA">
              <w:rPr>
                <w:rFonts w:ascii="Calibri" w:eastAsia="Calibri" w:hAnsi="Calibri" w:cs="TheSansBold-Plain"/>
                <w:bCs/>
                <w:sz w:val="18"/>
                <w:szCs w:val="17"/>
                <w:lang w:eastAsia="fr-FR"/>
              </w:rPr>
              <w:t>- Master Démographie après le parcours de L3 Démographie.</w:t>
            </w:r>
          </w:p>
          <w:p w14:paraId="2887B0BE" w14:textId="77777777" w:rsidR="007211EA" w:rsidRPr="007211EA" w:rsidRDefault="007211EA" w:rsidP="007211EA">
            <w:pPr>
              <w:autoSpaceDE w:val="0"/>
              <w:autoSpaceDN w:val="0"/>
              <w:adjustRightInd w:val="0"/>
              <w:spacing w:after="0" w:line="240" w:lineRule="auto"/>
              <w:ind w:left="142"/>
              <w:rPr>
                <w:rFonts w:ascii="Calibri" w:eastAsia="Calibri" w:hAnsi="Calibri" w:cs="Calibri"/>
                <w:bCs/>
                <w:sz w:val="18"/>
                <w:szCs w:val="17"/>
                <w:lang w:eastAsia="fr-FR"/>
              </w:rPr>
            </w:pPr>
            <w:r w:rsidRPr="007211EA">
              <w:rPr>
                <w:rFonts w:ascii="Calibri" w:eastAsia="Calibri" w:hAnsi="Calibri" w:cs="TheSansBold-Plain"/>
                <w:bCs/>
                <w:sz w:val="18"/>
                <w:szCs w:val="17"/>
                <w:lang w:eastAsia="fr-FR"/>
              </w:rPr>
              <w:t xml:space="preserve">- Masters en sciences sociales/sociologie, </w:t>
            </w:r>
            <w:r w:rsidRPr="007211EA">
              <w:rPr>
                <w:rFonts w:ascii="Calibri" w:eastAsia="Calibri" w:hAnsi="Calibri" w:cs="Calibri"/>
                <w:sz w:val="18"/>
                <w:szCs w:val="17"/>
                <w:lang w:eastAsia="fr-FR"/>
              </w:rPr>
              <w:t xml:space="preserve">Philosophie, </w:t>
            </w:r>
            <w:r w:rsidRPr="007211EA">
              <w:rPr>
                <w:rFonts w:ascii="Calibri" w:eastAsia="Calibri" w:hAnsi="Calibri" w:cs="Calibri"/>
                <w:bCs/>
                <w:sz w:val="18"/>
                <w:szCs w:val="17"/>
                <w:lang w:eastAsia="fr-FR"/>
              </w:rPr>
              <w:t xml:space="preserve">Etudes du développement, Science politique, Histoire, </w:t>
            </w:r>
            <w:r>
              <w:rPr>
                <w:rFonts w:ascii="Calibri" w:eastAsia="Calibri" w:hAnsi="Calibri" w:cs="Calibri"/>
                <w:bCs/>
                <w:sz w:val="18"/>
                <w:szCs w:val="17"/>
                <w:lang w:eastAsia="fr-FR"/>
              </w:rPr>
              <w:t>G</w:t>
            </w:r>
            <w:r w:rsidRPr="007211EA">
              <w:rPr>
                <w:rFonts w:ascii="Calibri" w:eastAsia="Calibri" w:hAnsi="Calibri" w:cs="Calibri"/>
                <w:bCs/>
                <w:sz w:val="18"/>
                <w:szCs w:val="17"/>
                <w:lang w:eastAsia="fr-FR"/>
              </w:rPr>
              <w:t>éographie</w:t>
            </w:r>
            <w:r>
              <w:rPr>
                <w:rFonts w:ascii="Calibri" w:eastAsia="Calibri" w:hAnsi="Calibri" w:cs="Calibri"/>
                <w:bCs/>
                <w:sz w:val="18"/>
                <w:szCs w:val="17"/>
                <w:lang w:eastAsia="fr-FR"/>
              </w:rPr>
              <w:t>-</w:t>
            </w:r>
            <w:proofErr w:type="spellStart"/>
            <w:r w:rsidRPr="007211EA">
              <w:rPr>
                <w:rFonts w:ascii="Calibri" w:eastAsia="Calibri" w:hAnsi="Calibri" w:cs="Calibri"/>
                <w:bCs/>
                <w:sz w:val="18"/>
                <w:szCs w:val="17"/>
                <w:lang w:eastAsia="fr-FR"/>
              </w:rPr>
              <w:t>aména</w:t>
            </w:r>
            <w:proofErr w:type="spellEnd"/>
            <w:r>
              <w:rPr>
                <w:rFonts w:ascii="Calibri" w:eastAsia="Calibri" w:hAnsi="Calibri" w:cs="Calibri"/>
                <w:bCs/>
                <w:sz w:val="18"/>
                <w:szCs w:val="17"/>
                <w:lang w:eastAsia="fr-FR"/>
              </w:rPr>
              <w:t>-</w:t>
            </w:r>
            <w:proofErr w:type="spellStart"/>
            <w:r w:rsidRPr="007211EA">
              <w:rPr>
                <w:rFonts w:ascii="Calibri" w:eastAsia="Calibri" w:hAnsi="Calibri" w:cs="Calibri"/>
                <w:bCs/>
                <w:sz w:val="18"/>
                <w:szCs w:val="17"/>
                <w:lang w:eastAsia="fr-FR"/>
              </w:rPr>
              <w:t>gement</w:t>
            </w:r>
            <w:proofErr w:type="spellEnd"/>
            <w:r w:rsidRPr="007211EA">
              <w:rPr>
                <w:rFonts w:ascii="Calibri" w:eastAsia="Calibri" w:hAnsi="Calibri" w:cs="Calibri"/>
                <w:bCs/>
                <w:sz w:val="18"/>
                <w:szCs w:val="17"/>
                <w:lang w:eastAsia="fr-FR"/>
              </w:rPr>
              <w:t>, Ressources humaines…</w:t>
            </w:r>
          </w:p>
          <w:p w14:paraId="78943572" w14:textId="77777777" w:rsidR="007211EA" w:rsidRPr="007211EA" w:rsidRDefault="007211EA" w:rsidP="007211EA">
            <w:pPr>
              <w:autoSpaceDE w:val="0"/>
              <w:autoSpaceDN w:val="0"/>
              <w:adjustRightInd w:val="0"/>
              <w:spacing w:after="0" w:line="240" w:lineRule="auto"/>
              <w:ind w:left="142"/>
              <w:jc w:val="both"/>
              <w:rPr>
                <w:rFonts w:ascii="Calibri" w:eastAsia="Calibri" w:hAnsi="Calibri" w:cs="Calibri"/>
                <w:bCs/>
                <w:sz w:val="18"/>
                <w:szCs w:val="17"/>
                <w:lang w:eastAsia="fr-FR"/>
              </w:rPr>
            </w:pPr>
            <w:r w:rsidRPr="007211EA">
              <w:rPr>
                <w:rFonts w:ascii="Calibri" w:eastAsia="Calibri" w:hAnsi="Calibri" w:cs="Calibri"/>
                <w:bCs/>
                <w:sz w:val="18"/>
                <w:szCs w:val="17"/>
                <w:lang w:eastAsia="fr-FR"/>
              </w:rPr>
              <w:t>- écoles de journalisme, écoles de commerce, IEP (sur concours)</w:t>
            </w:r>
          </w:p>
          <w:p w14:paraId="68D3611B" w14:textId="77777777" w:rsidR="007211EA" w:rsidRPr="007211EA" w:rsidRDefault="007211EA" w:rsidP="007211EA">
            <w:pPr>
              <w:autoSpaceDE w:val="0"/>
              <w:spacing w:after="0" w:line="240" w:lineRule="auto"/>
              <w:ind w:right="141"/>
              <w:jc w:val="both"/>
              <w:rPr>
                <w:rFonts w:ascii="Calibri" w:eastAsia="Calibri" w:hAnsi="Calibri" w:cs="Times New Roman"/>
                <w:sz w:val="18"/>
                <w:szCs w:val="18"/>
              </w:rPr>
            </w:pPr>
            <w:r w:rsidRPr="007211EA">
              <w:rPr>
                <w:rFonts w:ascii="Calibri" w:eastAsia="Calibri" w:hAnsi="Calibri" w:cs="Times New Roman"/>
                <w:sz w:val="18"/>
                <w:szCs w:val="18"/>
              </w:rPr>
              <w:t>- préparer des concours de la Fonction publique (catégorie A ouverts aux titulaires d’une licence)</w:t>
            </w:r>
          </w:p>
          <w:p w14:paraId="10412B0B" w14:textId="77777777" w:rsidR="007211EA" w:rsidRPr="007211EA" w:rsidRDefault="007211EA" w:rsidP="007211EA">
            <w:pPr>
              <w:autoSpaceDE w:val="0"/>
              <w:autoSpaceDN w:val="0"/>
              <w:adjustRightInd w:val="0"/>
              <w:spacing w:after="0" w:line="240" w:lineRule="auto"/>
              <w:ind w:left="142"/>
              <w:jc w:val="both"/>
              <w:rPr>
                <w:rFonts w:ascii="Calibri" w:eastAsia="Calibri" w:hAnsi="Calibri" w:cs="Calibri"/>
                <w:bCs/>
                <w:sz w:val="18"/>
                <w:szCs w:val="17"/>
                <w:lang w:eastAsia="fr-FR"/>
              </w:rPr>
            </w:pPr>
          </w:p>
          <w:p w14:paraId="2F1CFD7E" w14:textId="77777777" w:rsidR="007211EA" w:rsidRPr="007211EA" w:rsidRDefault="007211EA" w:rsidP="007211EA">
            <w:pPr>
              <w:autoSpaceDE w:val="0"/>
              <w:autoSpaceDN w:val="0"/>
              <w:adjustRightInd w:val="0"/>
              <w:spacing w:after="0" w:line="240" w:lineRule="auto"/>
              <w:rPr>
                <w:rFonts w:ascii="Calibri" w:eastAsia="Calibri" w:hAnsi="Calibri" w:cs="Calibri"/>
                <w:bCs/>
                <w:sz w:val="17"/>
                <w:szCs w:val="17"/>
                <w:lang w:eastAsia="fr-FR"/>
              </w:rPr>
            </w:pPr>
          </w:p>
          <w:p w14:paraId="0635A2F8" w14:textId="77777777" w:rsidR="007211EA" w:rsidRPr="007211EA" w:rsidRDefault="007211EA" w:rsidP="007211EA">
            <w:pPr>
              <w:autoSpaceDE w:val="0"/>
              <w:autoSpaceDN w:val="0"/>
              <w:adjustRightInd w:val="0"/>
              <w:spacing w:after="80" w:line="240" w:lineRule="auto"/>
              <w:rPr>
                <w:rFonts w:ascii="Calibri" w:eastAsia="Calibri" w:hAnsi="Calibri" w:cs="Calibri"/>
                <w:color w:val="244161"/>
                <w:sz w:val="16"/>
                <w:szCs w:val="16"/>
                <w:lang w:eastAsia="fr-FR"/>
              </w:rPr>
            </w:pPr>
            <w:r w:rsidRPr="007211EA">
              <w:rPr>
                <w:rFonts w:ascii="Calibri" w:eastAsia="Calibri" w:hAnsi="Calibri" w:cs="TheSansSemiBold-Plain"/>
                <w:b/>
                <w:bCs/>
                <w:color w:val="244161"/>
                <w:sz w:val="28"/>
                <w:szCs w:val="28"/>
                <w:lang w:eastAsia="fr-FR"/>
              </w:rPr>
              <w:t>DÉBOUCHÉS DE LA FILIÈRE</w:t>
            </w:r>
            <w:r w:rsidRPr="007211EA">
              <w:rPr>
                <w:rFonts w:ascii="Calibri" w:eastAsia="Calibri" w:hAnsi="Calibri" w:cs="Calibri"/>
                <w:color w:val="244161"/>
                <w:sz w:val="18"/>
                <w:szCs w:val="17"/>
                <w:lang w:eastAsia="fr-FR"/>
              </w:rPr>
              <w:t xml:space="preserve"> </w:t>
            </w:r>
            <w:r w:rsidRPr="007211EA">
              <w:rPr>
                <w:rFonts w:ascii="Calibri" w:eastAsia="Calibri" w:hAnsi="Calibri" w:cs="Calibri"/>
                <w:b/>
                <w:color w:val="244161"/>
                <w:sz w:val="16"/>
                <w:szCs w:val="16"/>
                <w:lang w:eastAsia="fr-FR"/>
              </w:rPr>
              <w:t>(liste non exhaustive)</w:t>
            </w:r>
          </w:p>
          <w:p w14:paraId="52B9AF8D" w14:textId="77777777" w:rsidR="007211EA" w:rsidRPr="007211EA" w:rsidRDefault="007211EA" w:rsidP="007211EA">
            <w:pPr>
              <w:autoSpaceDE w:val="0"/>
              <w:autoSpaceDN w:val="0"/>
              <w:adjustRightInd w:val="0"/>
              <w:spacing w:after="80" w:line="240" w:lineRule="auto"/>
              <w:jc w:val="both"/>
              <w:rPr>
                <w:rFonts w:ascii="Calibri" w:eastAsia="Calibri" w:hAnsi="Calibri" w:cs="Calibri"/>
                <w:color w:val="000000"/>
                <w:sz w:val="18"/>
                <w:szCs w:val="17"/>
                <w:lang w:eastAsia="fr-FR"/>
              </w:rPr>
            </w:pPr>
            <w:r w:rsidRPr="007211EA">
              <w:rPr>
                <w:rFonts w:ascii="Calibri" w:eastAsia="Calibri" w:hAnsi="Calibri" w:cs="Calibri"/>
                <w:b/>
                <w:color w:val="244161"/>
                <w:sz w:val="18"/>
                <w:szCs w:val="17"/>
                <w:lang w:eastAsia="fr-FR"/>
              </w:rPr>
              <w:t>• Métiers des prévisions et études</w:t>
            </w:r>
            <w:r w:rsidRPr="007211EA">
              <w:rPr>
                <w:rFonts w:ascii="Calibri" w:eastAsia="Calibri" w:hAnsi="Calibri" w:cs="Calibri"/>
                <w:color w:val="244161"/>
                <w:sz w:val="18"/>
                <w:szCs w:val="17"/>
                <w:lang w:eastAsia="fr-FR"/>
              </w:rPr>
              <w:t xml:space="preserve"> </w:t>
            </w:r>
            <w:r w:rsidRPr="007211EA">
              <w:rPr>
                <w:rFonts w:ascii="Calibri" w:eastAsia="Calibri" w:hAnsi="Calibri" w:cs="Calibri"/>
                <w:color w:val="000000"/>
                <w:sz w:val="18"/>
                <w:szCs w:val="17"/>
                <w:lang w:eastAsia="fr-FR"/>
              </w:rPr>
              <w:t>dans des instituts de sondages, bureaux d’études, services études et prospective des administrations publiques ou des entreprises : démographe, statisticien, chargé d’études socio-économiques, chargé de conduite d’études statistiques, chargé de la production et de l’analyse de données.</w:t>
            </w:r>
          </w:p>
          <w:p w14:paraId="38909B8D" w14:textId="77777777" w:rsidR="007211EA" w:rsidRPr="007211EA" w:rsidRDefault="007211EA" w:rsidP="007211EA">
            <w:pPr>
              <w:autoSpaceDE w:val="0"/>
              <w:autoSpaceDN w:val="0"/>
              <w:adjustRightInd w:val="0"/>
              <w:spacing w:after="80" w:line="240" w:lineRule="auto"/>
              <w:jc w:val="both"/>
              <w:rPr>
                <w:rFonts w:ascii="Calibri" w:eastAsia="Calibri" w:hAnsi="Calibri" w:cs="Calibri"/>
                <w:color w:val="000000"/>
                <w:sz w:val="18"/>
                <w:szCs w:val="17"/>
                <w:lang w:eastAsia="fr-FR"/>
              </w:rPr>
            </w:pPr>
            <w:r w:rsidRPr="007211EA">
              <w:rPr>
                <w:rFonts w:ascii="Calibri" w:eastAsia="Calibri" w:hAnsi="Calibri" w:cs="Calibri"/>
                <w:b/>
                <w:color w:val="244161"/>
                <w:sz w:val="18"/>
                <w:szCs w:val="17"/>
                <w:lang w:eastAsia="fr-FR"/>
              </w:rPr>
              <w:t>• Métiers de l’aménagement et du développement local</w:t>
            </w:r>
            <w:r w:rsidRPr="007211EA">
              <w:rPr>
                <w:rFonts w:ascii="Calibri" w:eastAsia="Calibri" w:hAnsi="Calibri" w:cs="Calibri"/>
                <w:color w:val="244161"/>
                <w:sz w:val="18"/>
                <w:szCs w:val="17"/>
                <w:lang w:eastAsia="fr-FR"/>
              </w:rPr>
              <w:t xml:space="preserve"> </w:t>
            </w:r>
            <w:r w:rsidRPr="007211EA">
              <w:rPr>
                <w:rFonts w:ascii="Calibri" w:eastAsia="Calibri" w:hAnsi="Calibri" w:cs="Calibri"/>
                <w:sz w:val="18"/>
                <w:szCs w:val="17"/>
                <w:lang w:eastAsia="fr-FR"/>
              </w:rPr>
              <w:t>en</w:t>
            </w:r>
            <w:r w:rsidRPr="007211EA">
              <w:rPr>
                <w:rFonts w:ascii="Calibri" w:eastAsia="Calibri" w:hAnsi="Calibri" w:cs="Calibri"/>
                <w:color w:val="945C00"/>
                <w:sz w:val="18"/>
                <w:szCs w:val="17"/>
                <w:lang w:eastAsia="fr-FR"/>
              </w:rPr>
              <w:t xml:space="preserve"> </w:t>
            </w:r>
            <w:r w:rsidRPr="007211EA">
              <w:rPr>
                <w:rFonts w:ascii="Calibri" w:eastAsia="Calibri" w:hAnsi="Calibri" w:cs="Calibri"/>
                <w:color w:val="000000"/>
                <w:sz w:val="18"/>
                <w:szCs w:val="17"/>
                <w:lang w:eastAsia="fr-FR"/>
              </w:rPr>
              <w:t>collectivités territoriales, dans les observatoires sociaux : chargé d’études en aménagement, conseiller en développement local.</w:t>
            </w:r>
          </w:p>
          <w:p w14:paraId="1EAC3635" w14:textId="77777777" w:rsidR="007211EA" w:rsidRPr="007211EA" w:rsidRDefault="007211EA" w:rsidP="007211EA">
            <w:pPr>
              <w:autoSpaceDE w:val="0"/>
              <w:autoSpaceDN w:val="0"/>
              <w:adjustRightInd w:val="0"/>
              <w:spacing w:after="60" w:line="240" w:lineRule="auto"/>
              <w:jc w:val="both"/>
              <w:rPr>
                <w:rFonts w:ascii="Calibri" w:eastAsia="Calibri" w:hAnsi="Calibri" w:cs="TheSansSemiLight-Plain"/>
                <w:color w:val="000000"/>
                <w:sz w:val="17"/>
                <w:szCs w:val="17"/>
                <w:lang w:eastAsia="fr-FR"/>
              </w:rPr>
            </w:pPr>
            <w:r w:rsidRPr="007211EA">
              <w:rPr>
                <w:rFonts w:ascii="Calibri" w:eastAsia="Calibri" w:hAnsi="Calibri" w:cs="Calibri"/>
                <w:b/>
                <w:color w:val="244161"/>
                <w:sz w:val="18"/>
                <w:szCs w:val="17"/>
                <w:lang w:eastAsia="fr-FR"/>
              </w:rPr>
              <w:t xml:space="preserve">• Métiers </w:t>
            </w:r>
            <w:r w:rsidRPr="00AC505E">
              <w:rPr>
                <w:rFonts w:ascii="Calibri" w:eastAsia="Calibri" w:hAnsi="Calibri" w:cs="Calibri"/>
                <w:b/>
                <w:color w:val="244161"/>
                <w:sz w:val="18"/>
                <w:szCs w:val="17"/>
                <w:lang w:eastAsia="fr-FR"/>
              </w:rPr>
              <w:t xml:space="preserve">du social et </w:t>
            </w:r>
            <w:r w:rsidRPr="007211EA">
              <w:rPr>
                <w:rFonts w:ascii="Calibri" w:eastAsia="Calibri" w:hAnsi="Calibri" w:cs="Calibri"/>
                <w:b/>
                <w:color w:val="244161"/>
                <w:sz w:val="18"/>
                <w:szCs w:val="17"/>
                <w:lang w:eastAsia="fr-FR"/>
              </w:rPr>
              <w:t>de l’humanitaire :</w:t>
            </w:r>
            <w:r w:rsidRPr="007211EA">
              <w:rPr>
                <w:rFonts w:ascii="Calibri" w:eastAsia="Calibri" w:hAnsi="Calibri" w:cs="Calibri"/>
                <w:color w:val="244161"/>
                <w:sz w:val="18"/>
                <w:szCs w:val="17"/>
                <w:lang w:eastAsia="fr-FR"/>
              </w:rPr>
              <w:t xml:space="preserve"> </w:t>
            </w:r>
            <w:r w:rsidRPr="007211EA">
              <w:rPr>
                <w:rFonts w:ascii="Calibri" w:eastAsia="Calibri" w:hAnsi="Calibri" w:cs="TheSansSemiLight-Plain"/>
                <w:color w:val="000000"/>
                <w:sz w:val="18"/>
                <w:szCs w:val="17"/>
                <w:lang w:eastAsia="fr-FR"/>
              </w:rPr>
              <w:t>animateur socioculturel, coordinateur de mission locale, écrivain public, responsable d'association, responsable de projet humanitaire, chargé de gestion du personnel en mission humanitaire</w:t>
            </w:r>
          </w:p>
          <w:p w14:paraId="4FA85BC1" w14:textId="77777777" w:rsidR="007211EA" w:rsidRPr="007211EA" w:rsidRDefault="007211EA" w:rsidP="007211EA">
            <w:pPr>
              <w:autoSpaceDE w:val="0"/>
              <w:autoSpaceDN w:val="0"/>
              <w:adjustRightInd w:val="0"/>
              <w:spacing w:after="80" w:line="240" w:lineRule="auto"/>
              <w:jc w:val="both"/>
              <w:rPr>
                <w:rFonts w:ascii="Calibri" w:eastAsia="Calibri" w:hAnsi="Calibri" w:cs="Calibri"/>
                <w:color w:val="945C00"/>
                <w:sz w:val="18"/>
                <w:szCs w:val="17"/>
                <w:lang w:eastAsia="fr-FR"/>
              </w:rPr>
            </w:pPr>
            <w:r w:rsidRPr="007211EA">
              <w:rPr>
                <w:rFonts w:ascii="Calibri" w:eastAsia="Calibri" w:hAnsi="Calibri" w:cs="Calibri"/>
                <w:b/>
                <w:color w:val="244161"/>
                <w:sz w:val="18"/>
                <w:szCs w:val="17"/>
                <w:lang w:eastAsia="fr-FR"/>
              </w:rPr>
              <w:t>• Métiers des affaires sociales et des ressources humaines :</w:t>
            </w:r>
            <w:r w:rsidRPr="007211EA">
              <w:rPr>
                <w:rFonts w:ascii="Calibri" w:eastAsia="Calibri" w:hAnsi="Calibri" w:cs="Calibri"/>
                <w:color w:val="244161"/>
                <w:sz w:val="18"/>
                <w:szCs w:val="17"/>
                <w:lang w:eastAsia="fr-FR"/>
              </w:rPr>
              <w:t xml:space="preserve"> </w:t>
            </w:r>
            <w:r w:rsidRPr="007211EA">
              <w:rPr>
                <w:rFonts w:ascii="Calibri" w:eastAsia="Calibri" w:hAnsi="Calibri" w:cs="Calibri"/>
                <w:sz w:val="18"/>
                <w:szCs w:val="17"/>
                <w:lang w:eastAsia="fr-FR"/>
              </w:rPr>
              <w:t>contrôleur des affaires sociales, inspecteur du travail, conseiller en emploi et en insertion professionnelle,</w:t>
            </w:r>
            <w:r w:rsidRPr="007211EA">
              <w:rPr>
                <w:rFonts w:ascii="Calibri" w:eastAsia="Calibri" w:hAnsi="Calibri" w:cs="Calibri"/>
                <w:color w:val="945C00"/>
                <w:sz w:val="18"/>
                <w:szCs w:val="17"/>
                <w:lang w:eastAsia="fr-FR"/>
              </w:rPr>
              <w:t xml:space="preserve"> </w:t>
            </w:r>
            <w:r w:rsidRPr="007211EA">
              <w:rPr>
                <w:rFonts w:ascii="Calibri" w:eastAsia="Calibri" w:hAnsi="Calibri" w:cs="Calibri"/>
                <w:sz w:val="18"/>
                <w:szCs w:val="17"/>
                <w:lang w:eastAsia="fr-FR"/>
              </w:rPr>
              <w:t xml:space="preserve">assistant ressources humaines, chargé de formation </w:t>
            </w:r>
          </w:p>
          <w:p w14:paraId="08D4E66A" w14:textId="77777777" w:rsidR="007211EA" w:rsidRPr="007211EA" w:rsidRDefault="007211EA" w:rsidP="007211EA">
            <w:pPr>
              <w:tabs>
                <w:tab w:val="left" w:pos="4820"/>
              </w:tabs>
              <w:autoSpaceDE w:val="0"/>
              <w:autoSpaceDN w:val="0"/>
              <w:adjustRightInd w:val="0"/>
              <w:spacing w:after="0" w:line="240" w:lineRule="auto"/>
              <w:ind w:left="142" w:right="141" w:hanging="142"/>
              <w:jc w:val="both"/>
              <w:rPr>
                <w:rFonts w:ascii="Calibri" w:eastAsia="Calibri" w:hAnsi="Calibri" w:cs="Times New Roman"/>
              </w:rPr>
            </w:pPr>
          </w:p>
        </w:tc>
      </w:tr>
    </w:tbl>
    <w:p w14:paraId="6A4A44F9" w14:textId="77777777" w:rsidR="007211EA" w:rsidRPr="007211EA" w:rsidRDefault="007211EA" w:rsidP="007211EA">
      <w:pPr>
        <w:tabs>
          <w:tab w:val="left" w:pos="567"/>
        </w:tabs>
        <w:autoSpaceDE w:val="0"/>
        <w:autoSpaceDN w:val="0"/>
        <w:adjustRightInd w:val="0"/>
        <w:spacing w:after="0" w:line="240" w:lineRule="auto"/>
        <w:rPr>
          <w:rFonts w:ascii="Calibri" w:eastAsia="Calibri" w:hAnsi="Calibri" w:cs="Calibri"/>
          <w:b/>
          <w:bCs/>
          <w:color w:val="FFFFFF"/>
          <w:sz w:val="18"/>
          <w:szCs w:val="18"/>
          <w:lang w:eastAsia="fr-FR"/>
        </w:rPr>
      </w:pPr>
    </w:p>
    <w:p w14:paraId="3E45039C" w14:textId="77777777" w:rsidR="007211EA" w:rsidRPr="007211EA" w:rsidRDefault="007211EA" w:rsidP="007211EA">
      <w:pPr>
        <w:autoSpaceDE w:val="0"/>
        <w:autoSpaceDN w:val="0"/>
        <w:adjustRightInd w:val="0"/>
        <w:spacing w:after="0" w:line="240" w:lineRule="auto"/>
        <w:rPr>
          <w:rFonts w:ascii="Calibri" w:eastAsia="Calibri" w:hAnsi="Calibri" w:cs="TheSansSemiBold-Plain"/>
          <w:b/>
          <w:bCs/>
          <w:color w:val="E6A100"/>
          <w:sz w:val="28"/>
          <w:szCs w:val="28"/>
          <w:lang w:eastAsia="fr-FR"/>
        </w:rPr>
      </w:pPr>
    </w:p>
    <w:p w14:paraId="78A85AE0" w14:textId="77777777" w:rsidR="007211EA" w:rsidRPr="007211EA" w:rsidRDefault="007211EA" w:rsidP="007211EA">
      <w:pPr>
        <w:autoSpaceDE w:val="0"/>
        <w:autoSpaceDN w:val="0"/>
        <w:adjustRightInd w:val="0"/>
        <w:spacing w:after="0" w:line="240" w:lineRule="auto"/>
        <w:rPr>
          <w:rFonts w:ascii="Calibri" w:eastAsia="Calibri" w:hAnsi="Calibri" w:cs="TheSansSemiBold-Plain"/>
          <w:b/>
          <w:bCs/>
          <w:color w:val="E6A100"/>
          <w:sz w:val="28"/>
          <w:szCs w:val="28"/>
          <w:lang w:eastAsia="fr-FR"/>
        </w:rPr>
      </w:pPr>
    </w:p>
    <w:p w14:paraId="6DB33018" w14:textId="2DBFA0DE" w:rsidR="007211EA" w:rsidRDefault="007211EA" w:rsidP="007211EA">
      <w:pPr>
        <w:autoSpaceDE w:val="0"/>
        <w:autoSpaceDN w:val="0"/>
        <w:adjustRightInd w:val="0"/>
        <w:spacing w:after="0" w:line="240" w:lineRule="auto"/>
        <w:rPr>
          <w:rFonts w:ascii="Calibri" w:eastAsia="Calibri" w:hAnsi="Calibri" w:cs="TheSansSemiBold-Plain"/>
          <w:b/>
          <w:bCs/>
          <w:color w:val="E6A100"/>
          <w:sz w:val="28"/>
          <w:szCs w:val="28"/>
          <w:lang w:eastAsia="fr-FR"/>
        </w:rPr>
      </w:pPr>
    </w:p>
    <w:p w14:paraId="2B8B1F18" w14:textId="77777777" w:rsidR="009D33A6" w:rsidRPr="007211EA" w:rsidRDefault="009D33A6" w:rsidP="007211EA">
      <w:pPr>
        <w:autoSpaceDE w:val="0"/>
        <w:autoSpaceDN w:val="0"/>
        <w:adjustRightInd w:val="0"/>
        <w:spacing w:after="0" w:line="240" w:lineRule="auto"/>
        <w:rPr>
          <w:rFonts w:ascii="Calibri" w:eastAsia="Calibri" w:hAnsi="Calibri" w:cs="TheSansSemiBold-Plain"/>
          <w:b/>
          <w:bCs/>
          <w:color w:val="E6A100"/>
          <w:sz w:val="28"/>
          <w:szCs w:val="28"/>
          <w:lang w:eastAsia="fr-FR"/>
        </w:rPr>
      </w:pPr>
    </w:p>
    <w:p w14:paraId="0E48F824" w14:textId="77777777" w:rsidR="007211EA" w:rsidRPr="007211EA" w:rsidRDefault="007211EA" w:rsidP="007211EA">
      <w:pPr>
        <w:autoSpaceDE w:val="0"/>
        <w:autoSpaceDN w:val="0"/>
        <w:adjustRightInd w:val="0"/>
        <w:spacing w:after="0" w:line="240" w:lineRule="auto"/>
        <w:rPr>
          <w:rFonts w:ascii="Calibri" w:eastAsia="Calibri" w:hAnsi="Calibri" w:cs="TheSansSemiBold-Plain"/>
          <w:b/>
          <w:bCs/>
          <w:color w:val="E6A100"/>
          <w:sz w:val="28"/>
          <w:szCs w:val="28"/>
          <w:lang w:eastAsia="fr-FR"/>
        </w:rPr>
      </w:pPr>
    </w:p>
    <w:p w14:paraId="20643474" w14:textId="77777777" w:rsidR="007211EA" w:rsidRPr="007211EA" w:rsidRDefault="007211EA" w:rsidP="007211EA">
      <w:pPr>
        <w:autoSpaceDE w:val="0"/>
        <w:autoSpaceDN w:val="0"/>
        <w:adjustRightInd w:val="0"/>
        <w:spacing w:after="0" w:line="240" w:lineRule="auto"/>
        <w:rPr>
          <w:rFonts w:ascii="Calibri" w:eastAsia="Calibri" w:hAnsi="Calibri" w:cs="TheSansSemiBold-Plain"/>
          <w:b/>
          <w:bCs/>
          <w:color w:val="E6A100"/>
          <w:sz w:val="28"/>
          <w:szCs w:val="28"/>
          <w:lang w:eastAsia="fr-FR"/>
        </w:rPr>
      </w:pPr>
    </w:p>
    <w:p w14:paraId="3F3D0289" w14:textId="3FB51030" w:rsidR="007211EA" w:rsidRPr="007211EA" w:rsidRDefault="007211EA" w:rsidP="009D33A6">
      <w:pPr>
        <w:tabs>
          <w:tab w:val="right" w:pos="10772"/>
        </w:tabs>
        <w:autoSpaceDE w:val="0"/>
        <w:autoSpaceDN w:val="0"/>
        <w:adjustRightInd w:val="0"/>
        <w:spacing w:after="0" w:line="240" w:lineRule="auto"/>
        <w:rPr>
          <w:rFonts w:ascii="Calibri" w:eastAsia="Calibri" w:hAnsi="Calibri" w:cs="TheSansSemiBold-Plain"/>
          <w:b/>
          <w:bCs/>
          <w:color w:val="244161"/>
          <w:sz w:val="28"/>
          <w:szCs w:val="28"/>
          <w:lang w:eastAsia="fr-FR"/>
        </w:rPr>
      </w:pPr>
      <w:r w:rsidRPr="007211EA">
        <w:rPr>
          <w:rFonts w:ascii="Calibri" w:eastAsia="Calibri" w:hAnsi="Calibri" w:cs="TheSansSemiBold-Plain"/>
          <w:b/>
          <w:bCs/>
          <w:color w:val="244161"/>
          <w:sz w:val="28"/>
          <w:szCs w:val="28"/>
          <w:lang w:eastAsia="fr-FR"/>
        </w:rPr>
        <w:t xml:space="preserve">PROGRAMMES DES FORMATIONS </w:t>
      </w:r>
      <w:r w:rsidR="009D33A6">
        <w:rPr>
          <w:rFonts w:ascii="Calibri" w:eastAsia="Calibri" w:hAnsi="Calibri" w:cs="TheSansSemiBold-Plain"/>
          <w:b/>
          <w:bCs/>
          <w:color w:val="244161"/>
          <w:sz w:val="28"/>
          <w:szCs w:val="28"/>
          <w:lang w:eastAsia="fr-FR"/>
        </w:rPr>
        <w:tab/>
      </w:r>
    </w:p>
    <w:p w14:paraId="229704AF" w14:textId="77777777" w:rsidR="007211EA" w:rsidRPr="007211EA" w:rsidRDefault="007211EA" w:rsidP="007211EA">
      <w:pPr>
        <w:autoSpaceDE w:val="0"/>
        <w:spacing w:after="0" w:line="240" w:lineRule="auto"/>
        <w:rPr>
          <w:rFonts w:ascii="Calibri" w:eastAsia="Calibri" w:hAnsi="Calibri" w:cs="Calibri"/>
          <w:bCs/>
          <w:i/>
          <w:sz w:val="14"/>
          <w:szCs w:val="14"/>
          <w:lang w:eastAsia="fr-FR"/>
        </w:rPr>
      </w:pPr>
      <w:r w:rsidRPr="007211EA">
        <w:rPr>
          <w:rFonts w:ascii="Calibri" w:eastAsia="Calibri" w:hAnsi="Calibri" w:cs="Calibri"/>
          <w:bCs/>
          <w:i/>
          <w:sz w:val="14"/>
          <w:szCs w:val="14"/>
          <w:lang w:eastAsia="fr-FR"/>
        </w:rPr>
        <w:t>Des enseignements optionnels (bonus) peuvent être suivis et augmenter jusqu'à 0,5 point la moyenne semestrielle. A titre indicatif : activités sportives ou culturelles, engagement citoyen (variables selon semestres et parcours)</w:t>
      </w:r>
    </w:p>
    <w:p w14:paraId="169B68EC" w14:textId="77777777" w:rsidR="007211EA" w:rsidRPr="007211EA" w:rsidRDefault="007211EA" w:rsidP="007211EA">
      <w:pPr>
        <w:autoSpaceDE w:val="0"/>
        <w:spacing w:after="0" w:line="240" w:lineRule="auto"/>
        <w:rPr>
          <w:rFonts w:ascii="Calibri" w:eastAsia="Calibri" w:hAnsi="Calibri" w:cs="Times New Roman"/>
          <w:b/>
          <w:lang w:eastAsia="zh-CN"/>
        </w:rPr>
      </w:pPr>
      <w:r w:rsidRPr="007211EA">
        <w:rPr>
          <w:rFonts w:ascii="Calibri" w:eastAsia="Calibri" w:hAnsi="Calibri" w:cs="Calibri"/>
          <w:b/>
          <w:bCs/>
          <w:sz w:val="14"/>
          <w:szCs w:val="14"/>
          <w:lang w:eastAsia="fr-FR"/>
        </w:rPr>
        <w:t xml:space="preserve">     </w:t>
      </w:r>
      <w:r w:rsidRPr="007211EA">
        <w:rPr>
          <w:rFonts w:ascii="Calibri" w:eastAsia="Calibri" w:hAnsi="Calibri" w:cs="TheSansSemiBold-Plain"/>
          <w:b/>
          <w:bCs/>
          <w:sz w:val="14"/>
          <w:szCs w:val="14"/>
          <w:lang w:eastAsia="fr-FR"/>
        </w:rPr>
        <w:t>(+TD) : Cours magistral + Travaux dirigés             (TD) : TD sans cours magistral            Cours magistral sans TD  si  non précisé            UE : unité d’enseignement               S : semestre</w:t>
      </w:r>
    </w:p>
    <w:p w14:paraId="6314D3D0" w14:textId="77777777" w:rsidR="007211EA" w:rsidRPr="00EA48DF" w:rsidRDefault="007211EA" w:rsidP="00282184">
      <w:pPr>
        <w:shd w:val="clear" w:color="auto" w:fill="244161"/>
        <w:autoSpaceDE w:val="0"/>
        <w:autoSpaceDN w:val="0"/>
        <w:adjustRightInd w:val="0"/>
        <w:spacing w:after="0" w:line="240" w:lineRule="auto"/>
        <w:jc w:val="both"/>
        <w:rPr>
          <w:rFonts w:ascii="Calibri" w:eastAsia="Calibri" w:hAnsi="Calibri" w:cs="TheSansBold-Plain"/>
          <w:b/>
          <w:bCs/>
          <w:color w:val="FFFFFF" w:themeColor="background1"/>
          <w:sz w:val="18"/>
          <w:szCs w:val="18"/>
          <w:lang w:eastAsia="fr-FR"/>
        </w:rPr>
      </w:pPr>
      <w:r w:rsidRPr="00EA48DF">
        <w:rPr>
          <w:rFonts w:ascii="Calibri" w:eastAsia="Calibri" w:hAnsi="Calibri" w:cs="TheSansBold-Plain"/>
          <w:b/>
          <w:bCs/>
          <w:color w:val="FFFFFF" w:themeColor="background1"/>
          <w:sz w:val="18"/>
          <w:szCs w:val="18"/>
          <w:lang w:eastAsia="fr-FR"/>
        </w:rPr>
        <w:t xml:space="preserve">LICENCE mention SCIENCES SOCIALES                                                                                </w:t>
      </w:r>
    </w:p>
    <w:p w14:paraId="310EC79A" w14:textId="77777777" w:rsidR="007211EA" w:rsidRPr="007211EA" w:rsidRDefault="007211EA" w:rsidP="007211EA">
      <w:pPr>
        <w:autoSpaceDE w:val="0"/>
        <w:autoSpaceDN w:val="0"/>
        <w:adjustRightInd w:val="0"/>
        <w:spacing w:after="0" w:line="240" w:lineRule="auto"/>
        <w:rPr>
          <w:rFonts w:ascii="Calibri" w:eastAsia="Calibri" w:hAnsi="Calibri" w:cs="TheSansSemiLight-Plain"/>
          <w:color w:val="000000"/>
          <w:sz w:val="18"/>
          <w:szCs w:val="18"/>
          <w:lang w:eastAsia="fr-FR"/>
        </w:rPr>
      </w:pPr>
      <w:r w:rsidRPr="007211EA">
        <w:rPr>
          <w:rFonts w:ascii="Calibri" w:eastAsia="Calibri" w:hAnsi="Calibri" w:cs="TheSansSemiLight-Plain"/>
          <w:color w:val="000000"/>
          <w:sz w:val="18"/>
          <w:szCs w:val="18"/>
          <w:lang w:eastAsia="fr-FR"/>
        </w:rPr>
        <w:t>Licence  1</w:t>
      </w:r>
    </w:p>
    <w:p w14:paraId="1F0C2E26" w14:textId="77777777" w:rsidR="007211EA" w:rsidRPr="007211EA" w:rsidRDefault="007211EA" w:rsidP="007211EA">
      <w:pPr>
        <w:tabs>
          <w:tab w:val="left" w:pos="1418"/>
          <w:tab w:val="left" w:pos="1701"/>
          <w:tab w:val="left" w:pos="1843"/>
        </w:tabs>
        <w:autoSpaceDE w:val="0"/>
        <w:autoSpaceDN w:val="0"/>
        <w:adjustRightInd w:val="0"/>
        <w:spacing w:after="0" w:line="240" w:lineRule="auto"/>
        <w:ind w:left="1418" w:hanging="1418"/>
        <w:rPr>
          <w:rFonts w:ascii="Calibri" w:eastAsia="Calibri" w:hAnsi="Calibri" w:cs="TheSansSemiLight-Plain"/>
          <w:color w:val="000000"/>
          <w:sz w:val="16"/>
          <w:szCs w:val="16"/>
          <w:lang w:eastAsia="fr-FR"/>
        </w:rPr>
      </w:pPr>
      <w:r w:rsidRPr="007211EA">
        <w:rPr>
          <w:rFonts w:ascii="Calibri" w:eastAsia="Calibri" w:hAnsi="Calibri" w:cs="TheSansSemiLight-Plain"/>
          <w:color w:val="000000"/>
          <w:sz w:val="16"/>
          <w:szCs w:val="16"/>
          <w:lang w:eastAsia="fr-FR"/>
        </w:rPr>
        <w:t>S1  UE 1  Sociologie et ethnologie 1 (+TD) + Anthropologie des sociétés contemporaines (+TD)  + Introduction à la démographie (+TD)</w:t>
      </w:r>
    </w:p>
    <w:p w14:paraId="31531B0F" w14:textId="77777777" w:rsidR="007211EA" w:rsidRPr="007211EA" w:rsidRDefault="007211EA" w:rsidP="007211EA">
      <w:pPr>
        <w:tabs>
          <w:tab w:val="left" w:pos="1418"/>
          <w:tab w:val="left" w:pos="1701"/>
          <w:tab w:val="left" w:pos="1843"/>
        </w:tabs>
        <w:autoSpaceDE w:val="0"/>
        <w:autoSpaceDN w:val="0"/>
        <w:adjustRightInd w:val="0"/>
        <w:spacing w:after="0" w:line="240" w:lineRule="auto"/>
        <w:ind w:left="1418" w:hanging="1418"/>
        <w:rPr>
          <w:rFonts w:ascii="Calibri" w:eastAsia="Calibri" w:hAnsi="Calibri" w:cs="TheSansSemiLight-Plain"/>
          <w:color w:val="000000"/>
          <w:sz w:val="16"/>
          <w:szCs w:val="16"/>
          <w:lang w:eastAsia="fr-FR"/>
        </w:rPr>
      </w:pPr>
      <w:r w:rsidRPr="007211EA">
        <w:rPr>
          <w:rFonts w:ascii="Calibri" w:eastAsia="Calibri" w:hAnsi="Calibri" w:cs="TheSansSemiLight-Plain"/>
          <w:color w:val="000000"/>
          <w:sz w:val="16"/>
          <w:szCs w:val="16"/>
          <w:lang w:eastAsia="fr-FR"/>
        </w:rPr>
        <w:t xml:space="preserve">      UE 2  Philosophie morale (TD)  + Introduction à la géographie humaine  (+TD)  + Outils et théories des sciences économiques (+TD)</w:t>
      </w:r>
    </w:p>
    <w:p w14:paraId="5C41CB37" w14:textId="77777777" w:rsidR="007211EA" w:rsidRPr="007211EA" w:rsidRDefault="007211EA" w:rsidP="007211EA">
      <w:pPr>
        <w:tabs>
          <w:tab w:val="left" w:pos="1843"/>
        </w:tabs>
        <w:autoSpaceDE w:val="0"/>
        <w:autoSpaceDN w:val="0"/>
        <w:adjustRightInd w:val="0"/>
        <w:spacing w:after="0" w:line="240" w:lineRule="auto"/>
        <w:rPr>
          <w:rFonts w:ascii="Calibri" w:eastAsia="Calibri" w:hAnsi="Calibri" w:cs="TheSansSemiLight-Plain"/>
          <w:color w:val="000000"/>
          <w:sz w:val="16"/>
          <w:szCs w:val="16"/>
          <w:lang w:eastAsia="fr-FR"/>
        </w:rPr>
      </w:pPr>
      <w:r w:rsidRPr="007211EA">
        <w:rPr>
          <w:rFonts w:ascii="Calibri" w:eastAsia="Calibri" w:hAnsi="Calibri" w:cs="TheSansSemiLight-Plain"/>
          <w:color w:val="000000"/>
          <w:sz w:val="16"/>
          <w:szCs w:val="16"/>
          <w:lang w:eastAsia="fr-FR"/>
        </w:rPr>
        <w:t xml:space="preserve">      UE 3  Méthodologie du travail universitaire (TD) +  Enquête sociologique (TD) </w:t>
      </w:r>
    </w:p>
    <w:p w14:paraId="631DE2BB" w14:textId="77777777" w:rsidR="007211EA" w:rsidRPr="007211EA" w:rsidRDefault="007211EA" w:rsidP="007211EA">
      <w:pPr>
        <w:tabs>
          <w:tab w:val="left" w:pos="1843"/>
        </w:tabs>
        <w:autoSpaceDE w:val="0"/>
        <w:autoSpaceDN w:val="0"/>
        <w:adjustRightInd w:val="0"/>
        <w:spacing w:after="40" w:line="240" w:lineRule="auto"/>
        <w:jc w:val="both"/>
        <w:rPr>
          <w:rFonts w:ascii="Calibri" w:eastAsia="Calibri" w:hAnsi="Calibri" w:cs="TheSansSemiLight-Plain"/>
          <w:color w:val="000000"/>
          <w:sz w:val="16"/>
          <w:szCs w:val="16"/>
          <w:lang w:eastAsia="fr-FR"/>
        </w:rPr>
      </w:pPr>
      <w:r w:rsidRPr="007211EA">
        <w:rPr>
          <w:rFonts w:ascii="Calibri" w:eastAsia="Calibri" w:hAnsi="Calibri" w:cs="TheSansSemiLight-Plain"/>
          <w:color w:val="000000"/>
          <w:sz w:val="16"/>
          <w:szCs w:val="16"/>
          <w:lang w:eastAsia="fr-FR"/>
        </w:rPr>
        <w:t xml:space="preserve">                 + LV1(allemand/anglais/arabe/chinois/espagnol/français</w:t>
      </w:r>
      <w:r w:rsidR="005D19F7">
        <w:rPr>
          <w:rFonts w:ascii="Calibri" w:eastAsia="Calibri" w:hAnsi="Calibri" w:cs="TheSansSemiLight-Plain"/>
          <w:color w:val="000000"/>
          <w:sz w:val="16"/>
          <w:szCs w:val="16"/>
          <w:lang w:eastAsia="fr-FR"/>
        </w:rPr>
        <w:t xml:space="preserve"> </w:t>
      </w:r>
      <w:r w:rsidRPr="007211EA">
        <w:rPr>
          <w:rFonts w:ascii="Calibri" w:eastAsia="Calibri" w:hAnsi="Calibri" w:cs="TheSansSemiLight-Plain"/>
          <w:color w:val="000000"/>
          <w:sz w:val="16"/>
          <w:szCs w:val="16"/>
          <w:lang w:eastAsia="fr-FR"/>
        </w:rPr>
        <w:t>langue</w:t>
      </w:r>
      <w:r w:rsidR="005D19F7">
        <w:rPr>
          <w:rFonts w:ascii="Calibri" w:eastAsia="Calibri" w:hAnsi="Calibri" w:cs="TheSansSemiLight-Plain"/>
          <w:color w:val="000000"/>
          <w:sz w:val="16"/>
          <w:szCs w:val="16"/>
          <w:lang w:eastAsia="fr-FR"/>
        </w:rPr>
        <w:t xml:space="preserve"> </w:t>
      </w:r>
      <w:r w:rsidRPr="007211EA">
        <w:rPr>
          <w:rFonts w:ascii="Calibri" w:eastAsia="Calibri" w:hAnsi="Calibri" w:cs="TheSansSemiLight-Plain"/>
          <w:color w:val="000000"/>
          <w:sz w:val="16"/>
          <w:szCs w:val="16"/>
          <w:lang w:eastAsia="fr-FR"/>
        </w:rPr>
        <w:t>étrangère/italien/japonais/</w:t>
      </w:r>
      <w:r w:rsidR="006A0952">
        <w:rPr>
          <w:rFonts w:ascii="Calibri" w:eastAsia="Calibri" w:hAnsi="Calibri" w:cs="TheSansSemiLight-Plain"/>
          <w:color w:val="000000"/>
          <w:sz w:val="16"/>
          <w:szCs w:val="16"/>
          <w:lang w:eastAsia="fr-FR"/>
        </w:rPr>
        <w:t>néerlandais/</w:t>
      </w:r>
      <w:r w:rsidRPr="007211EA">
        <w:rPr>
          <w:rFonts w:ascii="Calibri" w:eastAsia="Calibri" w:hAnsi="Calibri" w:cs="TheSansSemiLight-Plain"/>
          <w:color w:val="000000"/>
          <w:sz w:val="16"/>
          <w:szCs w:val="16"/>
          <w:lang w:eastAsia="fr-FR"/>
        </w:rPr>
        <w:t>portugais/russe) (TD)</w:t>
      </w:r>
    </w:p>
    <w:p w14:paraId="0C901367" w14:textId="77777777" w:rsidR="007211EA" w:rsidRPr="007211EA" w:rsidRDefault="007211EA" w:rsidP="005D19F7">
      <w:pPr>
        <w:tabs>
          <w:tab w:val="left" w:pos="1843"/>
        </w:tabs>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7211EA">
        <w:rPr>
          <w:rFonts w:ascii="Calibri" w:eastAsia="Calibri" w:hAnsi="Calibri" w:cs="TheSansSemiLight-Plain"/>
          <w:color w:val="000000"/>
          <w:sz w:val="16"/>
          <w:szCs w:val="16"/>
          <w:lang w:eastAsia="fr-FR"/>
        </w:rPr>
        <w:t>S2  UE 1  Sociologie et ethnologie (+TD) + Psychologie sociale (+TD) + La population mondiale : évolutions et perspectives (+TD)</w:t>
      </w:r>
    </w:p>
    <w:p w14:paraId="0E450660" w14:textId="77777777" w:rsidR="007211EA" w:rsidRPr="007211EA" w:rsidRDefault="007211EA" w:rsidP="007211EA">
      <w:pPr>
        <w:tabs>
          <w:tab w:val="left" w:pos="1843"/>
        </w:tabs>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7211EA">
        <w:rPr>
          <w:rFonts w:ascii="Calibri" w:eastAsia="Calibri" w:hAnsi="Calibri" w:cs="TheSansSemiLight-Plain"/>
          <w:color w:val="000000"/>
          <w:sz w:val="16"/>
          <w:szCs w:val="16"/>
          <w:lang w:eastAsia="fr-FR"/>
        </w:rPr>
        <w:t xml:space="preserve">      UE 2  Philosophie politique (TD) + Histoire sociale des populations (+TD)</w:t>
      </w:r>
    </w:p>
    <w:p w14:paraId="09124DF2" w14:textId="77777777" w:rsidR="007211EA" w:rsidRPr="007211EA" w:rsidRDefault="007211EA" w:rsidP="007211EA">
      <w:pPr>
        <w:tabs>
          <w:tab w:val="left" w:pos="1843"/>
        </w:tabs>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7211EA">
        <w:rPr>
          <w:rFonts w:ascii="Calibri" w:eastAsia="Calibri" w:hAnsi="Calibri" w:cs="TheSansSemiLight-Plain"/>
          <w:color w:val="000000"/>
          <w:sz w:val="16"/>
          <w:szCs w:val="16"/>
          <w:lang w:eastAsia="fr-FR"/>
        </w:rPr>
        <w:t xml:space="preserve">                + </w:t>
      </w:r>
      <w:r w:rsidRPr="007211EA">
        <w:rPr>
          <w:rFonts w:ascii="Calibri" w:eastAsia="Calibri" w:hAnsi="Calibri" w:cs="TheSansSemiLight-Plain"/>
          <w:i/>
          <w:color w:val="000000"/>
          <w:sz w:val="16"/>
          <w:szCs w:val="16"/>
          <w:lang w:eastAsia="fr-FR"/>
        </w:rPr>
        <w:t xml:space="preserve">1 option parmi </w:t>
      </w:r>
      <w:r w:rsidRPr="007211EA">
        <w:rPr>
          <w:rFonts w:ascii="Calibri" w:eastAsia="Calibri" w:hAnsi="Calibri" w:cs="TheSansSemiLight-Plain"/>
          <w:color w:val="000000"/>
          <w:sz w:val="16"/>
          <w:szCs w:val="16"/>
          <w:lang w:eastAsia="fr-FR"/>
        </w:rPr>
        <w:t xml:space="preserve">: Economie découverte - Sociétés et activités locales (géo) (+TD) - Histoire de l’Afrique subsaharienne au </w:t>
      </w:r>
      <w:proofErr w:type="spellStart"/>
      <w:r w:rsidRPr="007211EA">
        <w:rPr>
          <w:rFonts w:ascii="Calibri" w:eastAsia="Calibri" w:hAnsi="Calibri" w:cs="TheSansSemiLight-Plain"/>
          <w:color w:val="000000"/>
          <w:sz w:val="16"/>
          <w:szCs w:val="16"/>
          <w:lang w:eastAsia="fr-FR"/>
        </w:rPr>
        <w:t>XX</w:t>
      </w:r>
      <w:r w:rsidRPr="007211EA">
        <w:rPr>
          <w:rFonts w:ascii="Calibri" w:eastAsia="Calibri" w:hAnsi="Calibri" w:cs="TheSansSemiLight-Plain"/>
          <w:color w:val="000000"/>
          <w:sz w:val="16"/>
          <w:szCs w:val="16"/>
          <w:vertAlign w:val="superscript"/>
          <w:lang w:eastAsia="fr-FR"/>
        </w:rPr>
        <w:t>e</w:t>
      </w:r>
      <w:r w:rsidRPr="007211EA">
        <w:rPr>
          <w:rFonts w:ascii="Calibri" w:eastAsia="Calibri" w:hAnsi="Calibri" w:cs="TheSansSemiLight-Plain"/>
          <w:color w:val="000000"/>
          <w:sz w:val="16"/>
          <w:szCs w:val="16"/>
          <w:lang w:eastAsia="fr-FR"/>
        </w:rPr>
        <w:t>s</w:t>
      </w:r>
      <w:proofErr w:type="spellEnd"/>
      <w:r w:rsidRPr="007211EA">
        <w:rPr>
          <w:rFonts w:ascii="Calibri" w:eastAsia="Calibri" w:hAnsi="Calibri" w:cs="TheSansSemiLight-Plain"/>
          <w:color w:val="000000"/>
          <w:sz w:val="16"/>
          <w:szCs w:val="16"/>
          <w:lang w:eastAsia="fr-FR"/>
        </w:rPr>
        <w:t>. (+TD)</w:t>
      </w:r>
      <w:r>
        <w:rPr>
          <w:rFonts w:ascii="Calibri" w:eastAsia="Calibri" w:hAnsi="Calibri" w:cs="TheSansSemiLight-Plain"/>
          <w:color w:val="000000"/>
          <w:sz w:val="16"/>
          <w:szCs w:val="16"/>
          <w:lang w:eastAsia="fr-FR"/>
        </w:rPr>
        <w:t xml:space="preserve"> </w:t>
      </w:r>
    </w:p>
    <w:p w14:paraId="1E44F1D1" w14:textId="77777777" w:rsidR="007211EA" w:rsidRPr="007211EA" w:rsidRDefault="007211EA" w:rsidP="007211EA">
      <w:pPr>
        <w:tabs>
          <w:tab w:val="left" w:pos="1843"/>
        </w:tabs>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7211EA">
        <w:rPr>
          <w:rFonts w:ascii="Calibri" w:eastAsia="Calibri" w:hAnsi="Calibri" w:cs="TheSansSemiLight-Plain"/>
          <w:color w:val="000000"/>
          <w:sz w:val="16"/>
          <w:szCs w:val="16"/>
          <w:lang w:eastAsia="fr-FR"/>
        </w:rPr>
        <w:t xml:space="preserve">                - Arts et archéologie des mondes médiévaux - Histoire de l’art moderne </w:t>
      </w:r>
    </w:p>
    <w:p w14:paraId="55FD9B8B" w14:textId="77777777" w:rsidR="007211EA" w:rsidRPr="007211EA" w:rsidRDefault="007211EA" w:rsidP="007211EA">
      <w:pPr>
        <w:tabs>
          <w:tab w:val="left" w:pos="1843"/>
        </w:tabs>
        <w:autoSpaceDE w:val="0"/>
        <w:autoSpaceDN w:val="0"/>
        <w:adjustRightInd w:val="0"/>
        <w:spacing w:after="60" w:line="240" w:lineRule="auto"/>
        <w:rPr>
          <w:rFonts w:ascii="Calibri" w:eastAsia="Calibri" w:hAnsi="Calibri" w:cs="TheSansSemiLight-Plain"/>
          <w:color w:val="000000"/>
          <w:sz w:val="16"/>
          <w:szCs w:val="16"/>
          <w:lang w:eastAsia="fr-FR"/>
        </w:rPr>
      </w:pPr>
      <w:r w:rsidRPr="007211EA">
        <w:rPr>
          <w:rFonts w:ascii="Calibri" w:eastAsia="Calibri" w:hAnsi="Calibri" w:cs="TheSansSemiLight-Plain"/>
          <w:color w:val="000000"/>
          <w:sz w:val="16"/>
          <w:szCs w:val="16"/>
          <w:lang w:eastAsia="fr-FR"/>
        </w:rPr>
        <w:t xml:space="preserve">     UE 3  Savoir-faire méthodologique (TD) + LV1 (TD) +  Méthodes quantitatives (TD)</w:t>
      </w:r>
    </w:p>
    <w:p w14:paraId="7D44FB4F" w14:textId="77777777" w:rsidR="007211EA" w:rsidRPr="007211EA" w:rsidRDefault="007211EA" w:rsidP="007211EA">
      <w:pPr>
        <w:autoSpaceDE w:val="0"/>
        <w:autoSpaceDN w:val="0"/>
        <w:adjustRightInd w:val="0"/>
        <w:spacing w:after="0" w:line="240" w:lineRule="auto"/>
        <w:jc w:val="both"/>
        <w:rPr>
          <w:rFonts w:ascii="Calibri" w:eastAsia="Calibri" w:hAnsi="Calibri" w:cs="TheSansSemiLight-Plain"/>
          <w:color w:val="000000"/>
          <w:sz w:val="18"/>
          <w:szCs w:val="18"/>
          <w:lang w:eastAsia="fr-FR"/>
        </w:rPr>
      </w:pPr>
      <w:r w:rsidRPr="007211EA">
        <w:rPr>
          <w:rFonts w:ascii="Calibri" w:eastAsia="Calibri" w:hAnsi="Calibri" w:cs="TheSansSemiBold-Plain"/>
          <w:bCs/>
          <w:i/>
          <w:sz w:val="16"/>
          <w:szCs w:val="16"/>
          <w:lang w:eastAsia="fr-FR"/>
        </w:rPr>
        <w:t xml:space="preserve"> </w:t>
      </w:r>
      <w:r w:rsidRPr="007211EA">
        <w:rPr>
          <w:rFonts w:ascii="Calibri" w:eastAsia="Calibri" w:hAnsi="Calibri" w:cs="TheSansSemiLight-Plain"/>
          <w:color w:val="000000"/>
          <w:sz w:val="18"/>
          <w:szCs w:val="18"/>
          <w:lang w:eastAsia="fr-FR"/>
        </w:rPr>
        <w:t xml:space="preserve">Licence 2 </w:t>
      </w:r>
    </w:p>
    <w:p w14:paraId="5A6A0168" w14:textId="77777777" w:rsidR="007211EA" w:rsidRPr="007211EA" w:rsidRDefault="007211EA" w:rsidP="007211EA">
      <w:pPr>
        <w:tabs>
          <w:tab w:val="left" w:pos="1418"/>
          <w:tab w:val="left" w:pos="1843"/>
        </w:tabs>
        <w:autoSpaceDE w:val="0"/>
        <w:autoSpaceDN w:val="0"/>
        <w:adjustRightInd w:val="0"/>
        <w:spacing w:after="0" w:line="240" w:lineRule="auto"/>
        <w:ind w:left="1843" w:hanging="1843"/>
        <w:jc w:val="both"/>
        <w:rPr>
          <w:rFonts w:ascii="Calibri" w:eastAsia="Calibri" w:hAnsi="Calibri" w:cs="Calibri"/>
          <w:sz w:val="16"/>
          <w:szCs w:val="16"/>
          <w:lang w:eastAsia="fr-FR"/>
        </w:rPr>
      </w:pPr>
      <w:r w:rsidRPr="007211EA">
        <w:rPr>
          <w:rFonts w:ascii="Calibri" w:eastAsia="Calibri" w:hAnsi="Calibri" w:cs="TheSansSemiLight-Plain"/>
          <w:color w:val="000000"/>
          <w:sz w:val="16"/>
          <w:szCs w:val="16"/>
          <w:lang w:eastAsia="fr-FR"/>
        </w:rPr>
        <w:t xml:space="preserve">S3  </w:t>
      </w:r>
      <w:r w:rsidRPr="007211EA">
        <w:rPr>
          <w:rFonts w:ascii="Calibri" w:eastAsia="Calibri" w:hAnsi="Calibri" w:cs="Calibri"/>
          <w:sz w:val="16"/>
          <w:szCs w:val="16"/>
          <w:lang w:eastAsia="fr-FR"/>
        </w:rPr>
        <w:t>UE 1  Sociologie</w:t>
      </w:r>
      <w:r w:rsidR="005D19F7">
        <w:rPr>
          <w:rFonts w:ascii="Calibri" w:eastAsia="Calibri" w:hAnsi="Calibri" w:cs="Calibri"/>
          <w:sz w:val="16"/>
          <w:szCs w:val="16"/>
          <w:lang w:eastAsia="fr-FR"/>
        </w:rPr>
        <w:t>s</w:t>
      </w:r>
      <w:r w:rsidRPr="007211EA">
        <w:rPr>
          <w:rFonts w:ascii="Calibri" w:eastAsia="Calibri" w:hAnsi="Calibri" w:cs="Calibri"/>
          <w:sz w:val="16"/>
          <w:szCs w:val="16"/>
          <w:lang w:eastAsia="fr-FR"/>
        </w:rPr>
        <w:t xml:space="preserve"> contemporaine</w:t>
      </w:r>
      <w:r w:rsidR="005D19F7">
        <w:rPr>
          <w:rFonts w:ascii="Calibri" w:eastAsia="Calibri" w:hAnsi="Calibri" w:cs="Calibri"/>
          <w:sz w:val="16"/>
          <w:szCs w:val="16"/>
          <w:lang w:eastAsia="fr-FR"/>
        </w:rPr>
        <w:t>s</w:t>
      </w:r>
      <w:r w:rsidRPr="007211EA">
        <w:rPr>
          <w:rFonts w:ascii="Calibri" w:eastAsia="Calibri" w:hAnsi="Calibri" w:cs="Calibri"/>
          <w:sz w:val="16"/>
          <w:szCs w:val="16"/>
          <w:lang w:eastAsia="fr-FR"/>
        </w:rPr>
        <w:t xml:space="preserve"> (+TD) +  Situation démographique en Europe + Inégalités et vulnérabilités (+TD)</w:t>
      </w:r>
    </w:p>
    <w:p w14:paraId="2FC4C86D" w14:textId="77777777" w:rsidR="007211EA" w:rsidRPr="007211EA" w:rsidRDefault="007211EA" w:rsidP="007211EA">
      <w:pPr>
        <w:tabs>
          <w:tab w:val="left" w:pos="1843"/>
        </w:tabs>
        <w:autoSpaceDE w:val="0"/>
        <w:autoSpaceDN w:val="0"/>
        <w:adjustRightInd w:val="0"/>
        <w:spacing w:after="0" w:line="240" w:lineRule="auto"/>
        <w:rPr>
          <w:rFonts w:ascii="Calibri" w:eastAsia="Calibri" w:hAnsi="Calibri" w:cs="Calibri"/>
          <w:sz w:val="16"/>
          <w:szCs w:val="16"/>
          <w:lang w:eastAsia="fr-FR"/>
        </w:rPr>
      </w:pPr>
      <w:r w:rsidRPr="007211EA">
        <w:rPr>
          <w:rFonts w:ascii="Calibri" w:eastAsia="Calibri" w:hAnsi="Calibri" w:cs="Calibri"/>
          <w:sz w:val="16"/>
          <w:szCs w:val="16"/>
          <w:lang w:eastAsia="fr-FR"/>
        </w:rPr>
        <w:t xml:space="preserve">      UE 2  Genre et socialisation (TD)   </w:t>
      </w:r>
    </w:p>
    <w:p w14:paraId="2B49C8AD" w14:textId="77777777" w:rsidR="007211EA" w:rsidRPr="007211EA" w:rsidRDefault="007211EA" w:rsidP="007211EA">
      <w:pPr>
        <w:tabs>
          <w:tab w:val="left" w:pos="1843"/>
        </w:tabs>
        <w:autoSpaceDE w:val="0"/>
        <w:autoSpaceDN w:val="0"/>
        <w:adjustRightInd w:val="0"/>
        <w:spacing w:after="0" w:line="240" w:lineRule="auto"/>
        <w:rPr>
          <w:rFonts w:ascii="Calibri" w:eastAsia="Calibri" w:hAnsi="Calibri" w:cs="Calibri"/>
          <w:sz w:val="16"/>
          <w:szCs w:val="16"/>
          <w:lang w:eastAsia="fr-FR"/>
        </w:rPr>
      </w:pPr>
      <w:r w:rsidRPr="007211EA">
        <w:rPr>
          <w:rFonts w:ascii="Calibri" w:eastAsia="Calibri" w:hAnsi="Calibri" w:cs="Calibri"/>
          <w:sz w:val="16"/>
          <w:szCs w:val="16"/>
          <w:lang w:eastAsia="fr-FR"/>
        </w:rPr>
        <w:t xml:space="preserve">                + </w:t>
      </w:r>
      <w:r w:rsidRPr="007211EA">
        <w:rPr>
          <w:rFonts w:ascii="Calibri" w:eastAsia="Calibri" w:hAnsi="Calibri" w:cs="Calibri"/>
          <w:i/>
          <w:sz w:val="16"/>
          <w:szCs w:val="16"/>
          <w:lang w:eastAsia="fr-FR"/>
        </w:rPr>
        <w:t xml:space="preserve">2 options au choix </w:t>
      </w:r>
      <w:r w:rsidRPr="007211EA">
        <w:rPr>
          <w:rFonts w:ascii="Calibri" w:eastAsia="Calibri" w:hAnsi="Calibri" w:cs="Calibri"/>
          <w:sz w:val="16"/>
          <w:szCs w:val="16"/>
          <w:lang w:eastAsia="fr-FR"/>
        </w:rPr>
        <w:t xml:space="preserve">: Epistémologie (philo) (TD) - Aires culturelles et thématiques (histoire) (+TD) - Mondialisation et territoires (géo) (+TD) </w:t>
      </w:r>
    </w:p>
    <w:p w14:paraId="48A46ED6" w14:textId="77777777" w:rsidR="007211EA" w:rsidRPr="007211EA" w:rsidRDefault="007211EA" w:rsidP="007211EA">
      <w:pPr>
        <w:tabs>
          <w:tab w:val="left" w:pos="1843"/>
        </w:tabs>
        <w:autoSpaceDE w:val="0"/>
        <w:autoSpaceDN w:val="0"/>
        <w:adjustRightInd w:val="0"/>
        <w:spacing w:after="0" w:line="240" w:lineRule="auto"/>
        <w:rPr>
          <w:rFonts w:ascii="Calibri" w:eastAsia="Calibri" w:hAnsi="Calibri" w:cs="Calibri"/>
          <w:sz w:val="16"/>
          <w:szCs w:val="16"/>
          <w:lang w:eastAsia="fr-FR"/>
        </w:rPr>
      </w:pPr>
      <w:r w:rsidRPr="007211EA">
        <w:rPr>
          <w:rFonts w:ascii="Calibri" w:eastAsia="Calibri" w:hAnsi="Calibri" w:cs="Calibri"/>
          <w:sz w:val="16"/>
          <w:szCs w:val="16"/>
          <w:lang w:eastAsia="fr-FR"/>
        </w:rPr>
        <w:t xml:space="preserve">                 -  Economie du budget et de la fiscalité (+TD) - Arts et archéologie des mondes anciens - Histoire de l’art contemporain</w:t>
      </w:r>
    </w:p>
    <w:p w14:paraId="673CE759" w14:textId="77777777" w:rsidR="007211EA" w:rsidRPr="007211EA" w:rsidRDefault="007211EA" w:rsidP="007211EA">
      <w:pPr>
        <w:tabs>
          <w:tab w:val="left" w:pos="1843"/>
        </w:tabs>
        <w:autoSpaceDE w:val="0"/>
        <w:autoSpaceDN w:val="0"/>
        <w:adjustRightInd w:val="0"/>
        <w:spacing w:after="80" w:line="240" w:lineRule="auto"/>
        <w:jc w:val="both"/>
        <w:rPr>
          <w:rFonts w:ascii="Calibri" w:eastAsia="Calibri" w:hAnsi="Calibri" w:cs="Calibri"/>
          <w:sz w:val="16"/>
          <w:szCs w:val="16"/>
          <w:lang w:eastAsia="fr-FR"/>
        </w:rPr>
      </w:pPr>
      <w:r w:rsidRPr="007211EA">
        <w:rPr>
          <w:rFonts w:ascii="Calibri" w:eastAsia="Calibri" w:hAnsi="Calibri" w:cs="Calibri"/>
          <w:sz w:val="16"/>
          <w:szCs w:val="16"/>
          <w:lang w:eastAsia="fr-FR"/>
        </w:rPr>
        <w:t xml:space="preserve">      UE 3  Méthodes qualitatives (TD) + Savoir-faire méthodologiques (TD) + Informatique (TD) + LV1 (TD)</w:t>
      </w:r>
    </w:p>
    <w:p w14:paraId="268438D8" w14:textId="77777777" w:rsidR="007211EA" w:rsidRPr="007211EA" w:rsidRDefault="007211EA" w:rsidP="007211EA">
      <w:pPr>
        <w:tabs>
          <w:tab w:val="left" w:pos="1843"/>
        </w:tabs>
        <w:autoSpaceDE w:val="0"/>
        <w:autoSpaceDN w:val="0"/>
        <w:adjustRightInd w:val="0"/>
        <w:spacing w:after="0" w:line="240" w:lineRule="auto"/>
        <w:jc w:val="both"/>
        <w:rPr>
          <w:rFonts w:ascii="Calibri" w:eastAsia="Calibri" w:hAnsi="Calibri" w:cs="Calibri"/>
          <w:sz w:val="16"/>
          <w:szCs w:val="16"/>
          <w:lang w:eastAsia="fr-FR"/>
        </w:rPr>
      </w:pPr>
      <w:r w:rsidRPr="007211EA">
        <w:rPr>
          <w:rFonts w:ascii="Calibri" w:eastAsia="Calibri" w:hAnsi="Calibri" w:cs="TheSansSemiLight-Plain"/>
          <w:color w:val="000000"/>
          <w:sz w:val="16"/>
          <w:szCs w:val="16"/>
          <w:lang w:eastAsia="fr-FR"/>
        </w:rPr>
        <w:t xml:space="preserve">S4  </w:t>
      </w:r>
      <w:r w:rsidRPr="007211EA">
        <w:rPr>
          <w:rFonts w:ascii="Calibri" w:eastAsia="Calibri" w:hAnsi="Calibri" w:cs="Calibri"/>
          <w:sz w:val="16"/>
          <w:szCs w:val="16"/>
          <w:lang w:eastAsia="fr-FR"/>
        </w:rPr>
        <w:t>UE 1  Anthropologie générale (TD) + Sociologie de l’éducation (+TD)  + Domaines de recherche spécialisés (+TD)</w:t>
      </w:r>
    </w:p>
    <w:p w14:paraId="39858572" w14:textId="77777777" w:rsidR="007211EA" w:rsidRPr="007211EA" w:rsidRDefault="007211EA" w:rsidP="007211EA">
      <w:pPr>
        <w:tabs>
          <w:tab w:val="left" w:pos="1843"/>
        </w:tabs>
        <w:autoSpaceDE w:val="0"/>
        <w:autoSpaceDN w:val="0"/>
        <w:adjustRightInd w:val="0"/>
        <w:spacing w:after="0" w:line="240" w:lineRule="auto"/>
        <w:rPr>
          <w:rFonts w:ascii="Calibri" w:eastAsia="Calibri" w:hAnsi="Calibri" w:cs="Calibri"/>
          <w:sz w:val="16"/>
          <w:szCs w:val="16"/>
          <w:lang w:eastAsia="fr-FR"/>
        </w:rPr>
      </w:pPr>
      <w:r w:rsidRPr="007211EA">
        <w:rPr>
          <w:rFonts w:ascii="Calibri" w:eastAsia="Calibri" w:hAnsi="Calibri" w:cs="Calibri"/>
          <w:sz w:val="16"/>
          <w:szCs w:val="16"/>
          <w:lang w:eastAsia="fr-FR"/>
        </w:rPr>
        <w:t xml:space="preserve">       UE 2  Dynamique des populations et enjeux économiques et sociaux (+TD)  </w:t>
      </w:r>
    </w:p>
    <w:p w14:paraId="525D2B1F" w14:textId="77777777" w:rsidR="007211EA" w:rsidRPr="007211EA" w:rsidRDefault="007211EA" w:rsidP="007211EA">
      <w:pPr>
        <w:tabs>
          <w:tab w:val="left" w:pos="1843"/>
        </w:tabs>
        <w:autoSpaceDE w:val="0"/>
        <w:autoSpaceDN w:val="0"/>
        <w:adjustRightInd w:val="0"/>
        <w:spacing w:after="0" w:line="240" w:lineRule="auto"/>
        <w:rPr>
          <w:rFonts w:ascii="Calibri" w:eastAsia="Calibri" w:hAnsi="Calibri" w:cs="Calibri"/>
          <w:sz w:val="16"/>
          <w:szCs w:val="16"/>
          <w:lang w:eastAsia="fr-FR"/>
        </w:rPr>
      </w:pPr>
      <w:r w:rsidRPr="007211EA">
        <w:rPr>
          <w:rFonts w:ascii="Calibri" w:eastAsia="Calibri" w:hAnsi="Calibri" w:cs="Calibri"/>
          <w:sz w:val="16"/>
          <w:szCs w:val="16"/>
          <w:lang w:eastAsia="fr-FR"/>
        </w:rPr>
        <w:t xml:space="preserve">              </w:t>
      </w:r>
      <w:r w:rsidR="00E517B7">
        <w:rPr>
          <w:rFonts w:ascii="Calibri" w:eastAsia="Calibri" w:hAnsi="Calibri" w:cs="Calibri"/>
          <w:sz w:val="16"/>
          <w:szCs w:val="16"/>
          <w:lang w:eastAsia="fr-FR"/>
        </w:rPr>
        <w:t xml:space="preserve">   </w:t>
      </w:r>
      <w:r w:rsidRPr="007211EA">
        <w:rPr>
          <w:rFonts w:ascii="Calibri" w:eastAsia="Calibri" w:hAnsi="Calibri" w:cs="Calibri"/>
          <w:sz w:val="16"/>
          <w:szCs w:val="16"/>
          <w:lang w:eastAsia="fr-FR"/>
        </w:rPr>
        <w:t xml:space="preserve">+ </w:t>
      </w:r>
      <w:r w:rsidRPr="007211EA">
        <w:rPr>
          <w:rFonts w:ascii="Calibri" w:eastAsia="Calibri" w:hAnsi="Calibri" w:cs="Calibri"/>
          <w:i/>
          <w:sz w:val="16"/>
          <w:szCs w:val="16"/>
          <w:lang w:eastAsia="fr-FR"/>
        </w:rPr>
        <w:t>2 options au choix</w:t>
      </w:r>
      <w:r w:rsidR="00282184">
        <w:rPr>
          <w:rFonts w:ascii="Calibri" w:eastAsia="Calibri" w:hAnsi="Calibri" w:cs="Calibri"/>
          <w:i/>
          <w:sz w:val="16"/>
          <w:szCs w:val="16"/>
          <w:lang w:eastAsia="fr-FR"/>
        </w:rPr>
        <w:t xml:space="preserve"> </w:t>
      </w:r>
      <w:r w:rsidRPr="007211EA">
        <w:rPr>
          <w:rFonts w:ascii="Calibri" w:eastAsia="Calibri" w:hAnsi="Calibri" w:cs="Calibri"/>
          <w:i/>
          <w:sz w:val="16"/>
          <w:szCs w:val="16"/>
          <w:lang w:eastAsia="fr-FR"/>
        </w:rPr>
        <w:t> :</w:t>
      </w:r>
      <w:r w:rsidRPr="007211EA">
        <w:rPr>
          <w:rFonts w:ascii="Calibri" w:eastAsia="Calibri" w:hAnsi="Calibri" w:cs="Calibri"/>
          <w:sz w:val="16"/>
          <w:szCs w:val="16"/>
          <w:lang w:eastAsia="fr-FR"/>
        </w:rPr>
        <w:t xml:space="preserve"> Epistémologie (TD) - Aires thématiques et culturelles (histoire) (+TD) - Aires économiques et culturelles (+TD) (géo)</w:t>
      </w:r>
    </w:p>
    <w:p w14:paraId="5B4C33C1" w14:textId="77777777" w:rsidR="007211EA" w:rsidRPr="007211EA" w:rsidRDefault="007211EA" w:rsidP="007211EA">
      <w:pPr>
        <w:tabs>
          <w:tab w:val="left" w:pos="1843"/>
        </w:tabs>
        <w:autoSpaceDE w:val="0"/>
        <w:autoSpaceDN w:val="0"/>
        <w:adjustRightInd w:val="0"/>
        <w:spacing w:after="0" w:line="240" w:lineRule="auto"/>
        <w:rPr>
          <w:rFonts w:ascii="Calibri" w:eastAsia="Calibri" w:hAnsi="Calibri" w:cs="Calibri"/>
          <w:sz w:val="16"/>
          <w:szCs w:val="16"/>
          <w:lang w:eastAsia="fr-FR"/>
        </w:rPr>
      </w:pPr>
      <w:r w:rsidRPr="007211EA">
        <w:rPr>
          <w:rFonts w:ascii="Calibri" w:eastAsia="Calibri" w:hAnsi="Calibri" w:cs="Calibri"/>
          <w:sz w:val="16"/>
          <w:szCs w:val="16"/>
          <w:lang w:eastAsia="fr-FR"/>
        </w:rPr>
        <w:t xml:space="preserve">                </w:t>
      </w:r>
      <w:r w:rsidR="00E517B7">
        <w:rPr>
          <w:rFonts w:ascii="Calibri" w:eastAsia="Calibri" w:hAnsi="Calibri" w:cs="Calibri"/>
          <w:sz w:val="16"/>
          <w:szCs w:val="16"/>
          <w:lang w:eastAsia="fr-FR"/>
        </w:rPr>
        <w:t xml:space="preserve"> </w:t>
      </w:r>
      <w:r w:rsidRPr="007211EA">
        <w:rPr>
          <w:rFonts w:ascii="Calibri" w:eastAsia="Calibri" w:hAnsi="Calibri" w:cs="Calibri"/>
          <w:sz w:val="16"/>
          <w:szCs w:val="16"/>
          <w:lang w:eastAsia="fr-FR"/>
        </w:rPr>
        <w:t xml:space="preserve">- Histoire et épistémologie de la pensée économique (+TD) - Arts et archéologie des mondes médiévaux - Histoire de l’art moderne </w:t>
      </w:r>
    </w:p>
    <w:p w14:paraId="156A57BF" w14:textId="169D9BF2" w:rsidR="007211EA" w:rsidRPr="007211EA" w:rsidRDefault="007211EA" w:rsidP="007211EA">
      <w:pPr>
        <w:tabs>
          <w:tab w:val="left" w:pos="1843"/>
        </w:tabs>
        <w:autoSpaceDE w:val="0"/>
        <w:autoSpaceDN w:val="0"/>
        <w:adjustRightInd w:val="0"/>
        <w:spacing w:after="60" w:line="240" w:lineRule="auto"/>
        <w:rPr>
          <w:rFonts w:ascii="Calibri" w:eastAsia="Calibri" w:hAnsi="Calibri" w:cs="TheSansSemiLight-Plain"/>
          <w:color w:val="000000"/>
          <w:sz w:val="16"/>
          <w:szCs w:val="16"/>
          <w:lang w:eastAsia="fr-FR"/>
        </w:rPr>
      </w:pPr>
      <w:r w:rsidRPr="007211EA">
        <w:rPr>
          <w:rFonts w:ascii="Calibri" w:eastAsia="Calibri" w:hAnsi="Calibri" w:cs="Calibri"/>
          <w:sz w:val="16"/>
          <w:szCs w:val="16"/>
          <w:lang w:eastAsia="fr-FR"/>
        </w:rPr>
        <w:t xml:space="preserve">      UE 3  Statistiques et démographie (TD)  + Projet tutoré (TD) + LV1 (TD)</w:t>
      </w:r>
      <w:r w:rsidR="003E38FB">
        <w:rPr>
          <w:rFonts w:ascii="Calibri" w:eastAsia="Calibri" w:hAnsi="Calibri" w:cs="Calibri"/>
          <w:sz w:val="16"/>
          <w:szCs w:val="16"/>
          <w:lang w:eastAsia="fr-FR"/>
        </w:rPr>
        <w:t xml:space="preserve"> </w:t>
      </w:r>
    </w:p>
    <w:p w14:paraId="2BB4EBB1" w14:textId="77777777" w:rsidR="007211EA" w:rsidRPr="007211EA" w:rsidRDefault="007211EA" w:rsidP="007211EA">
      <w:pPr>
        <w:autoSpaceDE w:val="0"/>
        <w:autoSpaceDN w:val="0"/>
        <w:adjustRightInd w:val="0"/>
        <w:spacing w:after="0" w:line="240" w:lineRule="auto"/>
        <w:jc w:val="both"/>
        <w:rPr>
          <w:rFonts w:ascii="Calibri" w:eastAsia="Calibri" w:hAnsi="Calibri" w:cs="TheSansSemiLight-Plain"/>
          <w:b/>
          <w:color w:val="000000"/>
          <w:sz w:val="8"/>
          <w:szCs w:val="17"/>
          <w:lang w:eastAsia="fr-FR"/>
        </w:rPr>
      </w:pPr>
    </w:p>
    <w:p w14:paraId="56C2ACB5" w14:textId="77777777" w:rsidR="007211EA" w:rsidRPr="007211EA" w:rsidRDefault="007211EA" w:rsidP="007211EA">
      <w:pPr>
        <w:autoSpaceDE w:val="0"/>
        <w:autoSpaceDN w:val="0"/>
        <w:adjustRightInd w:val="0"/>
        <w:spacing w:after="0" w:line="240" w:lineRule="auto"/>
        <w:jc w:val="both"/>
        <w:rPr>
          <w:rFonts w:ascii="Calibri" w:eastAsia="Calibri" w:hAnsi="Calibri" w:cs="TheSansSemiLight-Plain"/>
          <w:b/>
          <w:color w:val="000000"/>
          <w:sz w:val="20"/>
          <w:szCs w:val="24"/>
          <w:lang w:eastAsia="fr-FR"/>
        </w:rPr>
      </w:pPr>
    </w:p>
    <w:p w14:paraId="05687991" w14:textId="77777777" w:rsidR="007211EA" w:rsidRPr="00EA48DF" w:rsidRDefault="007211EA" w:rsidP="00282184">
      <w:pPr>
        <w:shd w:val="clear" w:color="auto" w:fill="244161"/>
        <w:autoSpaceDE w:val="0"/>
        <w:autoSpaceDN w:val="0"/>
        <w:adjustRightInd w:val="0"/>
        <w:spacing w:after="0" w:line="240" w:lineRule="auto"/>
        <w:jc w:val="both"/>
        <w:rPr>
          <w:rFonts w:ascii="Calibri" w:eastAsia="Calibri" w:hAnsi="Calibri" w:cs="TheSansBold-Plain"/>
          <w:b/>
          <w:bCs/>
          <w:color w:val="FFFFFF" w:themeColor="background1"/>
          <w:sz w:val="18"/>
          <w:szCs w:val="18"/>
          <w:lang w:eastAsia="fr-FR"/>
        </w:rPr>
      </w:pPr>
      <w:r w:rsidRPr="00EA48DF">
        <w:rPr>
          <w:rFonts w:ascii="Calibri" w:eastAsia="Calibri" w:hAnsi="Calibri" w:cs="TheSansBold-Plain"/>
          <w:b/>
          <w:bCs/>
          <w:color w:val="FFFFFF" w:themeColor="background1"/>
          <w:sz w:val="18"/>
          <w:szCs w:val="18"/>
          <w:lang w:eastAsia="fr-FR"/>
        </w:rPr>
        <w:t xml:space="preserve">LICENCE 3 - Parcours Démographie </w:t>
      </w:r>
    </w:p>
    <w:p w14:paraId="140C730A" w14:textId="77777777" w:rsidR="007211EA" w:rsidRPr="007211EA" w:rsidRDefault="007211EA" w:rsidP="007211EA">
      <w:pPr>
        <w:tabs>
          <w:tab w:val="left" w:pos="1418"/>
          <w:tab w:val="left" w:pos="1843"/>
        </w:tabs>
        <w:autoSpaceDE w:val="0"/>
        <w:autoSpaceDN w:val="0"/>
        <w:adjustRightInd w:val="0"/>
        <w:spacing w:after="0" w:line="240" w:lineRule="auto"/>
        <w:ind w:left="1843" w:hanging="1843"/>
        <w:jc w:val="both"/>
        <w:rPr>
          <w:rFonts w:ascii="Calibri" w:eastAsia="Calibri" w:hAnsi="Calibri" w:cs="TheSansSemiLight-Plain"/>
          <w:color w:val="000000"/>
          <w:sz w:val="16"/>
          <w:szCs w:val="16"/>
          <w:lang w:eastAsia="fr-FR"/>
        </w:rPr>
      </w:pPr>
      <w:r w:rsidRPr="007211EA">
        <w:rPr>
          <w:rFonts w:ascii="Calibri" w:eastAsia="Calibri" w:hAnsi="Calibri" w:cs="TheSansSemiLight-Plain"/>
          <w:color w:val="000000"/>
          <w:sz w:val="16"/>
          <w:szCs w:val="16"/>
          <w:lang w:eastAsia="fr-FR"/>
        </w:rPr>
        <w:t xml:space="preserve">S5  UE 1  Les grandes sources des données démographiques + Analyse des données démographiques (+TD) </w:t>
      </w:r>
    </w:p>
    <w:p w14:paraId="3CA6056C" w14:textId="77777777" w:rsidR="007211EA" w:rsidRPr="007211EA" w:rsidRDefault="007211EA" w:rsidP="007211EA">
      <w:pPr>
        <w:tabs>
          <w:tab w:val="left" w:pos="1418"/>
          <w:tab w:val="left" w:pos="1843"/>
        </w:tabs>
        <w:autoSpaceDE w:val="0"/>
        <w:autoSpaceDN w:val="0"/>
        <w:adjustRightInd w:val="0"/>
        <w:spacing w:after="0" w:line="240" w:lineRule="auto"/>
        <w:ind w:left="1843" w:hanging="1843"/>
        <w:jc w:val="both"/>
        <w:rPr>
          <w:rFonts w:ascii="Calibri" w:eastAsia="Calibri" w:hAnsi="Calibri" w:cs="TheSansSemiLight-Plain"/>
          <w:color w:val="000000"/>
          <w:sz w:val="16"/>
          <w:szCs w:val="16"/>
          <w:lang w:eastAsia="fr-FR"/>
        </w:rPr>
      </w:pPr>
      <w:r w:rsidRPr="007211EA">
        <w:rPr>
          <w:rFonts w:ascii="Calibri" w:eastAsia="Calibri" w:hAnsi="Calibri" w:cs="TheSansSemiLight-Plain"/>
          <w:color w:val="000000"/>
          <w:sz w:val="16"/>
          <w:szCs w:val="16"/>
          <w:lang w:eastAsia="fr-FR"/>
        </w:rPr>
        <w:t xml:space="preserve">                + </w:t>
      </w:r>
      <w:r w:rsidR="0081398C" w:rsidRPr="0081398C">
        <w:rPr>
          <w:rFonts w:ascii="Calibri" w:eastAsia="Calibri" w:hAnsi="Calibri" w:cs="TheSansSemiLight-Plain"/>
          <w:i/>
          <w:color w:val="000000"/>
          <w:sz w:val="16"/>
          <w:szCs w:val="16"/>
          <w:lang w:eastAsia="fr-FR"/>
        </w:rPr>
        <w:t>1</w:t>
      </w:r>
      <w:r w:rsidR="0081398C">
        <w:rPr>
          <w:rFonts w:ascii="Calibri" w:eastAsia="Calibri" w:hAnsi="Calibri" w:cs="TheSansSemiLight-Plain"/>
          <w:color w:val="000000"/>
          <w:sz w:val="16"/>
          <w:szCs w:val="16"/>
          <w:lang w:eastAsia="fr-FR"/>
        </w:rPr>
        <w:t xml:space="preserve"> </w:t>
      </w:r>
      <w:r w:rsidR="00FE7A7C">
        <w:rPr>
          <w:rFonts w:ascii="Calibri" w:eastAsia="Calibri" w:hAnsi="Calibri" w:cs="TheSansSemiLight-Plain"/>
          <w:i/>
          <w:color w:val="000000"/>
          <w:sz w:val="16"/>
          <w:szCs w:val="16"/>
          <w:lang w:eastAsia="fr-FR"/>
        </w:rPr>
        <w:t>matière</w:t>
      </w:r>
      <w:r w:rsidRPr="007211EA">
        <w:rPr>
          <w:rFonts w:ascii="Calibri" w:eastAsia="Calibri" w:hAnsi="Calibri" w:cs="TheSansSemiLight-Plain"/>
          <w:i/>
          <w:color w:val="000000"/>
          <w:sz w:val="16"/>
          <w:szCs w:val="16"/>
          <w:lang w:eastAsia="fr-FR"/>
        </w:rPr>
        <w:t xml:space="preserve"> au choix</w:t>
      </w:r>
      <w:r w:rsidRPr="007211EA">
        <w:rPr>
          <w:rFonts w:ascii="Calibri" w:eastAsia="Calibri" w:hAnsi="Calibri" w:cs="TheSansSemiLight-Plain"/>
          <w:color w:val="000000"/>
          <w:sz w:val="16"/>
          <w:szCs w:val="16"/>
          <w:lang w:eastAsia="fr-FR"/>
        </w:rPr>
        <w:t> : Sexe et genre - Socio-anthropologie de l'environnement - Sociologie du travail</w:t>
      </w:r>
    </w:p>
    <w:p w14:paraId="482AE251" w14:textId="77777777" w:rsidR="007211EA" w:rsidRPr="007211EA" w:rsidRDefault="007211EA" w:rsidP="007211EA">
      <w:pPr>
        <w:tabs>
          <w:tab w:val="left" w:pos="1843"/>
        </w:tabs>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7211EA">
        <w:rPr>
          <w:rFonts w:ascii="Calibri" w:eastAsia="Calibri" w:hAnsi="Calibri" w:cs="TheSansSemiLight-Plain"/>
          <w:color w:val="000000"/>
          <w:sz w:val="16"/>
          <w:szCs w:val="16"/>
          <w:lang w:eastAsia="fr-FR"/>
        </w:rPr>
        <w:t xml:space="preserve">      UE 2  Statistique et informatique appliquées aux sciences sociales (+TD) + Pratique de l’enquête sociologique (+TD) </w:t>
      </w:r>
    </w:p>
    <w:p w14:paraId="30390E5A" w14:textId="77777777" w:rsidR="00981503" w:rsidRDefault="007211EA" w:rsidP="007211EA">
      <w:pPr>
        <w:tabs>
          <w:tab w:val="left" w:pos="1843"/>
        </w:tabs>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7211EA">
        <w:rPr>
          <w:rFonts w:ascii="Calibri" w:eastAsia="Calibri" w:hAnsi="Calibri" w:cs="TheSansSemiLight-Plain"/>
          <w:color w:val="000000"/>
          <w:sz w:val="16"/>
          <w:szCs w:val="16"/>
          <w:lang w:eastAsia="fr-FR"/>
        </w:rPr>
        <w:t xml:space="preserve">                + </w:t>
      </w:r>
      <w:r w:rsidRPr="007211EA">
        <w:rPr>
          <w:rFonts w:ascii="Calibri" w:eastAsia="Calibri" w:hAnsi="Calibri" w:cs="TheSansSemiLight-Plain"/>
          <w:i/>
          <w:color w:val="000000"/>
          <w:sz w:val="16"/>
          <w:szCs w:val="16"/>
          <w:lang w:eastAsia="fr-FR"/>
        </w:rPr>
        <w:t>1 option au choix</w:t>
      </w:r>
      <w:r w:rsidRPr="007211EA">
        <w:rPr>
          <w:rFonts w:ascii="Calibri" w:eastAsia="Calibri" w:hAnsi="Calibri" w:cs="TheSansSemiLight-Plain"/>
          <w:color w:val="000000"/>
          <w:sz w:val="16"/>
          <w:szCs w:val="16"/>
          <w:lang w:eastAsia="fr-FR"/>
        </w:rPr>
        <w:t xml:space="preserve"> : Ecologie et dynamique des populations - Histoire sociale - Histoire de la pensée économique - Economie du droit et des institutions </w:t>
      </w:r>
    </w:p>
    <w:p w14:paraId="17E84CC4" w14:textId="77777777" w:rsidR="007211EA" w:rsidRPr="007211EA" w:rsidRDefault="00981503" w:rsidP="007211EA">
      <w:pPr>
        <w:tabs>
          <w:tab w:val="left" w:pos="1843"/>
        </w:tabs>
        <w:autoSpaceDE w:val="0"/>
        <w:autoSpaceDN w:val="0"/>
        <w:adjustRightInd w:val="0"/>
        <w:spacing w:after="0" w:line="240" w:lineRule="auto"/>
        <w:jc w:val="both"/>
        <w:rPr>
          <w:rFonts w:ascii="Calibri" w:eastAsia="Calibri" w:hAnsi="Calibri" w:cs="TheSansSemiLight-Plain"/>
          <w:color w:val="000000"/>
          <w:sz w:val="16"/>
          <w:szCs w:val="16"/>
          <w:lang w:eastAsia="fr-FR"/>
        </w:rPr>
      </w:pPr>
      <w:r>
        <w:rPr>
          <w:rFonts w:ascii="Calibri" w:eastAsia="Calibri" w:hAnsi="Calibri" w:cs="TheSansSemiLight-Plain"/>
          <w:color w:val="000000"/>
          <w:sz w:val="16"/>
          <w:szCs w:val="16"/>
          <w:lang w:eastAsia="fr-FR"/>
        </w:rPr>
        <w:t xml:space="preserve">                </w:t>
      </w:r>
      <w:r w:rsidR="007211EA" w:rsidRPr="007211EA">
        <w:rPr>
          <w:rFonts w:ascii="Calibri" w:eastAsia="Calibri" w:hAnsi="Calibri" w:cs="TheSansSemiLight-Plain"/>
          <w:color w:val="000000"/>
          <w:sz w:val="16"/>
          <w:szCs w:val="16"/>
          <w:lang w:eastAsia="fr-FR"/>
        </w:rPr>
        <w:t>-</w:t>
      </w:r>
      <w:r>
        <w:rPr>
          <w:rFonts w:ascii="Calibri" w:eastAsia="Calibri" w:hAnsi="Calibri" w:cs="TheSansSemiLight-Plain"/>
          <w:color w:val="000000"/>
          <w:sz w:val="16"/>
          <w:szCs w:val="16"/>
          <w:lang w:eastAsia="fr-FR"/>
        </w:rPr>
        <w:t xml:space="preserve"> </w:t>
      </w:r>
      <w:r w:rsidR="007211EA" w:rsidRPr="007211EA">
        <w:rPr>
          <w:rFonts w:ascii="Calibri" w:eastAsia="Calibri" w:hAnsi="Calibri" w:cs="TheSansSemiLight-Plain"/>
          <w:color w:val="000000"/>
          <w:sz w:val="16"/>
          <w:szCs w:val="16"/>
          <w:lang w:eastAsia="fr-FR"/>
        </w:rPr>
        <w:t xml:space="preserve">Introduction au développement durable - Droit public économique - Economie de l’entreprise et des ressources humaines </w:t>
      </w:r>
    </w:p>
    <w:p w14:paraId="45D5CC47" w14:textId="77777777" w:rsidR="007211EA" w:rsidRPr="007211EA" w:rsidRDefault="007211EA" w:rsidP="007211EA">
      <w:pPr>
        <w:tabs>
          <w:tab w:val="left" w:pos="1843"/>
        </w:tabs>
        <w:autoSpaceDE w:val="0"/>
        <w:autoSpaceDN w:val="0"/>
        <w:adjustRightInd w:val="0"/>
        <w:spacing w:after="80" w:line="240" w:lineRule="auto"/>
        <w:jc w:val="both"/>
        <w:rPr>
          <w:rFonts w:ascii="Calibri" w:eastAsia="Calibri" w:hAnsi="Calibri" w:cs="TheSansSemiLight-Plain"/>
          <w:color w:val="000000"/>
          <w:sz w:val="16"/>
          <w:szCs w:val="16"/>
          <w:lang w:eastAsia="fr-FR"/>
        </w:rPr>
      </w:pPr>
      <w:r w:rsidRPr="007211EA">
        <w:rPr>
          <w:rFonts w:ascii="Calibri" w:eastAsia="Calibri" w:hAnsi="Calibri" w:cs="TheSansSemiLight-Plain"/>
          <w:color w:val="000000"/>
          <w:sz w:val="16"/>
          <w:szCs w:val="16"/>
          <w:lang w:eastAsia="fr-FR"/>
        </w:rPr>
        <w:t xml:space="preserve">      UE 3  Projet tutoré (TD) + LV1 (TD)</w:t>
      </w:r>
    </w:p>
    <w:p w14:paraId="360A87CD" w14:textId="77777777" w:rsidR="007211EA" w:rsidRPr="007211EA" w:rsidRDefault="007211EA" w:rsidP="007211EA">
      <w:pPr>
        <w:tabs>
          <w:tab w:val="left" w:pos="1418"/>
          <w:tab w:val="left" w:pos="1843"/>
        </w:tabs>
        <w:autoSpaceDE w:val="0"/>
        <w:autoSpaceDN w:val="0"/>
        <w:adjustRightInd w:val="0"/>
        <w:spacing w:after="0" w:line="240" w:lineRule="auto"/>
        <w:ind w:left="1843" w:hanging="1843"/>
        <w:rPr>
          <w:rFonts w:ascii="Calibri" w:eastAsia="Calibri" w:hAnsi="Calibri" w:cs="TheSansSemiLight-Plain"/>
          <w:color w:val="000000"/>
          <w:sz w:val="16"/>
          <w:szCs w:val="16"/>
          <w:lang w:eastAsia="fr-FR"/>
        </w:rPr>
      </w:pPr>
      <w:r w:rsidRPr="007211EA">
        <w:rPr>
          <w:rFonts w:ascii="Calibri" w:eastAsia="Calibri" w:hAnsi="Calibri" w:cs="TheSansSemiLight-Plain"/>
          <w:color w:val="000000"/>
          <w:sz w:val="16"/>
          <w:szCs w:val="16"/>
          <w:lang w:eastAsia="fr-FR"/>
        </w:rPr>
        <w:t>S6  UE 1  Evolution des comportements démographiques (+TD) + Institutions, législations et politiques de population + Générations et cycle de vie (+TD)</w:t>
      </w:r>
    </w:p>
    <w:p w14:paraId="4D088C4D" w14:textId="77777777" w:rsidR="007211EA" w:rsidRPr="007211EA" w:rsidRDefault="007211EA" w:rsidP="007211EA">
      <w:pPr>
        <w:tabs>
          <w:tab w:val="left" w:pos="1843"/>
        </w:tabs>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7211EA">
        <w:rPr>
          <w:rFonts w:ascii="Calibri" w:eastAsia="Calibri" w:hAnsi="Calibri" w:cs="TheSansSemiLight-Plain"/>
          <w:color w:val="000000"/>
          <w:sz w:val="16"/>
          <w:szCs w:val="16"/>
          <w:lang w:eastAsia="fr-FR"/>
        </w:rPr>
        <w:t xml:space="preserve">      UE 2  </w:t>
      </w:r>
      <w:r w:rsidRPr="007211EA">
        <w:rPr>
          <w:rFonts w:ascii="Calibri" w:eastAsia="Calibri" w:hAnsi="Calibri" w:cs="TheSansSemiLight-Plain"/>
          <w:i/>
          <w:color w:val="000000"/>
          <w:sz w:val="16"/>
          <w:szCs w:val="16"/>
          <w:lang w:eastAsia="fr-FR"/>
        </w:rPr>
        <w:t>1 option au choix</w:t>
      </w:r>
      <w:r w:rsidR="00781CC6">
        <w:rPr>
          <w:rFonts w:ascii="Calibri" w:eastAsia="Calibri" w:hAnsi="Calibri" w:cs="TheSansSemiLight-Plain"/>
          <w:i/>
          <w:color w:val="000000"/>
          <w:sz w:val="16"/>
          <w:szCs w:val="16"/>
          <w:lang w:eastAsia="fr-FR"/>
        </w:rPr>
        <w:t xml:space="preserve"> </w:t>
      </w:r>
      <w:r w:rsidRPr="007211EA">
        <w:rPr>
          <w:rFonts w:ascii="Calibri" w:eastAsia="Calibri" w:hAnsi="Calibri" w:cs="TheSansSemiLight-Plain"/>
          <w:color w:val="000000"/>
          <w:sz w:val="16"/>
          <w:szCs w:val="16"/>
          <w:lang w:eastAsia="fr-FR"/>
        </w:rPr>
        <w:t xml:space="preserve">: Histoire sociale - Histoire sociale du XXe s. - Initiation à l’histoire urbaine - Regards croisés en sc éco. </w:t>
      </w:r>
      <w:r w:rsidR="008E75F7">
        <w:rPr>
          <w:rFonts w:ascii="Calibri" w:eastAsia="Calibri" w:hAnsi="Calibri" w:cs="TheSansSemiLight-Plain"/>
          <w:color w:val="000000"/>
          <w:sz w:val="16"/>
          <w:szCs w:val="16"/>
          <w:lang w:eastAsia="fr-FR"/>
        </w:rPr>
        <w:t>e</w:t>
      </w:r>
      <w:r w:rsidRPr="007211EA">
        <w:rPr>
          <w:rFonts w:ascii="Calibri" w:eastAsia="Calibri" w:hAnsi="Calibri" w:cs="TheSansSemiLight-Plain"/>
          <w:color w:val="000000"/>
          <w:sz w:val="16"/>
          <w:szCs w:val="16"/>
          <w:lang w:eastAsia="fr-FR"/>
        </w:rPr>
        <w:t xml:space="preserve">t sociales - Territoires, </w:t>
      </w:r>
    </w:p>
    <w:p w14:paraId="5BFB5517" w14:textId="77777777" w:rsidR="007211EA" w:rsidRPr="007211EA" w:rsidRDefault="007211EA" w:rsidP="007211EA">
      <w:pPr>
        <w:tabs>
          <w:tab w:val="left" w:pos="1843"/>
        </w:tabs>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7211EA">
        <w:rPr>
          <w:rFonts w:ascii="Calibri" w:eastAsia="Calibri" w:hAnsi="Calibri" w:cs="TheSansSemiLight-Plain"/>
          <w:color w:val="000000"/>
          <w:sz w:val="16"/>
          <w:szCs w:val="16"/>
          <w:lang w:eastAsia="fr-FR"/>
        </w:rPr>
        <w:t xml:space="preserve">                 </w:t>
      </w:r>
      <w:r w:rsidR="00981503">
        <w:rPr>
          <w:rFonts w:ascii="Calibri" w:eastAsia="Calibri" w:hAnsi="Calibri" w:cs="TheSansSemiLight-Plain"/>
          <w:color w:val="000000"/>
          <w:sz w:val="16"/>
          <w:szCs w:val="16"/>
          <w:lang w:eastAsia="fr-FR"/>
        </w:rPr>
        <w:t>envi</w:t>
      </w:r>
      <w:r w:rsidRPr="007211EA">
        <w:rPr>
          <w:rFonts w:ascii="Calibri" w:eastAsia="Calibri" w:hAnsi="Calibri" w:cs="TheSansSemiLight-Plain"/>
          <w:color w:val="000000"/>
          <w:sz w:val="16"/>
          <w:szCs w:val="16"/>
          <w:lang w:eastAsia="fr-FR"/>
        </w:rPr>
        <w:t>ronnements, inégalités dans les pays en développement</w:t>
      </w:r>
    </w:p>
    <w:p w14:paraId="53FC3B81" w14:textId="77777777" w:rsidR="007211EA" w:rsidRPr="007211EA" w:rsidRDefault="007211EA" w:rsidP="007211EA">
      <w:pPr>
        <w:tabs>
          <w:tab w:val="left" w:pos="1843"/>
        </w:tabs>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7211EA">
        <w:rPr>
          <w:rFonts w:ascii="Calibri" w:eastAsia="Calibri" w:hAnsi="Calibri" w:cs="TheSansSemiLight-Plain"/>
          <w:i/>
          <w:color w:val="000000"/>
          <w:sz w:val="16"/>
          <w:szCs w:val="16"/>
          <w:lang w:eastAsia="fr-FR"/>
        </w:rPr>
        <w:t xml:space="preserve">             </w:t>
      </w:r>
      <w:r w:rsidR="00E517B7">
        <w:rPr>
          <w:rFonts w:ascii="Calibri" w:eastAsia="Calibri" w:hAnsi="Calibri" w:cs="TheSansSemiLight-Plain"/>
          <w:i/>
          <w:color w:val="000000"/>
          <w:sz w:val="16"/>
          <w:szCs w:val="16"/>
          <w:lang w:eastAsia="fr-FR"/>
        </w:rPr>
        <w:t xml:space="preserve"> </w:t>
      </w:r>
      <w:r w:rsidRPr="007211EA">
        <w:rPr>
          <w:rFonts w:ascii="Calibri" w:eastAsia="Calibri" w:hAnsi="Calibri" w:cs="TheSansSemiLight-Plain"/>
          <w:i/>
          <w:color w:val="000000"/>
          <w:sz w:val="16"/>
          <w:szCs w:val="16"/>
          <w:lang w:eastAsia="fr-FR"/>
        </w:rPr>
        <w:t xml:space="preserve">  + 1 option au choix : </w:t>
      </w:r>
      <w:r w:rsidRPr="007211EA">
        <w:rPr>
          <w:rFonts w:ascii="Calibri" w:eastAsia="Calibri" w:hAnsi="Calibri" w:cs="TheSansSemiLight-Plain"/>
          <w:color w:val="000000"/>
          <w:sz w:val="16"/>
          <w:szCs w:val="16"/>
          <w:lang w:eastAsia="fr-FR"/>
        </w:rPr>
        <w:t>Corps et politique (+TD) - Socio-anthropologie de la connaissance (+TD) - Socio-anthropologie du développement (+TD)</w:t>
      </w:r>
    </w:p>
    <w:p w14:paraId="0E83B023" w14:textId="5C3EFA90" w:rsidR="007211EA" w:rsidRPr="007211EA" w:rsidRDefault="007211EA" w:rsidP="007211EA">
      <w:pPr>
        <w:tabs>
          <w:tab w:val="left" w:pos="1843"/>
        </w:tabs>
        <w:autoSpaceDE w:val="0"/>
        <w:autoSpaceDN w:val="0"/>
        <w:adjustRightInd w:val="0"/>
        <w:spacing w:after="60" w:line="240" w:lineRule="auto"/>
        <w:rPr>
          <w:rFonts w:ascii="Calibri" w:eastAsia="Calibri" w:hAnsi="Calibri" w:cs="Calibri"/>
          <w:sz w:val="16"/>
          <w:szCs w:val="16"/>
          <w:lang w:eastAsia="fr-FR"/>
        </w:rPr>
      </w:pPr>
      <w:r w:rsidRPr="007211EA">
        <w:rPr>
          <w:rFonts w:ascii="Calibri" w:eastAsia="Calibri" w:hAnsi="Calibri" w:cs="TheSansSemiLight-Plain"/>
          <w:color w:val="000000"/>
          <w:sz w:val="16"/>
          <w:szCs w:val="16"/>
          <w:lang w:eastAsia="fr-FR"/>
        </w:rPr>
        <w:t xml:space="preserve">      UE 3  Statistique et informatique appliquées </w:t>
      </w:r>
      <w:r w:rsidR="004C3E22">
        <w:rPr>
          <w:rFonts w:ascii="Calibri" w:eastAsia="Calibri" w:hAnsi="Calibri" w:cs="TheSansSemiLight-Plain"/>
          <w:color w:val="000000"/>
          <w:sz w:val="16"/>
          <w:szCs w:val="16"/>
          <w:lang w:eastAsia="fr-FR"/>
        </w:rPr>
        <w:t>à la démographie</w:t>
      </w:r>
      <w:r w:rsidRPr="007211EA">
        <w:rPr>
          <w:rFonts w:ascii="Calibri" w:eastAsia="Calibri" w:hAnsi="Calibri" w:cs="TheSansSemiLight-Plain"/>
          <w:color w:val="000000"/>
          <w:sz w:val="16"/>
          <w:szCs w:val="16"/>
          <w:lang w:eastAsia="fr-FR"/>
        </w:rPr>
        <w:t xml:space="preserve"> (+TD) + Pratique de l’enquête sociologique (+TD) + LV1 (TD) </w:t>
      </w:r>
      <w:r w:rsidRPr="007211EA">
        <w:rPr>
          <w:rFonts w:ascii="Calibri" w:eastAsia="Calibri" w:hAnsi="Calibri" w:cs="Calibri"/>
          <w:sz w:val="16"/>
          <w:szCs w:val="16"/>
          <w:lang w:eastAsia="fr-FR"/>
        </w:rPr>
        <w:t xml:space="preserve">+ Stage </w:t>
      </w:r>
    </w:p>
    <w:p w14:paraId="6D08F43F" w14:textId="77777777" w:rsidR="007211EA" w:rsidRPr="007211EA" w:rsidRDefault="007211EA" w:rsidP="007211EA">
      <w:pPr>
        <w:tabs>
          <w:tab w:val="left" w:pos="1843"/>
        </w:tabs>
        <w:autoSpaceDE w:val="0"/>
        <w:autoSpaceDN w:val="0"/>
        <w:adjustRightInd w:val="0"/>
        <w:spacing w:after="0" w:line="240" w:lineRule="auto"/>
        <w:rPr>
          <w:rFonts w:ascii="Calibri" w:eastAsia="Calibri" w:hAnsi="Calibri" w:cs="TheSansSemiLight-Plain"/>
          <w:b/>
          <w:color w:val="000000"/>
          <w:sz w:val="16"/>
          <w:szCs w:val="16"/>
          <w:lang w:eastAsia="fr-FR"/>
        </w:rPr>
      </w:pPr>
    </w:p>
    <w:p w14:paraId="0B8F044F" w14:textId="77777777" w:rsidR="007211EA" w:rsidRPr="00EA48DF" w:rsidRDefault="007211EA" w:rsidP="00282184">
      <w:pPr>
        <w:shd w:val="clear" w:color="auto" w:fill="244161"/>
        <w:autoSpaceDE w:val="0"/>
        <w:autoSpaceDN w:val="0"/>
        <w:adjustRightInd w:val="0"/>
        <w:spacing w:after="0" w:line="240" w:lineRule="auto"/>
        <w:jc w:val="both"/>
        <w:rPr>
          <w:rFonts w:ascii="Calibri" w:eastAsia="Calibri" w:hAnsi="Calibri" w:cs="TheSansBold-Plain"/>
          <w:b/>
          <w:bCs/>
          <w:color w:val="FFFFFF" w:themeColor="background1"/>
          <w:sz w:val="18"/>
          <w:szCs w:val="18"/>
          <w:lang w:eastAsia="fr-FR"/>
        </w:rPr>
      </w:pPr>
      <w:r w:rsidRPr="00EA48DF">
        <w:rPr>
          <w:rFonts w:ascii="Calibri" w:eastAsia="Calibri" w:hAnsi="Calibri" w:cs="TheSansBold-Plain"/>
          <w:b/>
          <w:bCs/>
          <w:color w:val="FFFFFF" w:themeColor="background1"/>
          <w:sz w:val="18"/>
          <w:szCs w:val="18"/>
          <w:lang w:eastAsia="fr-FR"/>
        </w:rPr>
        <w:t xml:space="preserve">LICENCE 3 - Parcours Socio-Anthropologie </w:t>
      </w:r>
    </w:p>
    <w:p w14:paraId="08A50213" w14:textId="39A1160A" w:rsidR="007211EA" w:rsidRPr="007211EA" w:rsidRDefault="007211EA" w:rsidP="007211EA">
      <w:pPr>
        <w:tabs>
          <w:tab w:val="left" w:pos="1418"/>
        </w:tabs>
        <w:autoSpaceDE w:val="0"/>
        <w:autoSpaceDN w:val="0"/>
        <w:adjustRightInd w:val="0"/>
        <w:spacing w:after="0" w:line="240" w:lineRule="auto"/>
        <w:ind w:left="1843" w:hanging="1843"/>
        <w:rPr>
          <w:rFonts w:ascii="Calibri" w:eastAsia="Calibri" w:hAnsi="Calibri" w:cs="Calibri"/>
          <w:sz w:val="16"/>
          <w:szCs w:val="16"/>
          <w:lang w:eastAsia="fr-FR"/>
        </w:rPr>
      </w:pPr>
      <w:r w:rsidRPr="007211EA">
        <w:rPr>
          <w:rFonts w:ascii="Calibri" w:eastAsia="Calibri" w:hAnsi="Calibri" w:cs="TheSansSemiLight-Plain"/>
          <w:color w:val="000000"/>
          <w:sz w:val="16"/>
          <w:szCs w:val="16"/>
          <w:lang w:eastAsia="fr-FR"/>
        </w:rPr>
        <w:t xml:space="preserve">S5  </w:t>
      </w:r>
      <w:r w:rsidRPr="007211EA">
        <w:rPr>
          <w:rFonts w:ascii="Calibri" w:eastAsia="Calibri" w:hAnsi="Calibri" w:cs="Calibri"/>
          <w:sz w:val="16"/>
          <w:szCs w:val="16"/>
          <w:lang w:eastAsia="fr-FR"/>
        </w:rPr>
        <w:t xml:space="preserve">UE 1 </w:t>
      </w:r>
      <w:r w:rsidR="00981503">
        <w:rPr>
          <w:rFonts w:ascii="Calibri" w:eastAsia="Calibri" w:hAnsi="Calibri" w:cs="Calibri"/>
          <w:sz w:val="16"/>
          <w:szCs w:val="16"/>
          <w:lang w:eastAsia="fr-FR"/>
        </w:rPr>
        <w:t xml:space="preserve"> </w:t>
      </w:r>
      <w:r w:rsidRPr="007211EA">
        <w:rPr>
          <w:rFonts w:ascii="Calibri" w:eastAsia="Calibri" w:hAnsi="Calibri" w:cs="Calibri"/>
          <w:i/>
          <w:sz w:val="16"/>
          <w:szCs w:val="16"/>
          <w:lang w:eastAsia="fr-FR"/>
        </w:rPr>
        <w:t>3 (cours + TD) au choix</w:t>
      </w:r>
      <w:r w:rsidR="009D3A7E">
        <w:rPr>
          <w:rFonts w:ascii="Calibri" w:eastAsia="Calibri" w:hAnsi="Calibri" w:cs="Calibri"/>
          <w:i/>
          <w:sz w:val="16"/>
          <w:szCs w:val="16"/>
          <w:lang w:eastAsia="fr-FR"/>
        </w:rPr>
        <w:t xml:space="preserve"> parmi</w:t>
      </w:r>
      <w:r w:rsidRPr="007211EA">
        <w:rPr>
          <w:rFonts w:ascii="Calibri" w:eastAsia="Calibri" w:hAnsi="Calibri" w:cs="Calibri"/>
          <w:sz w:val="16"/>
          <w:szCs w:val="16"/>
          <w:lang w:eastAsia="fr-FR"/>
        </w:rPr>
        <w:t xml:space="preserve"> :  Sociologie du travail </w:t>
      </w:r>
      <w:r w:rsidR="00F60D27">
        <w:rPr>
          <w:rFonts w:ascii="Calibri" w:eastAsia="Calibri" w:hAnsi="Calibri" w:cs="Calibri"/>
          <w:sz w:val="16"/>
          <w:szCs w:val="16"/>
          <w:lang w:eastAsia="fr-FR"/>
        </w:rPr>
        <w:t>-</w:t>
      </w:r>
      <w:r w:rsidRPr="007211EA">
        <w:rPr>
          <w:rFonts w:ascii="Calibri" w:eastAsia="Calibri" w:hAnsi="Calibri" w:cs="Calibri"/>
          <w:sz w:val="16"/>
          <w:szCs w:val="16"/>
          <w:lang w:eastAsia="fr-FR"/>
        </w:rPr>
        <w:t xml:space="preserve"> Socio-anthropologie des techniques </w:t>
      </w:r>
      <w:r w:rsidR="009D3A7E">
        <w:rPr>
          <w:rFonts w:ascii="Calibri" w:eastAsia="Calibri" w:hAnsi="Calibri" w:cs="Calibri"/>
          <w:sz w:val="16"/>
          <w:szCs w:val="16"/>
          <w:lang w:eastAsia="fr-FR"/>
        </w:rPr>
        <w:t>-</w:t>
      </w:r>
      <w:r w:rsidRPr="007211EA">
        <w:rPr>
          <w:rFonts w:ascii="Calibri" w:eastAsia="Calibri" w:hAnsi="Calibri" w:cs="Calibri"/>
          <w:sz w:val="16"/>
          <w:szCs w:val="16"/>
          <w:lang w:eastAsia="fr-FR"/>
        </w:rPr>
        <w:t xml:space="preserve"> Sexe et  genre </w:t>
      </w:r>
      <w:r w:rsidR="009D3A7E">
        <w:rPr>
          <w:rFonts w:ascii="Calibri" w:eastAsia="Calibri" w:hAnsi="Calibri" w:cs="Calibri"/>
          <w:sz w:val="16"/>
          <w:szCs w:val="16"/>
          <w:lang w:eastAsia="fr-FR"/>
        </w:rPr>
        <w:t>-</w:t>
      </w:r>
      <w:r w:rsidRPr="007211EA">
        <w:rPr>
          <w:rFonts w:ascii="Calibri" w:eastAsia="Calibri" w:hAnsi="Calibri" w:cs="Calibri"/>
          <w:sz w:val="16"/>
          <w:szCs w:val="16"/>
          <w:lang w:eastAsia="fr-FR"/>
        </w:rPr>
        <w:t xml:space="preserve"> Socio-anthropologie de l'environnement </w:t>
      </w:r>
    </w:p>
    <w:p w14:paraId="3D4D4F4C" w14:textId="77777777" w:rsidR="007211EA" w:rsidRPr="007211EA" w:rsidRDefault="007211EA" w:rsidP="007211EA">
      <w:pPr>
        <w:tabs>
          <w:tab w:val="left" w:pos="1843"/>
        </w:tabs>
        <w:autoSpaceDE w:val="0"/>
        <w:autoSpaceDN w:val="0"/>
        <w:adjustRightInd w:val="0"/>
        <w:spacing w:after="0" w:line="240" w:lineRule="auto"/>
        <w:jc w:val="both"/>
        <w:rPr>
          <w:rFonts w:ascii="Calibri" w:eastAsia="Calibri" w:hAnsi="Calibri" w:cs="Calibri"/>
          <w:sz w:val="16"/>
          <w:szCs w:val="16"/>
          <w:lang w:eastAsia="fr-FR"/>
        </w:rPr>
      </w:pPr>
      <w:r w:rsidRPr="007211EA">
        <w:rPr>
          <w:rFonts w:ascii="Calibri" w:eastAsia="Calibri" w:hAnsi="Calibri" w:cs="Calibri"/>
          <w:sz w:val="16"/>
          <w:szCs w:val="16"/>
          <w:lang w:eastAsia="fr-FR"/>
        </w:rPr>
        <w:t xml:space="preserve">      UE 2  Statistique et informatique appliquées aux sciences sociales (+TD) + Pratique de l’enquête (+TD)</w:t>
      </w:r>
    </w:p>
    <w:p w14:paraId="59E7D985" w14:textId="77777777" w:rsidR="007211EA" w:rsidRPr="007211EA" w:rsidRDefault="007211EA" w:rsidP="007211EA">
      <w:pPr>
        <w:tabs>
          <w:tab w:val="left" w:pos="1843"/>
        </w:tabs>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7211EA">
        <w:rPr>
          <w:rFonts w:ascii="Calibri" w:eastAsia="Calibri" w:hAnsi="Calibri" w:cs="Calibri"/>
          <w:sz w:val="16"/>
          <w:szCs w:val="16"/>
          <w:lang w:eastAsia="fr-FR"/>
        </w:rPr>
        <w:t xml:space="preserve">              </w:t>
      </w:r>
      <w:r w:rsidRPr="007211EA">
        <w:rPr>
          <w:rFonts w:ascii="Calibri" w:eastAsia="Calibri" w:hAnsi="Calibri" w:cs="TheSansSemiLight-Plain"/>
          <w:color w:val="000000"/>
          <w:sz w:val="16"/>
          <w:szCs w:val="16"/>
          <w:lang w:eastAsia="fr-FR"/>
        </w:rPr>
        <w:t xml:space="preserve">  + </w:t>
      </w:r>
      <w:r w:rsidRPr="007211EA">
        <w:rPr>
          <w:rFonts w:ascii="Calibri" w:eastAsia="Calibri" w:hAnsi="Calibri" w:cs="TheSansSemiLight-Plain"/>
          <w:i/>
          <w:color w:val="000000"/>
          <w:sz w:val="16"/>
          <w:szCs w:val="16"/>
          <w:lang w:eastAsia="fr-FR"/>
        </w:rPr>
        <w:t>1 option au choix parmi</w:t>
      </w:r>
      <w:r w:rsidRPr="007211EA">
        <w:rPr>
          <w:rFonts w:ascii="Calibri" w:eastAsia="Calibri" w:hAnsi="Calibri" w:cs="TheSansSemiLight-Plain"/>
          <w:color w:val="000000"/>
          <w:sz w:val="16"/>
          <w:szCs w:val="16"/>
          <w:lang w:eastAsia="fr-FR"/>
        </w:rPr>
        <w:t xml:space="preserve"> : Ecologie et dynamique des populations - Histoire sociale - Economie de l’entreprise et des ressources humaines - </w:t>
      </w:r>
    </w:p>
    <w:p w14:paraId="2E90A506" w14:textId="77777777" w:rsidR="007211EA" w:rsidRPr="007211EA" w:rsidRDefault="007211EA" w:rsidP="007211EA">
      <w:pPr>
        <w:tabs>
          <w:tab w:val="left" w:pos="1843"/>
        </w:tabs>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7211EA">
        <w:rPr>
          <w:rFonts w:ascii="Calibri" w:eastAsia="Calibri" w:hAnsi="Calibri" w:cs="TheSansSemiLight-Plain"/>
          <w:color w:val="000000"/>
          <w:sz w:val="16"/>
          <w:szCs w:val="16"/>
          <w:lang w:eastAsia="fr-FR"/>
        </w:rPr>
        <w:t xml:space="preserve">                Introduction au développement durable - Histoire de la pensée économique - Droit public économique - Economie du droit et des institutions</w:t>
      </w:r>
    </w:p>
    <w:p w14:paraId="7E17AB9F" w14:textId="77777777" w:rsidR="007211EA" w:rsidRPr="007211EA" w:rsidRDefault="007211EA" w:rsidP="007211EA">
      <w:pPr>
        <w:tabs>
          <w:tab w:val="left" w:pos="1843"/>
        </w:tabs>
        <w:autoSpaceDE w:val="0"/>
        <w:autoSpaceDN w:val="0"/>
        <w:adjustRightInd w:val="0"/>
        <w:spacing w:after="80" w:line="240" w:lineRule="auto"/>
        <w:jc w:val="both"/>
        <w:rPr>
          <w:rFonts w:ascii="Calibri" w:eastAsia="Calibri" w:hAnsi="Calibri" w:cs="TheSansSemiLight-Plain"/>
          <w:color w:val="000000"/>
          <w:sz w:val="16"/>
          <w:szCs w:val="16"/>
          <w:lang w:eastAsia="fr-FR"/>
        </w:rPr>
      </w:pPr>
      <w:r w:rsidRPr="007211EA">
        <w:rPr>
          <w:rFonts w:ascii="Calibri" w:eastAsia="Calibri" w:hAnsi="Calibri" w:cs="TheSansSemiLight-Plain"/>
          <w:color w:val="000000"/>
          <w:sz w:val="16"/>
          <w:szCs w:val="16"/>
          <w:lang w:eastAsia="fr-FR"/>
        </w:rPr>
        <w:t xml:space="preserve">      UE 3  Projet d’études encadré (TD) + LV1 (TD) </w:t>
      </w:r>
    </w:p>
    <w:p w14:paraId="6D1FE7CC" w14:textId="1C9ABDA6" w:rsidR="0081398C" w:rsidRDefault="007211EA" w:rsidP="007211EA">
      <w:pPr>
        <w:tabs>
          <w:tab w:val="left" w:pos="1418"/>
          <w:tab w:val="left" w:pos="1843"/>
        </w:tabs>
        <w:autoSpaceDE w:val="0"/>
        <w:autoSpaceDN w:val="0"/>
        <w:adjustRightInd w:val="0"/>
        <w:spacing w:after="0" w:line="240" w:lineRule="auto"/>
        <w:ind w:left="1843" w:hanging="1843"/>
        <w:rPr>
          <w:rFonts w:ascii="Calibri" w:eastAsia="Calibri" w:hAnsi="Calibri" w:cs="Calibri"/>
          <w:sz w:val="16"/>
          <w:szCs w:val="16"/>
          <w:lang w:eastAsia="fr-FR"/>
        </w:rPr>
      </w:pPr>
      <w:r w:rsidRPr="007211EA">
        <w:rPr>
          <w:rFonts w:ascii="Calibri" w:eastAsia="Calibri" w:hAnsi="Calibri" w:cs="Calibri"/>
          <w:sz w:val="16"/>
          <w:szCs w:val="16"/>
          <w:lang w:eastAsia="fr-FR"/>
        </w:rPr>
        <w:t xml:space="preserve">S6  UE 1  </w:t>
      </w:r>
      <w:r w:rsidR="008E75F7" w:rsidRPr="007211EA">
        <w:rPr>
          <w:rFonts w:ascii="Calibri" w:eastAsia="Calibri" w:hAnsi="Calibri" w:cs="Calibri"/>
          <w:sz w:val="16"/>
          <w:szCs w:val="16"/>
          <w:lang w:eastAsia="fr-FR"/>
        </w:rPr>
        <w:t>Générations et cycle de vie (+TD)</w:t>
      </w:r>
      <w:r w:rsidR="008E75F7">
        <w:rPr>
          <w:rFonts w:ascii="Calibri" w:eastAsia="Calibri" w:hAnsi="Calibri" w:cs="Calibri"/>
          <w:sz w:val="16"/>
          <w:szCs w:val="16"/>
          <w:lang w:eastAsia="fr-FR"/>
        </w:rPr>
        <w:t xml:space="preserve"> +</w:t>
      </w:r>
      <w:r w:rsidR="0081398C">
        <w:rPr>
          <w:rFonts w:ascii="Calibri" w:eastAsia="Calibri" w:hAnsi="Calibri" w:cs="Calibri"/>
          <w:sz w:val="16"/>
          <w:szCs w:val="16"/>
          <w:lang w:eastAsia="fr-FR"/>
        </w:rPr>
        <w:t xml:space="preserve"> </w:t>
      </w:r>
      <w:r w:rsidR="0081398C" w:rsidRPr="0081398C">
        <w:rPr>
          <w:rFonts w:ascii="Calibri" w:eastAsia="Calibri" w:hAnsi="Calibri" w:cs="Calibri"/>
          <w:i/>
          <w:sz w:val="16"/>
          <w:szCs w:val="16"/>
          <w:lang w:eastAsia="fr-FR"/>
        </w:rPr>
        <w:t>2 matières au choix</w:t>
      </w:r>
      <w:r w:rsidR="0081398C">
        <w:rPr>
          <w:rFonts w:ascii="Calibri" w:eastAsia="Calibri" w:hAnsi="Calibri" w:cs="Calibri"/>
          <w:sz w:val="16"/>
          <w:szCs w:val="16"/>
          <w:lang w:eastAsia="fr-FR"/>
        </w:rPr>
        <w:t xml:space="preserve"> : </w:t>
      </w:r>
      <w:r w:rsidRPr="007211EA">
        <w:rPr>
          <w:rFonts w:ascii="Calibri" w:eastAsia="Calibri" w:hAnsi="Calibri" w:cs="Calibri"/>
          <w:sz w:val="16"/>
          <w:szCs w:val="16"/>
          <w:lang w:eastAsia="fr-FR"/>
        </w:rPr>
        <w:t>Corps</w:t>
      </w:r>
      <w:r w:rsidR="005F4EBA">
        <w:rPr>
          <w:rFonts w:ascii="Calibri" w:eastAsia="Calibri" w:hAnsi="Calibri" w:cs="Calibri"/>
          <w:sz w:val="16"/>
          <w:szCs w:val="16"/>
          <w:lang w:eastAsia="fr-FR"/>
        </w:rPr>
        <w:t xml:space="preserve"> et</w:t>
      </w:r>
      <w:r w:rsidRPr="007211EA">
        <w:rPr>
          <w:rFonts w:ascii="Calibri" w:eastAsia="Calibri" w:hAnsi="Calibri" w:cs="Calibri"/>
          <w:sz w:val="16"/>
          <w:szCs w:val="16"/>
          <w:lang w:eastAsia="fr-FR"/>
        </w:rPr>
        <w:t xml:space="preserve"> politique (+TD) </w:t>
      </w:r>
      <w:r w:rsidR="0081398C">
        <w:rPr>
          <w:rFonts w:ascii="Calibri" w:eastAsia="Calibri" w:hAnsi="Calibri" w:cs="Calibri"/>
          <w:sz w:val="16"/>
          <w:szCs w:val="16"/>
          <w:lang w:eastAsia="fr-FR"/>
        </w:rPr>
        <w:t>-</w:t>
      </w:r>
      <w:r w:rsidRPr="007211EA">
        <w:rPr>
          <w:rFonts w:ascii="Calibri" w:eastAsia="Calibri" w:hAnsi="Calibri" w:cs="Calibri"/>
          <w:sz w:val="16"/>
          <w:szCs w:val="16"/>
          <w:lang w:eastAsia="fr-FR"/>
        </w:rPr>
        <w:t xml:space="preserve"> Socio-anthropologie de  la connaissance (+TD) </w:t>
      </w:r>
      <w:r w:rsidR="0081398C">
        <w:rPr>
          <w:rFonts w:ascii="Calibri" w:eastAsia="Calibri" w:hAnsi="Calibri" w:cs="Calibri"/>
          <w:sz w:val="16"/>
          <w:szCs w:val="16"/>
          <w:lang w:eastAsia="fr-FR"/>
        </w:rPr>
        <w:t xml:space="preserve">- </w:t>
      </w:r>
      <w:r w:rsidR="0081398C" w:rsidRPr="0081398C">
        <w:rPr>
          <w:rFonts w:ascii="Calibri" w:eastAsia="Calibri" w:hAnsi="Calibri" w:cs="Calibri"/>
          <w:sz w:val="16"/>
          <w:szCs w:val="16"/>
          <w:lang w:eastAsia="fr-FR"/>
        </w:rPr>
        <w:t xml:space="preserve">Socio-anthropologie du </w:t>
      </w:r>
    </w:p>
    <w:p w14:paraId="7C0C72D2" w14:textId="77777777" w:rsidR="007211EA" w:rsidRPr="007211EA" w:rsidRDefault="0081398C" w:rsidP="007211EA">
      <w:pPr>
        <w:tabs>
          <w:tab w:val="left" w:pos="1418"/>
          <w:tab w:val="left" w:pos="1843"/>
        </w:tabs>
        <w:autoSpaceDE w:val="0"/>
        <w:autoSpaceDN w:val="0"/>
        <w:adjustRightInd w:val="0"/>
        <w:spacing w:after="0" w:line="240" w:lineRule="auto"/>
        <w:ind w:left="1843" w:hanging="1843"/>
        <w:rPr>
          <w:rFonts w:ascii="Calibri" w:eastAsia="Calibri" w:hAnsi="Calibri" w:cs="Calibri"/>
          <w:sz w:val="16"/>
          <w:szCs w:val="16"/>
          <w:lang w:eastAsia="fr-FR"/>
        </w:rPr>
      </w:pPr>
      <w:r>
        <w:rPr>
          <w:rFonts w:ascii="Calibri" w:eastAsia="Calibri" w:hAnsi="Calibri" w:cs="Calibri"/>
          <w:sz w:val="16"/>
          <w:szCs w:val="16"/>
          <w:lang w:eastAsia="fr-FR"/>
        </w:rPr>
        <w:t xml:space="preserve">                d</w:t>
      </w:r>
      <w:r w:rsidRPr="0081398C">
        <w:rPr>
          <w:rFonts w:ascii="Calibri" w:eastAsia="Calibri" w:hAnsi="Calibri" w:cs="Calibri"/>
          <w:sz w:val="16"/>
          <w:szCs w:val="16"/>
          <w:lang w:eastAsia="fr-FR"/>
        </w:rPr>
        <w:t>éveloppement</w:t>
      </w:r>
      <w:r>
        <w:rPr>
          <w:rFonts w:ascii="Calibri" w:eastAsia="Calibri" w:hAnsi="Calibri" w:cs="Calibri"/>
          <w:sz w:val="16"/>
          <w:szCs w:val="16"/>
          <w:lang w:eastAsia="fr-FR"/>
        </w:rPr>
        <w:t xml:space="preserve"> </w:t>
      </w:r>
      <w:r w:rsidRPr="007211EA">
        <w:rPr>
          <w:rFonts w:ascii="Calibri" w:eastAsia="Calibri" w:hAnsi="Calibri" w:cs="Calibri"/>
          <w:sz w:val="16"/>
          <w:szCs w:val="16"/>
          <w:lang w:eastAsia="fr-FR"/>
        </w:rPr>
        <w:t>(+TD)</w:t>
      </w:r>
    </w:p>
    <w:p w14:paraId="3457F7F1" w14:textId="1741A756" w:rsidR="007211EA" w:rsidRPr="007211EA" w:rsidRDefault="007211EA" w:rsidP="007211EA">
      <w:pPr>
        <w:tabs>
          <w:tab w:val="left" w:pos="1843"/>
        </w:tabs>
        <w:autoSpaceDE w:val="0"/>
        <w:autoSpaceDN w:val="0"/>
        <w:adjustRightInd w:val="0"/>
        <w:spacing w:after="0" w:line="240" w:lineRule="auto"/>
        <w:rPr>
          <w:rFonts w:ascii="Calibri" w:eastAsia="Calibri" w:hAnsi="Calibri" w:cs="Calibri"/>
          <w:sz w:val="16"/>
          <w:szCs w:val="16"/>
          <w:lang w:eastAsia="fr-FR"/>
        </w:rPr>
      </w:pPr>
      <w:r w:rsidRPr="007211EA">
        <w:rPr>
          <w:rFonts w:ascii="Calibri" w:eastAsia="Calibri" w:hAnsi="Calibri" w:cs="Calibri"/>
          <w:sz w:val="16"/>
          <w:szCs w:val="16"/>
          <w:lang w:eastAsia="fr-FR"/>
        </w:rPr>
        <w:t xml:space="preserve">      UE 2  </w:t>
      </w:r>
      <w:r w:rsidR="009D3A7E">
        <w:rPr>
          <w:rFonts w:ascii="Calibri" w:eastAsia="Calibri" w:hAnsi="Calibri" w:cs="Calibri"/>
          <w:i/>
          <w:sz w:val="16"/>
          <w:szCs w:val="16"/>
          <w:lang w:eastAsia="fr-FR"/>
        </w:rPr>
        <w:t>2</w:t>
      </w:r>
      <w:r w:rsidRPr="007211EA">
        <w:rPr>
          <w:rFonts w:ascii="Calibri" w:eastAsia="Calibri" w:hAnsi="Calibri" w:cs="Calibri"/>
          <w:i/>
          <w:sz w:val="16"/>
          <w:szCs w:val="16"/>
          <w:lang w:eastAsia="fr-FR"/>
        </w:rPr>
        <w:t xml:space="preserve"> option</w:t>
      </w:r>
      <w:r w:rsidR="009D3A7E">
        <w:rPr>
          <w:rFonts w:ascii="Calibri" w:eastAsia="Calibri" w:hAnsi="Calibri" w:cs="Calibri"/>
          <w:i/>
          <w:sz w:val="16"/>
          <w:szCs w:val="16"/>
          <w:lang w:eastAsia="fr-FR"/>
        </w:rPr>
        <w:t>s</w:t>
      </w:r>
      <w:r w:rsidRPr="007211EA">
        <w:rPr>
          <w:rFonts w:ascii="Calibri" w:eastAsia="Calibri" w:hAnsi="Calibri" w:cs="Calibri"/>
          <w:i/>
          <w:sz w:val="16"/>
          <w:szCs w:val="16"/>
          <w:lang w:eastAsia="fr-FR"/>
        </w:rPr>
        <w:t xml:space="preserve"> au choix</w:t>
      </w:r>
      <w:r w:rsidR="0081398C">
        <w:rPr>
          <w:rFonts w:ascii="Calibri" w:eastAsia="Calibri" w:hAnsi="Calibri" w:cs="Calibri"/>
          <w:i/>
          <w:sz w:val="16"/>
          <w:szCs w:val="16"/>
          <w:lang w:eastAsia="fr-FR"/>
        </w:rPr>
        <w:t xml:space="preserve"> </w:t>
      </w:r>
      <w:r w:rsidRPr="007211EA">
        <w:rPr>
          <w:rFonts w:ascii="Calibri" w:eastAsia="Calibri" w:hAnsi="Calibri" w:cs="Calibri"/>
          <w:sz w:val="16"/>
          <w:szCs w:val="16"/>
          <w:lang w:eastAsia="fr-FR"/>
        </w:rPr>
        <w:t>:  Histoire sociale - Histoire sociale du contemporain - Initiation à l’histoire urbaine -</w:t>
      </w:r>
      <w:r w:rsidR="005F4EBA">
        <w:rPr>
          <w:rFonts w:ascii="Calibri" w:eastAsia="Calibri" w:hAnsi="Calibri" w:cs="Calibri"/>
          <w:sz w:val="16"/>
          <w:szCs w:val="16"/>
          <w:lang w:eastAsia="fr-FR"/>
        </w:rPr>
        <w:t xml:space="preserve"> </w:t>
      </w:r>
      <w:r w:rsidRPr="007211EA">
        <w:rPr>
          <w:rFonts w:ascii="Calibri" w:eastAsia="Calibri" w:hAnsi="Calibri" w:cs="Calibri"/>
          <w:sz w:val="16"/>
          <w:szCs w:val="16"/>
          <w:lang w:eastAsia="fr-FR"/>
        </w:rPr>
        <w:t xml:space="preserve">Territoires, environnements et inégalités dans </w:t>
      </w:r>
      <w:r w:rsidR="00E517B7">
        <w:rPr>
          <w:rFonts w:ascii="Calibri" w:eastAsia="Calibri" w:hAnsi="Calibri" w:cs="Calibri"/>
          <w:sz w:val="16"/>
          <w:szCs w:val="16"/>
          <w:lang w:eastAsia="fr-FR"/>
        </w:rPr>
        <w:t xml:space="preserve"> </w:t>
      </w:r>
      <w:r w:rsidR="00E517B7">
        <w:rPr>
          <w:rFonts w:ascii="Calibri" w:eastAsia="Calibri" w:hAnsi="Calibri" w:cs="Calibri"/>
          <w:sz w:val="16"/>
          <w:szCs w:val="16"/>
          <w:lang w:eastAsia="fr-FR"/>
        </w:rPr>
        <w:br/>
        <w:t xml:space="preserve">                 </w:t>
      </w:r>
      <w:r w:rsidRPr="007211EA">
        <w:rPr>
          <w:rFonts w:ascii="Calibri" w:eastAsia="Calibri" w:hAnsi="Calibri" w:cs="Calibri"/>
          <w:sz w:val="16"/>
          <w:szCs w:val="16"/>
          <w:lang w:eastAsia="fr-FR"/>
        </w:rPr>
        <w:t>les PVD</w:t>
      </w:r>
      <w:r w:rsidR="005F4EBA">
        <w:rPr>
          <w:rFonts w:ascii="Calibri" w:eastAsia="Calibri" w:hAnsi="Calibri" w:cs="Calibri"/>
          <w:sz w:val="16"/>
          <w:szCs w:val="16"/>
          <w:lang w:eastAsia="fr-FR"/>
        </w:rPr>
        <w:t xml:space="preserve"> -</w:t>
      </w:r>
      <w:r w:rsidRPr="007211EA">
        <w:rPr>
          <w:rFonts w:ascii="Calibri" w:eastAsia="Calibri" w:hAnsi="Calibri" w:cs="Calibri"/>
          <w:sz w:val="16"/>
          <w:szCs w:val="16"/>
          <w:lang w:eastAsia="fr-FR"/>
        </w:rPr>
        <w:t xml:space="preserve"> Regards croisés en sciences économiques et sociales </w:t>
      </w:r>
      <w:r w:rsidRPr="007211EA">
        <w:rPr>
          <w:rFonts w:ascii="Calibri" w:eastAsia="Calibri" w:hAnsi="Calibri" w:cs="Calibri"/>
          <w:i/>
          <w:sz w:val="16"/>
          <w:szCs w:val="16"/>
          <w:lang w:eastAsia="fr-FR"/>
        </w:rPr>
        <w:t xml:space="preserve">- </w:t>
      </w:r>
      <w:r w:rsidRPr="007211EA">
        <w:rPr>
          <w:rFonts w:ascii="Calibri" w:eastAsia="Calibri" w:hAnsi="Calibri" w:cs="Calibri"/>
          <w:sz w:val="16"/>
          <w:szCs w:val="16"/>
          <w:lang w:eastAsia="fr-FR"/>
        </w:rPr>
        <w:t>Institutions, législations et politiques de population</w:t>
      </w:r>
    </w:p>
    <w:p w14:paraId="2DCF9B8A" w14:textId="3F1C27DD" w:rsidR="007211EA" w:rsidRPr="007211EA" w:rsidRDefault="007211EA" w:rsidP="007211EA">
      <w:pPr>
        <w:tabs>
          <w:tab w:val="left" w:pos="1843"/>
        </w:tabs>
        <w:autoSpaceDE w:val="0"/>
        <w:autoSpaceDN w:val="0"/>
        <w:adjustRightInd w:val="0"/>
        <w:spacing w:after="60" w:line="240" w:lineRule="auto"/>
        <w:rPr>
          <w:rFonts w:ascii="Calibri" w:eastAsia="Calibri" w:hAnsi="Calibri" w:cs="Calibri"/>
          <w:sz w:val="16"/>
          <w:szCs w:val="16"/>
          <w:lang w:eastAsia="fr-FR"/>
        </w:rPr>
      </w:pPr>
      <w:r w:rsidRPr="007211EA">
        <w:rPr>
          <w:rFonts w:ascii="Calibri" w:eastAsia="Calibri" w:hAnsi="Calibri" w:cs="Calibri"/>
          <w:sz w:val="16"/>
          <w:szCs w:val="16"/>
          <w:lang w:eastAsia="fr-FR"/>
        </w:rPr>
        <w:t xml:space="preserve">      UE 3   Statistique et informatique appliquées </w:t>
      </w:r>
      <w:r w:rsidR="009D3A7E">
        <w:rPr>
          <w:rFonts w:ascii="Calibri" w:eastAsia="Calibri" w:hAnsi="Calibri" w:cs="Calibri"/>
          <w:sz w:val="16"/>
          <w:szCs w:val="16"/>
          <w:lang w:eastAsia="fr-FR"/>
        </w:rPr>
        <w:t>à la démographie</w:t>
      </w:r>
      <w:r w:rsidRPr="007211EA">
        <w:rPr>
          <w:rFonts w:ascii="Calibri" w:eastAsia="Calibri" w:hAnsi="Calibri" w:cs="Calibri"/>
          <w:sz w:val="16"/>
          <w:szCs w:val="16"/>
          <w:lang w:eastAsia="fr-FR"/>
        </w:rPr>
        <w:t xml:space="preserve"> (+TD) + Pratique de l’enquête (+TD) + LV1 (TD) + Stage</w:t>
      </w:r>
    </w:p>
    <w:p w14:paraId="108EBF73" w14:textId="77777777" w:rsidR="007211EA" w:rsidRPr="007211EA" w:rsidRDefault="007211EA" w:rsidP="007211EA">
      <w:pPr>
        <w:autoSpaceDE w:val="0"/>
        <w:autoSpaceDN w:val="0"/>
        <w:adjustRightInd w:val="0"/>
        <w:spacing w:after="0" w:line="240" w:lineRule="auto"/>
        <w:rPr>
          <w:rFonts w:ascii="Calibri" w:eastAsia="Calibri" w:hAnsi="Calibri" w:cs="TheSansBold-Plain"/>
          <w:b/>
          <w:bCs/>
          <w:color w:val="000000"/>
          <w:sz w:val="16"/>
          <w:szCs w:val="16"/>
          <w:lang w:eastAsia="fr-FR"/>
        </w:rPr>
      </w:pPr>
    </w:p>
    <w:p w14:paraId="4F5348BD" w14:textId="77777777" w:rsidR="007211EA" w:rsidRPr="007211EA" w:rsidRDefault="007211EA" w:rsidP="007211EA">
      <w:pPr>
        <w:spacing w:after="200" w:line="276" w:lineRule="auto"/>
        <w:rPr>
          <w:rFonts w:ascii="Calibri" w:eastAsia="Calibri" w:hAnsi="Calibri" w:cs="TheSansBold-Plain"/>
          <w:sz w:val="16"/>
          <w:szCs w:val="16"/>
          <w:lang w:eastAsia="fr-FR"/>
        </w:rPr>
      </w:pPr>
    </w:p>
    <w:p w14:paraId="491A49B6" w14:textId="77777777" w:rsidR="007211EA" w:rsidRPr="007211EA" w:rsidRDefault="007211EA" w:rsidP="007211EA">
      <w:pPr>
        <w:spacing w:after="200" w:line="276" w:lineRule="auto"/>
        <w:rPr>
          <w:rFonts w:ascii="Calibri" w:eastAsia="Calibri" w:hAnsi="Calibri" w:cs="TheSansBold-Plain"/>
          <w:sz w:val="16"/>
          <w:szCs w:val="16"/>
          <w:lang w:eastAsia="fr-FR"/>
        </w:rPr>
      </w:pPr>
    </w:p>
    <w:p w14:paraId="108A96CC" w14:textId="77777777" w:rsidR="007211EA" w:rsidRPr="007211EA" w:rsidRDefault="007211EA" w:rsidP="007211EA">
      <w:pPr>
        <w:spacing w:after="200" w:line="276" w:lineRule="auto"/>
        <w:rPr>
          <w:rFonts w:ascii="Calibri" w:eastAsia="Calibri" w:hAnsi="Calibri" w:cs="TheSansBold-Plain"/>
          <w:sz w:val="16"/>
          <w:szCs w:val="16"/>
          <w:lang w:eastAsia="fr-FR"/>
        </w:rPr>
      </w:pPr>
    </w:p>
    <w:p w14:paraId="2FC7D51F" w14:textId="77777777" w:rsidR="007211EA" w:rsidRPr="007211EA" w:rsidRDefault="007211EA" w:rsidP="007211EA">
      <w:pPr>
        <w:spacing w:after="200" w:line="276" w:lineRule="auto"/>
        <w:rPr>
          <w:rFonts w:ascii="Calibri" w:eastAsia="Calibri" w:hAnsi="Calibri" w:cs="TheSansBold-Plain"/>
          <w:sz w:val="16"/>
          <w:szCs w:val="16"/>
          <w:lang w:eastAsia="fr-FR"/>
        </w:rPr>
      </w:pPr>
    </w:p>
    <w:p w14:paraId="2047C4E7" w14:textId="77777777" w:rsidR="007211EA" w:rsidRPr="007211EA" w:rsidRDefault="007211EA" w:rsidP="007211EA">
      <w:pPr>
        <w:spacing w:after="200" w:line="276" w:lineRule="auto"/>
        <w:rPr>
          <w:rFonts w:ascii="Calibri" w:eastAsia="Calibri" w:hAnsi="Calibri" w:cs="TheSansBold-Plain"/>
          <w:sz w:val="16"/>
          <w:szCs w:val="16"/>
          <w:lang w:eastAsia="fr-FR"/>
        </w:rPr>
      </w:pPr>
    </w:p>
    <w:p w14:paraId="7C59A60F" w14:textId="77777777" w:rsidR="007211EA" w:rsidRPr="007211EA" w:rsidRDefault="007211EA" w:rsidP="007211EA">
      <w:pPr>
        <w:autoSpaceDE w:val="0"/>
        <w:autoSpaceDN w:val="0"/>
        <w:adjustRightInd w:val="0"/>
        <w:spacing w:after="0" w:line="240" w:lineRule="auto"/>
        <w:rPr>
          <w:rFonts w:ascii="Calibri" w:eastAsia="Calibri" w:hAnsi="Calibri" w:cs="TheSansBold-Plain"/>
          <w:sz w:val="16"/>
          <w:szCs w:val="16"/>
          <w:lang w:eastAsia="fr-FR"/>
        </w:rPr>
      </w:pPr>
    </w:p>
    <w:p w14:paraId="16448CFB" w14:textId="77777777" w:rsidR="007211EA" w:rsidRPr="007211EA" w:rsidRDefault="007211EA" w:rsidP="007211EA">
      <w:pPr>
        <w:tabs>
          <w:tab w:val="left" w:pos="9454"/>
        </w:tabs>
        <w:autoSpaceDE w:val="0"/>
        <w:autoSpaceDN w:val="0"/>
        <w:adjustRightInd w:val="0"/>
        <w:spacing w:after="0" w:line="240" w:lineRule="auto"/>
        <w:rPr>
          <w:rFonts w:ascii="Calibri" w:eastAsia="Calibri" w:hAnsi="Calibri" w:cs="TheSansBold-Plain"/>
          <w:sz w:val="16"/>
          <w:szCs w:val="16"/>
          <w:lang w:eastAsia="fr-FR"/>
        </w:rPr>
      </w:pPr>
      <w:r w:rsidRPr="007211EA">
        <w:rPr>
          <w:rFonts w:ascii="Calibri" w:eastAsia="Calibri" w:hAnsi="Calibri" w:cs="TheSansBold-Plain"/>
          <w:sz w:val="16"/>
          <w:szCs w:val="16"/>
          <w:lang w:eastAsia="fr-FR"/>
        </w:rPr>
        <w:tab/>
      </w:r>
    </w:p>
    <w:p w14:paraId="5EE132A7" w14:textId="77777777" w:rsidR="007211EA" w:rsidRPr="007211EA" w:rsidRDefault="007211EA" w:rsidP="007211EA">
      <w:pPr>
        <w:autoSpaceDE w:val="0"/>
        <w:autoSpaceDN w:val="0"/>
        <w:adjustRightInd w:val="0"/>
        <w:spacing w:after="0" w:line="240" w:lineRule="auto"/>
        <w:rPr>
          <w:rFonts w:ascii="Calibri" w:eastAsia="Calibri" w:hAnsi="Calibri" w:cs="TheSansBold-Plain"/>
          <w:sz w:val="16"/>
          <w:szCs w:val="16"/>
          <w:lang w:eastAsia="fr-FR"/>
        </w:rPr>
      </w:pPr>
    </w:p>
    <w:p w14:paraId="006116B9" w14:textId="77777777" w:rsidR="007211EA" w:rsidRPr="007211EA" w:rsidRDefault="007211EA" w:rsidP="007211EA">
      <w:pPr>
        <w:autoSpaceDE w:val="0"/>
        <w:autoSpaceDN w:val="0"/>
        <w:adjustRightInd w:val="0"/>
        <w:spacing w:after="0" w:line="240" w:lineRule="auto"/>
        <w:rPr>
          <w:rFonts w:ascii="Calibri" w:eastAsia="Calibri" w:hAnsi="Calibri" w:cs="Calibri"/>
          <w:sz w:val="16"/>
          <w:szCs w:val="16"/>
          <w:lang w:eastAsia="fr-FR"/>
        </w:rPr>
      </w:pPr>
      <w:r w:rsidRPr="007211EA">
        <w:rPr>
          <w:rFonts w:ascii="Calibri" w:eastAsia="Calibri" w:hAnsi="Calibri" w:cs="TheSansBold-Plain"/>
          <w:sz w:val="16"/>
          <w:szCs w:val="16"/>
          <w:lang w:eastAsia="fr-FR"/>
        </w:rPr>
        <w:br w:type="page"/>
      </w:r>
    </w:p>
    <w:p w14:paraId="27B179D2" w14:textId="77777777" w:rsidR="000679F0" w:rsidRDefault="000679F0" w:rsidP="006D6AAB">
      <w:pPr>
        <w:autoSpaceDE w:val="0"/>
        <w:autoSpaceDN w:val="0"/>
        <w:adjustRightInd w:val="0"/>
        <w:spacing w:after="0" w:line="240" w:lineRule="auto"/>
        <w:rPr>
          <w:rFonts w:ascii="Calibri" w:eastAsia="Calibri" w:hAnsi="Calibri" w:cs="Calibri"/>
          <w:color w:val="000000"/>
          <w:sz w:val="16"/>
          <w:szCs w:val="16"/>
          <w:lang w:eastAsia="fr-FR"/>
        </w:rPr>
      </w:pPr>
    </w:p>
    <w:tbl>
      <w:tblPr>
        <w:tblW w:w="11057" w:type="dxa"/>
        <w:tblInd w:w="70" w:type="dxa"/>
        <w:tblBorders>
          <w:insideH w:val="single" w:sz="4" w:space="0" w:color="auto"/>
        </w:tblBorders>
        <w:tblLayout w:type="fixed"/>
        <w:tblCellMar>
          <w:left w:w="70" w:type="dxa"/>
          <w:right w:w="70" w:type="dxa"/>
        </w:tblCellMar>
        <w:tblLook w:val="04A0" w:firstRow="1" w:lastRow="0" w:firstColumn="1" w:lastColumn="0" w:noHBand="0" w:noVBand="1"/>
      </w:tblPr>
      <w:tblGrid>
        <w:gridCol w:w="4916"/>
        <w:gridCol w:w="6141"/>
      </w:tblGrid>
      <w:tr w:rsidR="006B7258" w:rsidRPr="006B7258" w14:paraId="0852BD0A" w14:textId="77777777" w:rsidTr="000679F0">
        <w:trPr>
          <w:trHeight w:val="14800"/>
        </w:trPr>
        <w:tc>
          <w:tcPr>
            <w:tcW w:w="4916" w:type="dxa"/>
            <w:shd w:val="clear" w:color="auto" w:fill="FFFFFF"/>
          </w:tcPr>
          <w:p w14:paraId="5E9B331F" w14:textId="77777777" w:rsidR="00AC505E" w:rsidRPr="00E517B7" w:rsidRDefault="00AC505E" w:rsidP="00AB6950">
            <w:pPr>
              <w:autoSpaceDE w:val="0"/>
              <w:autoSpaceDN w:val="0"/>
              <w:spacing w:after="80" w:line="240" w:lineRule="auto"/>
              <w:rPr>
                <w:rFonts w:ascii="Calibri" w:eastAsia="Calibri" w:hAnsi="Calibri" w:cs="Calibri"/>
                <w:b/>
                <w:bCs/>
                <w:color w:val="000000" w:themeColor="text1"/>
                <w:spacing w:val="-2"/>
                <w:sz w:val="24"/>
                <w:szCs w:val="24"/>
                <w:lang w:eastAsia="fr-FR"/>
              </w:rPr>
            </w:pPr>
            <w:r w:rsidRPr="00AC505E">
              <w:rPr>
                <w:rFonts w:ascii="Calibri" w:eastAsia="Calibri" w:hAnsi="Calibri" w:cs="Calibri"/>
                <w:b/>
                <w:bCs/>
                <w:color w:val="000000" w:themeColor="text1"/>
                <w:sz w:val="28"/>
                <w:szCs w:val="28"/>
                <w:lang w:eastAsia="fr-FR"/>
              </w:rPr>
              <w:t>IDUP</w:t>
            </w:r>
            <w:r w:rsidR="00E517B7">
              <w:rPr>
                <w:rFonts w:ascii="Calibri" w:eastAsia="Calibri" w:hAnsi="Calibri" w:cs="Calibri"/>
                <w:b/>
                <w:bCs/>
                <w:color w:val="000000" w:themeColor="text1"/>
                <w:sz w:val="28"/>
                <w:szCs w:val="28"/>
                <w:lang w:eastAsia="fr-FR"/>
              </w:rPr>
              <w:t xml:space="preserve"> </w:t>
            </w:r>
            <w:r w:rsidRPr="00AC505E">
              <w:rPr>
                <w:rFonts w:ascii="Calibri" w:eastAsia="Calibri" w:hAnsi="Calibri" w:cs="Calibri"/>
                <w:b/>
                <w:bCs/>
                <w:color w:val="000000" w:themeColor="text1"/>
                <w:sz w:val="28"/>
                <w:szCs w:val="28"/>
                <w:lang w:eastAsia="fr-FR"/>
              </w:rPr>
              <w:t>-</w:t>
            </w:r>
            <w:r w:rsidR="00E517B7">
              <w:rPr>
                <w:rFonts w:ascii="Calibri" w:eastAsia="Calibri" w:hAnsi="Calibri" w:cs="Calibri"/>
                <w:b/>
                <w:bCs/>
                <w:color w:val="000000" w:themeColor="text1"/>
                <w:sz w:val="28"/>
                <w:szCs w:val="28"/>
                <w:lang w:eastAsia="fr-FR"/>
              </w:rPr>
              <w:t xml:space="preserve"> </w:t>
            </w:r>
            <w:r w:rsidRPr="00E517B7">
              <w:rPr>
                <w:rFonts w:ascii="Calibri" w:eastAsia="Calibri" w:hAnsi="Calibri" w:cs="Calibri"/>
                <w:b/>
                <w:bCs/>
                <w:color w:val="000000" w:themeColor="text1"/>
                <w:spacing w:val="-2"/>
                <w:lang w:eastAsia="fr-FR"/>
              </w:rPr>
              <w:t xml:space="preserve">INSTITUT DE DÉMOGRAPHIE DE </w:t>
            </w:r>
            <w:r w:rsidR="00AB6950" w:rsidRPr="00E517B7">
              <w:rPr>
                <w:rFonts w:ascii="Calibri" w:eastAsia="Calibri" w:hAnsi="Calibri" w:cs="Calibri"/>
                <w:b/>
                <w:bCs/>
                <w:color w:val="000000" w:themeColor="text1"/>
                <w:spacing w:val="-2"/>
                <w:lang w:eastAsia="fr-FR"/>
              </w:rPr>
              <w:t xml:space="preserve"> </w:t>
            </w:r>
            <w:r w:rsidRPr="00E517B7">
              <w:rPr>
                <w:rFonts w:ascii="Calibri" w:eastAsia="Calibri" w:hAnsi="Calibri" w:cs="Calibri"/>
                <w:b/>
                <w:bCs/>
                <w:color w:val="000000" w:themeColor="text1"/>
                <w:spacing w:val="-2"/>
                <w:lang w:eastAsia="fr-FR"/>
              </w:rPr>
              <w:t>PARIS 1</w:t>
            </w:r>
          </w:p>
          <w:p w14:paraId="03051F95" w14:textId="77777777" w:rsidR="00AC505E" w:rsidRPr="00AC505E" w:rsidRDefault="00AC505E" w:rsidP="00282184">
            <w:pPr>
              <w:autoSpaceDE w:val="0"/>
              <w:autoSpaceDN w:val="0"/>
              <w:spacing w:after="0" w:line="240" w:lineRule="auto"/>
              <w:rPr>
                <w:rFonts w:ascii="Calibri" w:eastAsia="Calibri" w:hAnsi="Calibri" w:cs="Calibri"/>
                <w:b/>
                <w:bCs/>
                <w:color w:val="000000" w:themeColor="text1"/>
                <w:sz w:val="28"/>
                <w:szCs w:val="28"/>
                <w:lang w:eastAsia="fr-FR"/>
              </w:rPr>
            </w:pPr>
            <w:r w:rsidRPr="00AC505E">
              <w:rPr>
                <w:rFonts w:ascii="Calibri" w:eastAsia="Calibri" w:hAnsi="Calibri" w:cs="Calibri"/>
                <w:b/>
                <w:bCs/>
                <w:color w:val="000000" w:themeColor="text1"/>
                <w:sz w:val="28"/>
                <w:szCs w:val="28"/>
                <w:lang w:eastAsia="fr-FR"/>
              </w:rPr>
              <w:t>UFR 10 PHILOSOPHIE</w:t>
            </w:r>
          </w:p>
          <w:p w14:paraId="76993925" w14:textId="77777777" w:rsidR="00AC505E" w:rsidRDefault="00AC505E" w:rsidP="00282184">
            <w:pPr>
              <w:autoSpaceDE w:val="0"/>
              <w:autoSpaceDN w:val="0"/>
              <w:spacing w:after="0" w:line="240" w:lineRule="auto"/>
              <w:rPr>
                <w:rFonts w:ascii="Calibri" w:eastAsia="Calibri" w:hAnsi="Calibri" w:cs="Calibri"/>
                <w:b/>
                <w:bCs/>
                <w:color w:val="244161"/>
                <w:sz w:val="28"/>
                <w:szCs w:val="28"/>
                <w:lang w:eastAsia="fr-FR"/>
              </w:rPr>
            </w:pPr>
            <w:r>
              <w:rPr>
                <w:rFonts w:ascii="Calibri" w:eastAsia="Calibri" w:hAnsi="Calibri" w:cs="Calibri"/>
                <w:b/>
                <w:bCs/>
                <w:color w:val="244161"/>
                <w:sz w:val="28"/>
                <w:szCs w:val="28"/>
                <w:lang w:eastAsia="fr-FR"/>
              </w:rPr>
              <w:br/>
            </w:r>
          </w:p>
          <w:p w14:paraId="6F322C1D" w14:textId="77777777" w:rsidR="00282184" w:rsidRPr="007211EA" w:rsidRDefault="00282184" w:rsidP="00282184">
            <w:pPr>
              <w:autoSpaceDE w:val="0"/>
              <w:autoSpaceDN w:val="0"/>
              <w:spacing w:after="0" w:line="240" w:lineRule="auto"/>
              <w:rPr>
                <w:rFonts w:ascii="Calibri" w:eastAsia="Calibri" w:hAnsi="Calibri" w:cs="Calibri"/>
                <w:b/>
                <w:color w:val="244161"/>
                <w:sz w:val="16"/>
                <w:szCs w:val="16"/>
              </w:rPr>
            </w:pPr>
            <w:r w:rsidRPr="007211EA">
              <w:rPr>
                <w:rFonts w:ascii="Calibri" w:eastAsia="Calibri" w:hAnsi="Calibri" w:cs="Calibri"/>
                <w:b/>
                <w:bCs/>
                <w:color w:val="244161"/>
                <w:sz w:val="28"/>
                <w:szCs w:val="28"/>
                <w:lang w:eastAsia="fr-FR"/>
              </w:rPr>
              <w:t>SITES D’ENSEIGNEMENT</w:t>
            </w:r>
            <w:r w:rsidR="00AC505E">
              <w:rPr>
                <w:rFonts w:ascii="Calibri" w:eastAsia="Calibri" w:hAnsi="Calibri" w:cs="Calibri"/>
                <w:b/>
                <w:bCs/>
                <w:color w:val="244161"/>
                <w:sz w:val="28"/>
                <w:szCs w:val="28"/>
                <w:lang w:eastAsia="fr-FR"/>
              </w:rPr>
              <w:br/>
            </w:r>
          </w:p>
          <w:p w14:paraId="72D3460C" w14:textId="77777777" w:rsidR="00282184" w:rsidRPr="007211EA" w:rsidRDefault="00282184" w:rsidP="00282184">
            <w:pPr>
              <w:autoSpaceDE w:val="0"/>
              <w:autoSpaceDN w:val="0"/>
              <w:spacing w:after="0" w:line="240" w:lineRule="auto"/>
              <w:rPr>
                <w:rFonts w:ascii="Calibri" w:eastAsia="Calibri" w:hAnsi="Calibri" w:cs="Calibri"/>
                <w:color w:val="244161"/>
                <w:sz w:val="20"/>
                <w:szCs w:val="20"/>
                <w:lang w:eastAsia="fr-FR"/>
              </w:rPr>
            </w:pPr>
            <w:r w:rsidRPr="007211EA">
              <w:rPr>
                <w:rFonts w:ascii="Calibri" w:eastAsia="Calibri" w:hAnsi="Calibri" w:cs="Calibri"/>
                <w:b/>
                <w:bCs/>
                <w:color w:val="244161"/>
                <w:sz w:val="20"/>
                <w:szCs w:val="20"/>
                <w:lang w:eastAsia="fr-FR"/>
              </w:rPr>
              <w:t>&gt; L1 L2 L3</w:t>
            </w:r>
          </w:p>
          <w:p w14:paraId="2E3341C2" w14:textId="77777777" w:rsidR="00282184" w:rsidRPr="007211EA" w:rsidRDefault="00282184" w:rsidP="00282184">
            <w:pPr>
              <w:autoSpaceDE w:val="0"/>
              <w:autoSpaceDN w:val="0"/>
              <w:spacing w:after="0" w:line="240" w:lineRule="auto"/>
              <w:rPr>
                <w:rFonts w:ascii="Calibri" w:eastAsia="Calibri" w:hAnsi="Calibri" w:cs="Calibri"/>
                <w:sz w:val="20"/>
                <w:szCs w:val="20"/>
                <w:lang w:eastAsia="fr-FR"/>
              </w:rPr>
            </w:pPr>
            <w:r w:rsidRPr="007211EA">
              <w:rPr>
                <w:rFonts w:ascii="Calibri" w:eastAsia="Calibri" w:hAnsi="Calibri" w:cs="Calibri"/>
                <w:sz w:val="20"/>
                <w:szCs w:val="20"/>
                <w:lang w:eastAsia="fr-FR"/>
              </w:rPr>
              <w:t>Centre PMF - 90 rue de Tolbiac - 75013 Paris</w:t>
            </w:r>
          </w:p>
          <w:p w14:paraId="7F6E6BA4" w14:textId="77777777" w:rsidR="00282184" w:rsidRDefault="00282184" w:rsidP="00282184">
            <w:pPr>
              <w:autoSpaceDE w:val="0"/>
              <w:autoSpaceDN w:val="0"/>
              <w:adjustRightInd w:val="0"/>
              <w:spacing w:after="0" w:line="240" w:lineRule="auto"/>
              <w:rPr>
                <w:rFonts w:ascii="Calibri" w:eastAsia="Calibri" w:hAnsi="Calibri" w:cs="Calibri"/>
                <w:b/>
                <w:bCs/>
                <w:color w:val="E6A100"/>
                <w:sz w:val="36"/>
                <w:szCs w:val="24"/>
                <w:lang w:eastAsia="fr-FR"/>
              </w:rPr>
            </w:pPr>
          </w:p>
          <w:p w14:paraId="4A246D4F" w14:textId="77777777" w:rsidR="00AC505E" w:rsidRPr="007211EA" w:rsidRDefault="00AC505E" w:rsidP="00282184">
            <w:pPr>
              <w:autoSpaceDE w:val="0"/>
              <w:autoSpaceDN w:val="0"/>
              <w:adjustRightInd w:val="0"/>
              <w:spacing w:after="0" w:line="240" w:lineRule="auto"/>
              <w:rPr>
                <w:rFonts w:ascii="Calibri" w:eastAsia="Calibri" w:hAnsi="Calibri" w:cs="Calibri"/>
                <w:b/>
                <w:bCs/>
                <w:color w:val="E6A100"/>
                <w:sz w:val="36"/>
                <w:szCs w:val="24"/>
                <w:lang w:eastAsia="fr-FR"/>
              </w:rPr>
            </w:pPr>
          </w:p>
          <w:p w14:paraId="72825DEA" w14:textId="77777777" w:rsidR="00282184" w:rsidRDefault="00282184" w:rsidP="00282184">
            <w:pPr>
              <w:autoSpaceDE w:val="0"/>
              <w:autoSpaceDN w:val="0"/>
              <w:adjustRightInd w:val="0"/>
              <w:spacing w:after="0" w:line="240" w:lineRule="auto"/>
              <w:rPr>
                <w:rFonts w:ascii="Calibri" w:eastAsia="Calibri" w:hAnsi="Calibri" w:cs="Calibri"/>
                <w:color w:val="000000"/>
                <w:sz w:val="24"/>
                <w:szCs w:val="18"/>
                <w:lang w:eastAsia="fr-FR"/>
              </w:rPr>
            </w:pPr>
            <w:r w:rsidRPr="007211EA">
              <w:rPr>
                <w:rFonts w:ascii="Calibri" w:eastAsia="Calibri" w:hAnsi="Calibri" w:cs="Calibri"/>
                <w:b/>
                <w:bCs/>
                <w:color w:val="244161"/>
                <w:sz w:val="28"/>
                <w:szCs w:val="28"/>
                <w:lang w:eastAsia="fr-FR"/>
              </w:rPr>
              <w:t>SECRÉTARIAT</w:t>
            </w:r>
            <w:r w:rsidRPr="00282184">
              <w:rPr>
                <w:rFonts w:ascii="Calibri" w:eastAsia="Calibri" w:hAnsi="Calibri" w:cs="TheSansSemiBold-Plain"/>
                <w:b/>
                <w:bCs/>
                <w:color w:val="244161"/>
                <w:sz w:val="28"/>
                <w:szCs w:val="28"/>
                <w:lang w:eastAsia="fr-FR"/>
              </w:rPr>
              <w:t>S</w:t>
            </w:r>
            <w:r w:rsidRPr="007211EA">
              <w:rPr>
                <w:rFonts w:ascii="Calibri" w:eastAsia="Calibri" w:hAnsi="Calibri" w:cs="Calibri"/>
                <w:b/>
                <w:bCs/>
                <w:color w:val="244161"/>
                <w:sz w:val="28"/>
                <w:szCs w:val="28"/>
                <w:lang w:eastAsia="fr-FR"/>
              </w:rPr>
              <w:t> </w:t>
            </w:r>
            <w:r w:rsidRPr="007211EA">
              <w:rPr>
                <w:rFonts w:ascii="Calibri" w:eastAsia="Calibri" w:hAnsi="Calibri" w:cs="Calibri"/>
                <w:color w:val="244161"/>
                <w:sz w:val="24"/>
                <w:szCs w:val="18"/>
                <w:lang w:eastAsia="fr-FR"/>
              </w:rPr>
              <w:t xml:space="preserve"> </w:t>
            </w:r>
            <w:r w:rsidRPr="007211EA">
              <w:rPr>
                <w:rFonts w:ascii="Calibri" w:eastAsia="Calibri" w:hAnsi="Calibri" w:cs="Calibri"/>
                <w:color w:val="000000"/>
                <w:sz w:val="24"/>
                <w:szCs w:val="18"/>
                <w:lang w:eastAsia="fr-FR"/>
              </w:rPr>
              <w:t xml:space="preserve"> </w:t>
            </w:r>
          </w:p>
          <w:p w14:paraId="0E59E1A2" w14:textId="77777777" w:rsidR="00282184" w:rsidRPr="006D6AAB" w:rsidRDefault="00282184" w:rsidP="00282184">
            <w:pPr>
              <w:autoSpaceDE w:val="0"/>
              <w:autoSpaceDN w:val="0"/>
              <w:adjustRightInd w:val="0"/>
              <w:spacing w:after="0" w:line="240" w:lineRule="auto"/>
              <w:rPr>
                <w:rFonts w:ascii="Calibri" w:eastAsia="Calibri" w:hAnsi="Calibri" w:cs="TheSansBold-Plain"/>
                <w:b/>
                <w:bCs/>
                <w:sz w:val="18"/>
                <w:szCs w:val="19"/>
                <w:lang w:eastAsia="fr-FR"/>
              </w:rPr>
            </w:pPr>
          </w:p>
          <w:p w14:paraId="2931AEA3" w14:textId="77777777" w:rsidR="00282184" w:rsidRPr="00EA48DF" w:rsidRDefault="00282184" w:rsidP="00282184">
            <w:pPr>
              <w:shd w:val="clear" w:color="auto" w:fill="244161"/>
              <w:tabs>
                <w:tab w:val="left" w:pos="1680"/>
              </w:tabs>
              <w:autoSpaceDE w:val="0"/>
              <w:autoSpaceDN w:val="0"/>
              <w:adjustRightInd w:val="0"/>
              <w:spacing w:after="0" w:line="240" w:lineRule="auto"/>
              <w:ind w:right="214"/>
              <w:rPr>
                <w:rFonts w:ascii="Calibri" w:eastAsia="Calibri" w:hAnsi="Calibri" w:cs="TheSansBold-Plain"/>
                <w:b/>
                <w:bCs/>
                <w:color w:val="FFFFFF" w:themeColor="background1"/>
                <w:sz w:val="19"/>
                <w:szCs w:val="19"/>
                <w:lang w:eastAsia="fr-FR"/>
              </w:rPr>
            </w:pPr>
            <w:r w:rsidRPr="00EA48DF">
              <w:rPr>
                <w:rFonts w:ascii="Calibri" w:eastAsia="Calibri" w:hAnsi="Calibri" w:cs="TheSansBold-Plain"/>
                <w:b/>
                <w:bCs/>
                <w:color w:val="FFFFFF" w:themeColor="background1"/>
                <w:sz w:val="19"/>
                <w:szCs w:val="19"/>
                <w:lang w:eastAsia="fr-FR"/>
              </w:rPr>
              <w:t xml:space="preserve">&gt; L1 - L2 </w:t>
            </w:r>
            <w:r w:rsidR="00295D41" w:rsidRPr="00EA48DF">
              <w:rPr>
                <w:rFonts w:ascii="Calibri" w:eastAsia="Calibri" w:hAnsi="Calibri" w:cs="TheSansBold-Plain"/>
                <w:b/>
                <w:bCs/>
                <w:color w:val="FFFFFF" w:themeColor="background1"/>
                <w:sz w:val="19"/>
                <w:szCs w:val="19"/>
                <w:lang w:eastAsia="fr-FR"/>
              </w:rPr>
              <w:t xml:space="preserve"> - L3 parcours Démographie</w:t>
            </w:r>
            <w:r w:rsidRPr="00EA48DF">
              <w:rPr>
                <w:rFonts w:ascii="Calibri" w:eastAsia="Calibri" w:hAnsi="Calibri" w:cs="TheSansBold-Plain"/>
                <w:b/>
                <w:bCs/>
                <w:color w:val="FFFFFF" w:themeColor="background1"/>
                <w:sz w:val="19"/>
                <w:szCs w:val="19"/>
                <w:lang w:eastAsia="fr-FR"/>
              </w:rPr>
              <w:tab/>
            </w:r>
          </w:p>
          <w:p w14:paraId="72057230" w14:textId="77777777" w:rsidR="00282184" w:rsidRPr="007211EA" w:rsidRDefault="00282184" w:rsidP="00282184">
            <w:pPr>
              <w:autoSpaceDE w:val="0"/>
              <w:autoSpaceDN w:val="0"/>
              <w:adjustRightInd w:val="0"/>
              <w:spacing w:after="0" w:line="240" w:lineRule="auto"/>
              <w:rPr>
                <w:rFonts w:ascii="Calibri" w:eastAsia="Calibri" w:hAnsi="Calibri" w:cs="Calibri"/>
                <w:color w:val="000000"/>
                <w:sz w:val="20"/>
                <w:szCs w:val="20"/>
                <w:lang w:eastAsia="fr-FR"/>
              </w:rPr>
            </w:pPr>
            <w:r w:rsidRPr="007211EA">
              <w:rPr>
                <w:rFonts w:ascii="Calibri" w:eastAsia="Calibri" w:hAnsi="Calibri" w:cs="Calibri"/>
                <w:color w:val="000000"/>
                <w:sz w:val="20"/>
                <w:szCs w:val="20"/>
                <w:lang w:eastAsia="fr-FR"/>
              </w:rPr>
              <w:t>Institut de Démographie (IDUP)</w:t>
            </w:r>
          </w:p>
          <w:p w14:paraId="55FA8682" w14:textId="77777777" w:rsidR="00282184" w:rsidRPr="007211EA" w:rsidRDefault="00282184" w:rsidP="00282184">
            <w:pPr>
              <w:autoSpaceDE w:val="0"/>
              <w:autoSpaceDN w:val="0"/>
              <w:adjustRightInd w:val="0"/>
              <w:spacing w:after="0" w:line="240" w:lineRule="auto"/>
              <w:rPr>
                <w:rFonts w:ascii="Calibri" w:eastAsia="Calibri" w:hAnsi="Calibri" w:cs="Calibri"/>
                <w:color w:val="000000"/>
                <w:sz w:val="20"/>
                <w:szCs w:val="20"/>
                <w:lang w:eastAsia="fr-FR"/>
              </w:rPr>
            </w:pPr>
            <w:r w:rsidRPr="007211EA">
              <w:rPr>
                <w:rFonts w:ascii="Calibri" w:eastAsia="Calibri" w:hAnsi="Calibri" w:cs="Calibri"/>
                <w:color w:val="000000"/>
                <w:sz w:val="20"/>
                <w:szCs w:val="20"/>
                <w:lang w:eastAsia="fr-FR"/>
              </w:rPr>
              <w:t>Centre PMF - 90, rue de Tolbiac - 75013 Paris</w:t>
            </w:r>
          </w:p>
          <w:p w14:paraId="070718CC" w14:textId="77777777" w:rsidR="00282184" w:rsidRPr="007211EA" w:rsidRDefault="00282184" w:rsidP="00282184">
            <w:pPr>
              <w:autoSpaceDE w:val="0"/>
              <w:autoSpaceDN w:val="0"/>
              <w:adjustRightInd w:val="0"/>
              <w:spacing w:after="0" w:line="240" w:lineRule="auto"/>
              <w:rPr>
                <w:rFonts w:ascii="Calibri" w:eastAsia="Calibri" w:hAnsi="Calibri" w:cs="Calibri"/>
                <w:color w:val="000000"/>
                <w:sz w:val="20"/>
                <w:szCs w:val="20"/>
                <w:lang w:eastAsia="fr-FR"/>
              </w:rPr>
            </w:pPr>
            <w:r w:rsidRPr="007211EA">
              <w:rPr>
                <w:rFonts w:ascii="Calibri" w:eastAsia="Calibri" w:hAnsi="Calibri" w:cs="Calibri"/>
                <w:color w:val="000000"/>
                <w:sz w:val="20"/>
                <w:szCs w:val="20"/>
                <w:lang w:eastAsia="fr-FR"/>
              </w:rPr>
              <w:t xml:space="preserve">Bureau C18 02 </w:t>
            </w:r>
          </w:p>
          <w:p w14:paraId="364F0F58" w14:textId="77777777" w:rsidR="00282184" w:rsidRPr="007211EA" w:rsidRDefault="003A2D5A" w:rsidP="00766B6E">
            <w:pPr>
              <w:autoSpaceDE w:val="0"/>
              <w:autoSpaceDN w:val="0"/>
              <w:adjustRightInd w:val="0"/>
              <w:spacing w:after="0" w:line="240" w:lineRule="auto"/>
              <w:rPr>
                <w:rFonts w:ascii="Calibri" w:eastAsia="Calibri" w:hAnsi="Calibri" w:cs="Calibri"/>
                <w:color w:val="000000"/>
                <w:sz w:val="20"/>
                <w:szCs w:val="20"/>
                <w:lang w:eastAsia="fr-FR"/>
              </w:rPr>
            </w:pPr>
            <w:r>
              <w:rPr>
                <w:rFonts w:ascii="Calibri" w:eastAsia="Calibri" w:hAnsi="Calibri" w:cs="Calibri"/>
                <w:sz w:val="20"/>
                <w:szCs w:val="20"/>
                <w:lang w:eastAsia="fr-FR"/>
              </w:rPr>
              <w:t>i</w:t>
            </w:r>
            <w:r w:rsidR="00282184" w:rsidRPr="007211EA">
              <w:rPr>
                <w:rFonts w:ascii="Calibri" w:eastAsia="Calibri" w:hAnsi="Calibri" w:cs="Calibri"/>
                <w:sz w:val="20"/>
                <w:szCs w:val="20"/>
                <w:lang w:eastAsia="fr-FR"/>
              </w:rPr>
              <w:t>dup@univ-paris1.fr</w:t>
            </w:r>
            <w:r w:rsidR="00282184" w:rsidRPr="007211EA">
              <w:rPr>
                <w:rFonts w:ascii="Calibri" w:eastAsia="Calibri" w:hAnsi="Calibri" w:cs="Calibri"/>
                <w:b/>
                <w:bCs/>
                <w:color w:val="BE6900"/>
                <w:sz w:val="20"/>
                <w:szCs w:val="20"/>
                <w:lang w:eastAsia="fr-FR"/>
              </w:rPr>
              <w:t xml:space="preserve"> </w:t>
            </w:r>
          </w:p>
          <w:p w14:paraId="120C7684" w14:textId="77777777" w:rsidR="00282184" w:rsidRPr="007211EA" w:rsidRDefault="00282184" w:rsidP="00282184">
            <w:pPr>
              <w:autoSpaceDE w:val="0"/>
              <w:autoSpaceDN w:val="0"/>
              <w:adjustRightInd w:val="0"/>
              <w:spacing w:after="0" w:line="240" w:lineRule="auto"/>
              <w:rPr>
                <w:rFonts w:ascii="Calibri" w:eastAsia="Calibri" w:hAnsi="Calibri" w:cs="TheSansSemiBold-Plain"/>
                <w:b/>
                <w:bCs/>
                <w:color w:val="000000"/>
                <w:sz w:val="16"/>
                <w:szCs w:val="28"/>
                <w:lang w:eastAsia="fr-FR"/>
              </w:rPr>
            </w:pPr>
          </w:p>
          <w:p w14:paraId="032B6DBD" w14:textId="77777777" w:rsidR="00282184" w:rsidRPr="006D6AAB" w:rsidRDefault="00282184" w:rsidP="00282184">
            <w:pPr>
              <w:autoSpaceDE w:val="0"/>
              <w:autoSpaceDN w:val="0"/>
              <w:adjustRightInd w:val="0"/>
              <w:spacing w:after="0" w:line="240" w:lineRule="auto"/>
              <w:rPr>
                <w:rFonts w:ascii="Calibri" w:eastAsia="Calibri" w:hAnsi="Calibri" w:cs="TheSansBold-Plain"/>
                <w:b/>
                <w:bCs/>
                <w:sz w:val="18"/>
                <w:szCs w:val="19"/>
                <w:lang w:eastAsia="fr-FR"/>
              </w:rPr>
            </w:pPr>
          </w:p>
          <w:p w14:paraId="341D9F96" w14:textId="77777777" w:rsidR="00282184" w:rsidRPr="00EA48DF" w:rsidRDefault="00282184" w:rsidP="00282184">
            <w:pPr>
              <w:shd w:val="clear" w:color="auto" w:fill="244161"/>
              <w:tabs>
                <w:tab w:val="left" w:pos="1680"/>
              </w:tabs>
              <w:autoSpaceDE w:val="0"/>
              <w:autoSpaceDN w:val="0"/>
              <w:adjustRightInd w:val="0"/>
              <w:spacing w:after="0" w:line="240" w:lineRule="auto"/>
              <w:ind w:right="214"/>
              <w:rPr>
                <w:rFonts w:ascii="Calibri" w:eastAsia="Calibri" w:hAnsi="Calibri" w:cs="TheSansBold-Plain"/>
                <w:b/>
                <w:bCs/>
                <w:color w:val="FFFFFF" w:themeColor="background1"/>
                <w:sz w:val="19"/>
                <w:szCs w:val="19"/>
                <w:lang w:eastAsia="fr-FR"/>
              </w:rPr>
            </w:pPr>
            <w:r w:rsidRPr="00EA48DF">
              <w:rPr>
                <w:rFonts w:ascii="Calibri" w:eastAsia="Calibri" w:hAnsi="Calibri" w:cs="TheSansBold-Plain"/>
                <w:b/>
                <w:bCs/>
                <w:color w:val="FFFFFF" w:themeColor="background1"/>
                <w:sz w:val="19"/>
                <w:szCs w:val="19"/>
                <w:shd w:val="clear" w:color="auto" w:fill="244161"/>
                <w:lang w:eastAsia="fr-FR"/>
              </w:rPr>
              <w:t>&gt; L3  parcours Socio-anthropologie</w:t>
            </w:r>
            <w:r w:rsidRPr="00EA48DF">
              <w:rPr>
                <w:rFonts w:ascii="Calibri" w:eastAsia="Calibri" w:hAnsi="Calibri" w:cs="TheSansBold-Plain"/>
                <w:b/>
                <w:bCs/>
                <w:color w:val="FFFFFF" w:themeColor="background1"/>
                <w:sz w:val="19"/>
                <w:szCs w:val="19"/>
                <w:lang w:eastAsia="fr-FR"/>
              </w:rPr>
              <w:t xml:space="preserve">    </w:t>
            </w:r>
            <w:r w:rsidRPr="00EA48DF">
              <w:rPr>
                <w:rFonts w:ascii="Calibri" w:eastAsia="Calibri" w:hAnsi="Calibri" w:cs="TheSansBold-Plain"/>
                <w:b/>
                <w:bCs/>
                <w:color w:val="FFFFFF" w:themeColor="background1"/>
                <w:sz w:val="19"/>
                <w:szCs w:val="19"/>
                <w:lang w:eastAsia="fr-FR"/>
              </w:rPr>
              <w:tab/>
            </w:r>
          </w:p>
          <w:p w14:paraId="6F80129C" w14:textId="77777777" w:rsidR="00766B6E" w:rsidRPr="007211EA" w:rsidRDefault="00766B6E" w:rsidP="00766B6E">
            <w:pPr>
              <w:autoSpaceDE w:val="0"/>
              <w:autoSpaceDN w:val="0"/>
              <w:adjustRightInd w:val="0"/>
              <w:spacing w:after="0" w:line="240" w:lineRule="auto"/>
              <w:rPr>
                <w:rFonts w:ascii="Calibri" w:eastAsia="Calibri" w:hAnsi="Calibri" w:cs="TheSansSemiBold-Plain"/>
                <w:b/>
                <w:bCs/>
                <w:color w:val="BE6900"/>
                <w:sz w:val="20"/>
                <w:szCs w:val="20"/>
                <w:lang w:eastAsia="fr-FR"/>
              </w:rPr>
            </w:pPr>
            <w:r w:rsidRPr="007211EA">
              <w:rPr>
                <w:rFonts w:ascii="Calibri" w:eastAsia="Calibri" w:hAnsi="Calibri" w:cs="Calibri"/>
                <w:color w:val="000000"/>
                <w:sz w:val="20"/>
                <w:szCs w:val="20"/>
                <w:lang w:eastAsia="fr-FR"/>
              </w:rPr>
              <w:t>Département de sociologie</w:t>
            </w:r>
          </w:p>
          <w:p w14:paraId="1F56E8B4" w14:textId="77777777" w:rsidR="00282184" w:rsidRPr="00282184" w:rsidRDefault="00282184" w:rsidP="00282184">
            <w:pPr>
              <w:autoSpaceDE w:val="0"/>
              <w:autoSpaceDN w:val="0"/>
              <w:adjustRightInd w:val="0"/>
              <w:spacing w:after="0" w:line="240" w:lineRule="auto"/>
              <w:ind w:right="214"/>
              <w:rPr>
                <w:rFonts w:ascii="Calibri" w:eastAsia="Calibri" w:hAnsi="Calibri" w:cs="TheSansSemiLight-Plain"/>
                <w:sz w:val="20"/>
                <w:szCs w:val="20"/>
                <w:lang w:eastAsia="fr-FR"/>
              </w:rPr>
            </w:pPr>
            <w:r w:rsidRPr="00282184">
              <w:rPr>
                <w:rFonts w:ascii="Calibri" w:eastAsia="Calibri" w:hAnsi="Calibri" w:cs="TheSansSemiLight-Plain"/>
                <w:sz w:val="20"/>
                <w:szCs w:val="20"/>
                <w:lang w:eastAsia="fr-FR"/>
              </w:rPr>
              <w:t>Bureau C14 03</w:t>
            </w:r>
          </w:p>
          <w:p w14:paraId="642A08F2" w14:textId="77777777" w:rsidR="00282184" w:rsidRPr="007211EA" w:rsidRDefault="00282184" w:rsidP="00282184">
            <w:pPr>
              <w:autoSpaceDE w:val="0"/>
              <w:autoSpaceDN w:val="0"/>
              <w:adjustRightInd w:val="0"/>
              <w:spacing w:after="0" w:line="240" w:lineRule="auto"/>
              <w:rPr>
                <w:rFonts w:ascii="Calibri" w:eastAsia="Calibri" w:hAnsi="Calibri" w:cs="Calibri"/>
                <w:color w:val="000000"/>
                <w:sz w:val="20"/>
                <w:szCs w:val="20"/>
                <w:lang w:eastAsia="fr-FR"/>
              </w:rPr>
            </w:pPr>
            <w:r w:rsidRPr="007211EA">
              <w:rPr>
                <w:rFonts w:ascii="Calibri" w:eastAsia="Calibri" w:hAnsi="Calibri" w:cs="Calibri"/>
                <w:color w:val="000000"/>
                <w:sz w:val="20"/>
                <w:szCs w:val="20"/>
                <w:lang w:eastAsia="fr-FR"/>
              </w:rPr>
              <w:t xml:space="preserve">Centre PMF </w:t>
            </w:r>
          </w:p>
          <w:p w14:paraId="3BA617A9" w14:textId="77777777" w:rsidR="00282184" w:rsidRPr="007211EA" w:rsidRDefault="00282184" w:rsidP="00282184">
            <w:pPr>
              <w:autoSpaceDE w:val="0"/>
              <w:autoSpaceDN w:val="0"/>
              <w:adjustRightInd w:val="0"/>
              <w:spacing w:after="0" w:line="240" w:lineRule="auto"/>
              <w:rPr>
                <w:rFonts w:ascii="Calibri" w:eastAsia="Calibri" w:hAnsi="Calibri" w:cs="Calibri"/>
                <w:color w:val="000000"/>
                <w:sz w:val="20"/>
                <w:szCs w:val="20"/>
                <w:lang w:eastAsia="fr-FR"/>
              </w:rPr>
            </w:pPr>
            <w:r w:rsidRPr="007211EA">
              <w:rPr>
                <w:rFonts w:ascii="Calibri" w:eastAsia="Calibri" w:hAnsi="Calibri" w:cs="Calibri"/>
                <w:color w:val="000000"/>
                <w:sz w:val="20"/>
                <w:szCs w:val="20"/>
                <w:lang w:eastAsia="fr-FR"/>
              </w:rPr>
              <w:t>Bureau B1304</w:t>
            </w:r>
          </w:p>
          <w:p w14:paraId="6DE68FE0" w14:textId="77777777" w:rsidR="009C283D" w:rsidRDefault="00282184" w:rsidP="00AC505E">
            <w:pPr>
              <w:autoSpaceDE w:val="0"/>
              <w:autoSpaceDN w:val="0"/>
              <w:adjustRightInd w:val="0"/>
              <w:spacing w:after="0" w:line="240" w:lineRule="auto"/>
              <w:rPr>
                <w:rFonts w:ascii="Calibri" w:eastAsia="Calibri" w:hAnsi="Calibri" w:cs="Calibri"/>
                <w:color w:val="000000"/>
                <w:sz w:val="17"/>
                <w:szCs w:val="17"/>
                <w:lang w:eastAsia="fr-FR"/>
              </w:rPr>
            </w:pPr>
            <w:r w:rsidRPr="00282184">
              <w:rPr>
                <w:rFonts w:ascii="Calibri" w:eastAsia="Calibri" w:hAnsi="Calibri" w:cs="Calibri"/>
                <w:sz w:val="20"/>
                <w:szCs w:val="20"/>
                <w:lang w:eastAsia="fr-FR"/>
              </w:rPr>
              <w:t>rascisoc@univ-paris1.fr</w:t>
            </w:r>
          </w:p>
          <w:p w14:paraId="412A6A47" w14:textId="77777777" w:rsidR="009C283D" w:rsidRDefault="009C283D"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133C00D5" w14:textId="77777777" w:rsidR="009C283D" w:rsidRDefault="009C283D"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7FF8B973" w14:textId="77777777" w:rsidR="009C283D" w:rsidRPr="006B7258" w:rsidRDefault="009C283D"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03EF7B53" w14:textId="77777777" w:rsidR="006B7258" w:rsidRDefault="006B7258" w:rsidP="006B7258">
            <w:pPr>
              <w:autoSpaceDE w:val="0"/>
              <w:autoSpaceDN w:val="0"/>
              <w:adjustRightInd w:val="0"/>
              <w:spacing w:after="0" w:line="240" w:lineRule="auto"/>
              <w:rPr>
                <w:rFonts w:ascii="TheSansSemiBold-Plain" w:eastAsia="Calibri" w:hAnsi="TheSansSemiBold-Plain" w:cs="TheSansSemiBold-Plain"/>
                <w:b/>
                <w:bCs/>
                <w:sz w:val="28"/>
                <w:szCs w:val="28"/>
                <w:lang w:eastAsia="fr-FR"/>
              </w:rPr>
            </w:pPr>
          </w:p>
          <w:p w14:paraId="155ACD16" w14:textId="77777777" w:rsidR="006E63C1" w:rsidRDefault="006E63C1" w:rsidP="006B7258">
            <w:pPr>
              <w:autoSpaceDE w:val="0"/>
              <w:autoSpaceDN w:val="0"/>
              <w:adjustRightInd w:val="0"/>
              <w:spacing w:after="0" w:line="240" w:lineRule="auto"/>
              <w:rPr>
                <w:rFonts w:ascii="TheSansSemiBold-Plain" w:eastAsia="Calibri" w:hAnsi="TheSansSemiBold-Plain" w:cs="TheSansSemiBold-Plain"/>
                <w:b/>
                <w:bCs/>
                <w:sz w:val="28"/>
                <w:szCs w:val="28"/>
                <w:lang w:eastAsia="fr-FR"/>
              </w:rPr>
            </w:pPr>
          </w:p>
          <w:p w14:paraId="577A85BB" w14:textId="77777777" w:rsidR="006E63C1" w:rsidRDefault="006E63C1" w:rsidP="006B7258">
            <w:pPr>
              <w:autoSpaceDE w:val="0"/>
              <w:autoSpaceDN w:val="0"/>
              <w:adjustRightInd w:val="0"/>
              <w:spacing w:after="0" w:line="240" w:lineRule="auto"/>
              <w:rPr>
                <w:rFonts w:ascii="TheSansSemiBold-Plain" w:eastAsia="Calibri" w:hAnsi="TheSansSemiBold-Plain" w:cs="TheSansSemiBold-Plain"/>
                <w:b/>
                <w:bCs/>
                <w:sz w:val="28"/>
                <w:szCs w:val="28"/>
                <w:lang w:eastAsia="fr-FR"/>
              </w:rPr>
            </w:pPr>
          </w:p>
          <w:p w14:paraId="12692E61" w14:textId="77777777" w:rsidR="006E63C1" w:rsidRDefault="006E63C1" w:rsidP="006B7258">
            <w:pPr>
              <w:autoSpaceDE w:val="0"/>
              <w:autoSpaceDN w:val="0"/>
              <w:adjustRightInd w:val="0"/>
              <w:spacing w:after="0" w:line="240" w:lineRule="auto"/>
              <w:rPr>
                <w:rFonts w:ascii="TheSansSemiBold-Plain" w:eastAsia="Calibri" w:hAnsi="TheSansSemiBold-Plain" w:cs="TheSansSemiBold-Plain"/>
                <w:b/>
                <w:bCs/>
                <w:sz w:val="28"/>
                <w:szCs w:val="28"/>
                <w:lang w:eastAsia="fr-FR"/>
              </w:rPr>
            </w:pPr>
          </w:p>
          <w:p w14:paraId="6824F1BD" w14:textId="77777777" w:rsidR="006E63C1" w:rsidRDefault="006E63C1" w:rsidP="006B7258">
            <w:pPr>
              <w:autoSpaceDE w:val="0"/>
              <w:autoSpaceDN w:val="0"/>
              <w:adjustRightInd w:val="0"/>
              <w:spacing w:after="0" w:line="240" w:lineRule="auto"/>
              <w:rPr>
                <w:rFonts w:ascii="TheSansSemiBold-Plain" w:eastAsia="Calibri" w:hAnsi="TheSansSemiBold-Plain" w:cs="TheSansSemiBold-Plain"/>
                <w:b/>
                <w:bCs/>
                <w:sz w:val="28"/>
                <w:szCs w:val="28"/>
                <w:lang w:eastAsia="fr-FR"/>
              </w:rPr>
            </w:pPr>
          </w:p>
          <w:p w14:paraId="6C5AC9D5" w14:textId="77777777" w:rsidR="006E63C1" w:rsidRDefault="006E63C1" w:rsidP="006B7258">
            <w:pPr>
              <w:autoSpaceDE w:val="0"/>
              <w:autoSpaceDN w:val="0"/>
              <w:adjustRightInd w:val="0"/>
              <w:spacing w:after="0" w:line="240" w:lineRule="auto"/>
              <w:rPr>
                <w:rFonts w:ascii="TheSansSemiBold-Plain" w:eastAsia="Calibri" w:hAnsi="TheSansSemiBold-Plain" w:cs="TheSansSemiBold-Plain"/>
                <w:b/>
                <w:bCs/>
                <w:sz w:val="28"/>
                <w:szCs w:val="28"/>
                <w:lang w:eastAsia="fr-FR"/>
              </w:rPr>
            </w:pPr>
          </w:p>
          <w:p w14:paraId="71FDD8FA" w14:textId="77777777" w:rsidR="00981503" w:rsidRDefault="00981503" w:rsidP="006B7258">
            <w:pPr>
              <w:autoSpaceDE w:val="0"/>
              <w:autoSpaceDN w:val="0"/>
              <w:adjustRightInd w:val="0"/>
              <w:spacing w:after="0" w:line="240" w:lineRule="auto"/>
              <w:rPr>
                <w:rFonts w:ascii="TheSansSemiBold-Plain" w:eastAsia="Calibri" w:hAnsi="TheSansSemiBold-Plain" w:cs="TheSansSemiBold-Plain"/>
                <w:b/>
                <w:bCs/>
                <w:sz w:val="28"/>
                <w:szCs w:val="28"/>
                <w:lang w:eastAsia="fr-FR"/>
              </w:rPr>
            </w:pPr>
          </w:p>
          <w:p w14:paraId="085B2762" w14:textId="77777777" w:rsidR="009C283D" w:rsidRPr="006B7258" w:rsidRDefault="009C283D" w:rsidP="006B7258">
            <w:pPr>
              <w:autoSpaceDE w:val="0"/>
              <w:autoSpaceDN w:val="0"/>
              <w:adjustRightInd w:val="0"/>
              <w:spacing w:after="0" w:line="240" w:lineRule="auto"/>
              <w:rPr>
                <w:rFonts w:ascii="TheSansSemiBold-Plain" w:eastAsia="Calibri" w:hAnsi="TheSansSemiBold-Plain" w:cs="TheSansSemiBold-Plain"/>
                <w:b/>
                <w:bCs/>
                <w:sz w:val="28"/>
                <w:szCs w:val="28"/>
                <w:lang w:eastAsia="fr-FR"/>
              </w:rPr>
            </w:pPr>
          </w:p>
          <w:p w14:paraId="2C028683" w14:textId="77777777" w:rsidR="006B7258" w:rsidRPr="006B7258" w:rsidRDefault="006E63C1" w:rsidP="000679F0">
            <w:pPr>
              <w:autoSpaceDE w:val="0"/>
              <w:spacing w:after="0" w:line="240" w:lineRule="auto"/>
              <w:ind w:left="-67" w:right="241" w:hanging="140"/>
              <w:rPr>
                <w:rFonts w:ascii="Calibri" w:eastAsia="Calibri" w:hAnsi="Calibri" w:cs="TheSansBold-Plain"/>
                <w:b/>
                <w:bCs/>
                <w:color w:val="E36C0A"/>
                <w:sz w:val="18"/>
                <w:szCs w:val="17"/>
                <w:lang w:eastAsia="fr-FR"/>
              </w:rPr>
            </w:pPr>
            <w:r w:rsidRPr="00D252C6">
              <w:rPr>
                <w:rFonts w:ascii="Calibri" w:eastAsia="Calibri" w:hAnsi="Calibri" w:cs="TheSansSemiLight-Plain"/>
                <w:b/>
                <w:bCs/>
                <w:noProof/>
                <w:color w:val="B85C5E"/>
                <w:sz w:val="48"/>
                <w:szCs w:val="48"/>
                <w:lang w:eastAsia="fr-FR"/>
              </w:rPr>
              <mc:AlternateContent>
                <mc:Choice Requires="wps">
                  <w:drawing>
                    <wp:anchor distT="0" distB="0" distL="114300" distR="114300" simplePos="0" relativeHeight="251659264" behindDoc="0" locked="0" layoutInCell="1" allowOverlap="1" wp14:anchorId="5A1DF809" wp14:editId="4AC16269">
                      <wp:simplePos x="0" y="0"/>
                      <wp:positionH relativeFrom="column">
                        <wp:posOffset>2842982</wp:posOffset>
                      </wp:positionH>
                      <wp:positionV relativeFrom="paragraph">
                        <wp:posOffset>138430</wp:posOffset>
                      </wp:positionV>
                      <wp:extent cx="1002548" cy="285750"/>
                      <wp:effectExtent l="19050" t="38100" r="64770" b="38100"/>
                      <wp:wrapNone/>
                      <wp:docPr id="11" name="Flèche : droit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548" cy="285750"/>
                              </a:xfrm>
                              <a:prstGeom prst="rightArrow">
                                <a:avLst>
                                  <a:gd name="adj1" fmla="val 50000"/>
                                  <a:gd name="adj2" fmla="val 110833"/>
                                </a:avLst>
                              </a:prstGeom>
                              <a:noFill/>
                              <a:ln w="38100">
                                <a:solidFill>
                                  <a:srgbClr val="244161"/>
                                </a:solidFill>
                                <a:miter lim="800000"/>
                                <a:headEnd/>
                                <a:tailEnd/>
                              </a:ln>
                              <a:effectLst/>
                              <a:extLst>
                                <a:ext uri="{909E8E84-426E-40DD-AFC4-6F175D3DCCD1}">
                                  <a14:hiddenFill xmlns:a14="http://schemas.microsoft.com/office/drawing/2010/main">
                                    <a:solidFill>
                                      <a:srgbClr val="FFC000"/>
                                    </a:solidFill>
                                  </a14:hiddenFill>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EA00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11" o:spid="_x0000_s1026" type="#_x0000_t13" style="position:absolute;margin-left:223.85pt;margin-top:10.9pt;width:78.9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" adj="14777" filled="f" fillcolor="#ffc000" strokecolor="#244161" strokeweight="3pt">
                      <v:shadow color="#7f5f00" opacity=".5" offset="1pt"/>
                    </v:shape>
                  </w:pict>
                </mc:Fallback>
              </mc:AlternateContent>
            </w:r>
            <w:r w:rsidR="006B7258" w:rsidRPr="006B7258">
              <w:rPr>
                <w:rFonts w:ascii="Calibri" w:eastAsia="Calibri" w:hAnsi="Calibri" w:cs="TheSansBold-Plain"/>
                <w:b/>
                <w:bCs/>
                <w:color w:val="E36C0A"/>
                <w:sz w:val="18"/>
                <w:szCs w:val="17"/>
                <w:lang w:eastAsia="fr-FR"/>
              </w:rPr>
              <w:t xml:space="preserve">     </w:t>
            </w:r>
            <w:r w:rsidR="003E64D2" w:rsidRPr="00AC505E">
              <w:rPr>
                <w:rFonts w:ascii="Calibri" w:eastAsia="Calibri" w:hAnsi="Calibri" w:cs="TheSansSemiLight-Plain"/>
                <w:b/>
                <w:bCs/>
                <w:color w:val="244161"/>
                <w:sz w:val="40"/>
                <w:szCs w:val="40"/>
                <w:lang w:eastAsia="fr-FR"/>
              </w:rPr>
              <w:t xml:space="preserve">Retrouvez les </w:t>
            </w:r>
            <w:r w:rsidR="009C283D" w:rsidRPr="00AC505E">
              <w:rPr>
                <w:rFonts w:ascii="Calibri" w:eastAsia="Calibri" w:hAnsi="Calibri" w:cs="TheSansSemiLight-Plain"/>
                <w:b/>
                <w:bCs/>
                <w:color w:val="244161"/>
                <w:sz w:val="40"/>
                <w:szCs w:val="40"/>
                <w:lang w:eastAsia="fr-FR"/>
              </w:rPr>
              <w:t xml:space="preserve">licences </w:t>
            </w:r>
            <w:r w:rsidR="003E64D2" w:rsidRPr="00AC505E">
              <w:rPr>
                <w:rFonts w:ascii="Calibri" w:eastAsia="Calibri" w:hAnsi="Calibri" w:cs="TheSansSemiLight-Plain"/>
                <w:b/>
                <w:bCs/>
                <w:color w:val="244161"/>
                <w:sz w:val="40"/>
                <w:szCs w:val="40"/>
                <w:lang w:eastAsia="fr-FR"/>
              </w:rPr>
              <w:t>de Paris 1 Panthéon-Sorbonne</w:t>
            </w:r>
          </w:p>
        </w:tc>
        <w:tc>
          <w:tcPr>
            <w:tcW w:w="6141" w:type="dxa"/>
            <w:shd w:val="clear" w:color="auto" w:fill="FFFFFF" w:themeFill="background1"/>
          </w:tcPr>
          <w:p w14:paraId="77EF13FF" w14:textId="77777777" w:rsidR="006B7258" w:rsidRPr="006B7258" w:rsidRDefault="006B7258" w:rsidP="006B7258">
            <w:pPr>
              <w:spacing w:after="0" w:line="240" w:lineRule="auto"/>
              <w:jc w:val="center"/>
              <w:rPr>
                <w:rFonts w:ascii="Calibri" w:eastAsia="Calibri" w:hAnsi="Calibri" w:cs="Calibri"/>
                <w:color w:val="000000"/>
                <w:sz w:val="18"/>
              </w:rPr>
            </w:pPr>
          </w:p>
          <w:p w14:paraId="29DF179F" w14:textId="77777777" w:rsidR="006B7258" w:rsidRPr="006B7258" w:rsidRDefault="006B7258" w:rsidP="006B7258">
            <w:pPr>
              <w:spacing w:after="0" w:line="240" w:lineRule="auto"/>
              <w:jc w:val="center"/>
              <w:rPr>
                <w:rFonts w:ascii="Calibri" w:eastAsia="Calibri" w:hAnsi="Calibri" w:cs="Times New Roman"/>
                <w:noProof/>
                <w:lang w:eastAsia="fr-FR"/>
              </w:rPr>
            </w:pPr>
          </w:p>
          <w:p w14:paraId="6E99FD82" w14:textId="77777777" w:rsidR="006B7258" w:rsidRPr="006B7258" w:rsidRDefault="006B7258" w:rsidP="006B7258">
            <w:pPr>
              <w:spacing w:after="0" w:line="240" w:lineRule="auto"/>
              <w:jc w:val="right"/>
              <w:rPr>
                <w:rFonts w:ascii="Calibri" w:eastAsia="Calibri" w:hAnsi="Calibri" w:cs="Times New Roman"/>
              </w:rPr>
            </w:pPr>
          </w:p>
          <w:p w14:paraId="249F60C2" w14:textId="77777777" w:rsidR="0061479F" w:rsidRPr="0061479F" w:rsidRDefault="0061479F" w:rsidP="0061479F">
            <w:pPr>
              <w:suppressAutoHyphens/>
              <w:autoSpaceDE w:val="0"/>
              <w:spacing w:after="0" w:line="240" w:lineRule="auto"/>
              <w:ind w:right="424"/>
              <w:jc w:val="center"/>
              <w:rPr>
                <w:rFonts w:ascii="Calibri" w:eastAsia="Calibri" w:hAnsi="Calibri" w:cs="TheSansSemiLight-Plain"/>
                <w:color w:val="000000"/>
                <w:sz w:val="17"/>
                <w:szCs w:val="17"/>
                <w:lang w:eastAsia="fr-FR"/>
              </w:rPr>
            </w:pPr>
          </w:p>
          <w:p w14:paraId="114FC81F" w14:textId="77777777" w:rsidR="0061479F" w:rsidRPr="0061479F" w:rsidRDefault="00735DEF" w:rsidP="0061479F">
            <w:pPr>
              <w:suppressAutoHyphens/>
              <w:autoSpaceDE w:val="0"/>
              <w:spacing w:after="0" w:line="240" w:lineRule="auto"/>
              <w:ind w:right="424"/>
              <w:jc w:val="center"/>
              <w:rPr>
                <w:rFonts w:ascii="TheSansSemiLight-Plain" w:eastAsia="Calibri" w:hAnsi="TheSansSemiLight-Plain" w:cs="TheSansSemiLight-Plain"/>
                <w:color w:val="000000"/>
                <w:sz w:val="17"/>
                <w:szCs w:val="17"/>
                <w:lang w:eastAsia="fr-FR"/>
              </w:rPr>
            </w:pPr>
            <w:r>
              <w:rPr>
                <w:rFonts w:ascii="TheSansSemiLight-Plain" w:eastAsia="Calibri" w:hAnsi="TheSansSemiLight-Plain" w:cs="TheSansSemiLight-Plain"/>
                <w:color w:val="000000"/>
                <w:sz w:val="17"/>
                <w:szCs w:val="17"/>
                <w:lang w:eastAsia="fr-FR"/>
              </w:rPr>
              <w:t xml:space="preserve">   </w:t>
            </w:r>
            <w:r w:rsidR="0061479F" w:rsidRPr="0061479F">
              <w:rPr>
                <w:rFonts w:ascii="Calibri" w:eastAsia="Calibri" w:hAnsi="Calibri" w:cs="TheSansSemiLight-Plain"/>
                <w:noProof/>
                <w:color w:val="000000"/>
                <w:sz w:val="17"/>
                <w:szCs w:val="17"/>
                <w:lang w:eastAsia="fr-FR"/>
              </w:rPr>
              <w:drawing>
                <wp:inline distT="0" distB="0" distL="0" distR="0" wp14:anchorId="77E93A9F" wp14:editId="497AD5DB">
                  <wp:extent cx="2749550" cy="2051050"/>
                  <wp:effectExtent l="0" t="0" r="0" b="635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l="-17" t="-23" r="-17" b="-23"/>
                          <a:stretch>
                            <a:fillRect/>
                          </a:stretch>
                        </pic:blipFill>
                        <pic:spPr bwMode="auto">
                          <a:xfrm>
                            <a:off x="0" y="0"/>
                            <a:ext cx="2749550" cy="2051050"/>
                          </a:xfrm>
                          <a:prstGeom prst="rect">
                            <a:avLst/>
                          </a:prstGeom>
                          <a:solidFill>
                            <a:srgbClr val="FFFFFF"/>
                          </a:solidFill>
                          <a:ln>
                            <a:noFill/>
                          </a:ln>
                        </pic:spPr>
                      </pic:pic>
                    </a:graphicData>
                  </a:graphic>
                </wp:inline>
              </w:drawing>
            </w:r>
          </w:p>
          <w:p w14:paraId="3CBD1857" w14:textId="77777777" w:rsidR="0061479F" w:rsidRPr="0061479F" w:rsidRDefault="0061479F" w:rsidP="0061479F">
            <w:pPr>
              <w:suppressAutoHyphens/>
              <w:autoSpaceDE w:val="0"/>
              <w:spacing w:after="0" w:line="240" w:lineRule="auto"/>
              <w:ind w:right="424"/>
              <w:jc w:val="center"/>
              <w:rPr>
                <w:rFonts w:ascii="TheSansSemiLight-Plain" w:eastAsia="Calibri" w:hAnsi="TheSansSemiLight-Plain" w:cs="TheSansSemiLight-Plain"/>
                <w:color w:val="000000"/>
                <w:sz w:val="17"/>
                <w:szCs w:val="17"/>
                <w:lang w:eastAsia="fr-FR"/>
              </w:rPr>
            </w:pPr>
          </w:p>
          <w:p w14:paraId="3D5B9B98" w14:textId="77777777" w:rsidR="0061479F" w:rsidRPr="0061479F" w:rsidRDefault="0061479F" w:rsidP="0061479F">
            <w:pPr>
              <w:shd w:val="clear" w:color="auto" w:fill="FFFFFF"/>
              <w:suppressAutoHyphens/>
              <w:autoSpaceDE w:val="0"/>
              <w:spacing w:after="0" w:line="240" w:lineRule="auto"/>
              <w:ind w:left="38" w:right="424" w:hanging="38"/>
              <w:jc w:val="center"/>
              <w:rPr>
                <w:rFonts w:ascii="TheSansSemiLight-Plain" w:eastAsia="Calibri" w:hAnsi="TheSansSemiLight-Plain" w:cs="TheSansSemiLight-Plain"/>
                <w:b/>
                <w:bCs/>
                <w:color w:val="000000"/>
                <w:sz w:val="16"/>
                <w:szCs w:val="28"/>
                <w:lang w:eastAsia="fr-FR"/>
              </w:rPr>
            </w:pPr>
          </w:p>
          <w:p w14:paraId="7E6CF5D3" w14:textId="77777777" w:rsidR="00FB42F1" w:rsidRPr="00FB42F1" w:rsidRDefault="00FB42F1" w:rsidP="003E4DA0">
            <w:pPr>
              <w:pBdr>
                <w:top w:val="single" w:sz="18" w:space="1" w:color="244161"/>
                <w:left w:val="single" w:sz="18" w:space="4" w:color="244161"/>
                <w:bottom w:val="single" w:sz="18" w:space="1" w:color="244161"/>
                <w:right w:val="single" w:sz="18" w:space="4" w:color="244161"/>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FB42F1">
              <w:rPr>
                <w:rFonts w:ascii="Calibri" w:eastAsia="Calibri" w:hAnsi="Calibri" w:cs="Calibri"/>
                <w:b/>
                <w:bCs/>
                <w:szCs w:val="18"/>
                <w:lang w:eastAsia="fr-FR"/>
              </w:rPr>
              <w:t>INFORMATION / ORIENTATION</w:t>
            </w:r>
          </w:p>
          <w:p w14:paraId="351F972A" w14:textId="77777777" w:rsidR="00FB42F1" w:rsidRPr="00FB42F1" w:rsidRDefault="00FB42F1" w:rsidP="003E4DA0">
            <w:pPr>
              <w:pBdr>
                <w:top w:val="single" w:sz="18" w:space="1" w:color="244161"/>
                <w:left w:val="single" w:sz="18" w:space="4" w:color="244161"/>
                <w:bottom w:val="single" w:sz="18" w:space="1" w:color="244161"/>
                <w:right w:val="single" w:sz="18" w:space="4" w:color="244161"/>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FB42F1">
              <w:rPr>
                <w:rFonts w:ascii="Calibri" w:eastAsia="Calibri" w:hAnsi="Calibri" w:cs="Calibri"/>
                <w:b/>
                <w:bCs/>
                <w:szCs w:val="18"/>
                <w:lang w:eastAsia="fr-FR"/>
              </w:rPr>
              <w:t>SCUIO</w:t>
            </w:r>
          </w:p>
          <w:p w14:paraId="17F6F54F" w14:textId="77777777" w:rsidR="00FB42F1" w:rsidRPr="00FB42F1" w:rsidRDefault="00FB42F1" w:rsidP="003E4DA0">
            <w:pPr>
              <w:pBdr>
                <w:top w:val="single" w:sz="18" w:space="1" w:color="244161"/>
                <w:left w:val="single" w:sz="18" w:space="4" w:color="244161"/>
                <w:bottom w:val="single" w:sz="18" w:space="1" w:color="244161"/>
                <w:right w:val="single" w:sz="18" w:space="4" w:color="244161"/>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FB42F1">
              <w:rPr>
                <w:rFonts w:ascii="Calibri" w:eastAsia="Calibri" w:hAnsi="Calibri" w:cs="Calibri"/>
                <w:szCs w:val="18"/>
                <w:lang w:eastAsia="fr-FR"/>
              </w:rPr>
              <w:t>Centre PMF</w:t>
            </w:r>
          </w:p>
          <w:p w14:paraId="782DA360" w14:textId="77777777" w:rsidR="00FB42F1" w:rsidRPr="00FB42F1" w:rsidRDefault="00FB42F1" w:rsidP="003E4DA0">
            <w:pPr>
              <w:pBdr>
                <w:top w:val="single" w:sz="18" w:space="1" w:color="244161"/>
                <w:left w:val="single" w:sz="18" w:space="4" w:color="244161"/>
                <w:bottom w:val="single" w:sz="18" w:space="1" w:color="244161"/>
                <w:right w:val="single" w:sz="18" w:space="4" w:color="244161"/>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FB42F1">
              <w:rPr>
                <w:rFonts w:ascii="Calibri" w:eastAsia="Calibri" w:hAnsi="Calibri" w:cs="Calibri"/>
                <w:szCs w:val="18"/>
                <w:lang w:eastAsia="fr-FR"/>
              </w:rPr>
              <w:t>90, rue de Tolbiac - 75013 PARIS</w:t>
            </w:r>
          </w:p>
          <w:p w14:paraId="09E18540" w14:textId="77777777" w:rsidR="00FB42F1" w:rsidRPr="00FB42F1" w:rsidRDefault="00FB42F1" w:rsidP="003E4DA0">
            <w:pPr>
              <w:pBdr>
                <w:top w:val="single" w:sz="18" w:space="1" w:color="244161"/>
                <w:left w:val="single" w:sz="18" w:space="4" w:color="244161"/>
                <w:bottom w:val="single" w:sz="18" w:space="1" w:color="244161"/>
                <w:right w:val="single" w:sz="18" w:space="4" w:color="244161"/>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FB42F1">
              <w:rPr>
                <w:rFonts w:ascii="Calibri" w:eastAsia="Calibri" w:hAnsi="Calibri" w:cs="Calibri"/>
                <w:szCs w:val="18"/>
                <w:lang w:eastAsia="fr-FR"/>
              </w:rPr>
              <w:t>Bureau C9 01 (9ème étage)</w:t>
            </w:r>
          </w:p>
          <w:p w14:paraId="2BC1A6F7" w14:textId="77777777" w:rsidR="00FB42F1" w:rsidRPr="00FB42F1" w:rsidRDefault="00FB42F1" w:rsidP="003E4DA0">
            <w:pPr>
              <w:pBdr>
                <w:top w:val="single" w:sz="18" w:space="1" w:color="244161"/>
                <w:left w:val="single" w:sz="18" w:space="4" w:color="244161"/>
                <w:bottom w:val="single" w:sz="18" w:space="1" w:color="244161"/>
                <w:right w:val="single" w:sz="18" w:space="4" w:color="244161"/>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FB42F1">
              <w:rPr>
                <w:rFonts w:ascii="Calibri" w:eastAsia="Calibri" w:hAnsi="Calibri" w:cs="Calibri"/>
                <w:szCs w:val="18"/>
                <w:lang w:eastAsia="fr-FR"/>
              </w:rPr>
              <w:t>Ouvert du Mardi au Vendredi de 9h30 à 17h00</w:t>
            </w:r>
          </w:p>
          <w:p w14:paraId="3F2F2CD8" w14:textId="77777777" w:rsidR="00FB42F1" w:rsidRPr="00FB42F1" w:rsidRDefault="00FB42F1" w:rsidP="003E4DA0">
            <w:pPr>
              <w:pBdr>
                <w:top w:val="single" w:sz="18" w:space="1" w:color="244161"/>
                <w:left w:val="single" w:sz="18" w:space="4" w:color="244161"/>
                <w:bottom w:val="single" w:sz="18" w:space="1" w:color="244161"/>
                <w:right w:val="single" w:sz="18" w:space="4" w:color="244161"/>
              </w:pBdr>
              <w:shd w:val="clear" w:color="auto" w:fill="FFFFFF"/>
              <w:suppressAutoHyphens/>
              <w:autoSpaceDE w:val="0"/>
              <w:spacing w:after="0" w:line="240" w:lineRule="auto"/>
              <w:ind w:left="690" w:right="424" w:hanging="283"/>
              <w:jc w:val="center"/>
              <w:rPr>
                <w:rFonts w:ascii="Calibri" w:eastAsia="Calibri" w:hAnsi="Calibri" w:cs="Calibri"/>
                <w:sz w:val="4"/>
                <w:szCs w:val="4"/>
                <w:lang w:eastAsia="fr-FR"/>
              </w:rPr>
            </w:pPr>
          </w:p>
          <w:p w14:paraId="0FD82F84" w14:textId="77777777" w:rsidR="00FB42F1" w:rsidRPr="00FB42F1" w:rsidRDefault="00FB42F1" w:rsidP="003E4DA0">
            <w:pPr>
              <w:pBdr>
                <w:top w:val="single" w:sz="18" w:space="1" w:color="244161"/>
                <w:left w:val="single" w:sz="18" w:space="4" w:color="244161"/>
                <w:bottom w:val="single" w:sz="18" w:space="1" w:color="244161"/>
                <w:right w:val="single" w:sz="18" w:space="4" w:color="244161"/>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FB42F1">
              <w:rPr>
                <w:rFonts w:ascii="Calibri" w:eastAsia="Calibri" w:hAnsi="Calibri" w:cs="Calibri"/>
                <w:spacing w:val="-6"/>
                <w:szCs w:val="18"/>
                <w:lang w:eastAsia="fr-FR"/>
              </w:rPr>
              <w:t>Tél. 01 44 07 88 56 : 14-17h lundi/mercredi/vendredi</w:t>
            </w:r>
            <w:r w:rsidRPr="00FB42F1">
              <w:rPr>
                <w:rFonts w:ascii="Calibri" w:eastAsia="Calibri" w:hAnsi="Calibri" w:cs="Calibri"/>
                <w:szCs w:val="18"/>
                <w:lang w:eastAsia="fr-FR"/>
              </w:rPr>
              <w:br/>
              <w:t xml:space="preserve">         14-16h mardi/jeudi</w:t>
            </w:r>
          </w:p>
          <w:p w14:paraId="73A394A5" w14:textId="77777777" w:rsidR="00FB42F1" w:rsidRPr="00FB42F1" w:rsidRDefault="00FB42F1" w:rsidP="003E4DA0">
            <w:pPr>
              <w:pBdr>
                <w:top w:val="single" w:sz="18" w:space="1" w:color="244161"/>
                <w:left w:val="single" w:sz="18" w:space="4" w:color="244161"/>
                <w:bottom w:val="single" w:sz="18" w:space="1" w:color="244161"/>
                <w:right w:val="single" w:sz="18" w:space="4" w:color="244161"/>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FB42F1">
              <w:rPr>
                <w:rFonts w:ascii="Calibri" w:eastAsia="Calibri" w:hAnsi="Calibri" w:cs="Calibri"/>
                <w:b/>
                <w:bCs/>
                <w:szCs w:val="18"/>
                <w:lang w:eastAsia="fr-FR"/>
              </w:rPr>
              <w:t>scuio@univ-paris1.fr</w:t>
            </w:r>
          </w:p>
          <w:p w14:paraId="658A78E6" w14:textId="77777777" w:rsidR="0061479F" w:rsidRPr="0061479F" w:rsidRDefault="0061479F" w:rsidP="0061479F">
            <w:pPr>
              <w:shd w:val="clear" w:color="auto" w:fill="FFFFFF"/>
              <w:suppressAutoHyphens/>
              <w:autoSpaceDE w:val="0"/>
              <w:spacing w:after="0" w:line="240" w:lineRule="auto"/>
              <w:ind w:left="38" w:right="424" w:hanging="38"/>
              <w:jc w:val="center"/>
              <w:rPr>
                <w:rFonts w:ascii="Calibri" w:eastAsia="Calibri" w:hAnsi="Calibri" w:cs="Calibri"/>
                <w:b/>
                <w:bCs/>
                <w:color w:val="000000"/>
                <w:sz w:val="20"/>
                <w:szCs w:val="17"/>
                <w:lang w:eastAsia="fr-FR"/>
              </w:rPr>
            </w:pPr>
          </w:p>
          <w:p w14:paraId="0C4CEC3F" w14:textId="77777777" w:rsidR="006B7258" w:rsidRDefault="006B7258" w:rsidP="006B7258">
            <w:pPr>
              <w:spacing w:after="0" w:line="240" w:lineRule="auto"/>
              <w:jc w:val="right"/>
              <w:rPr>
                <w:rFonts w:ascii="Calibri" w:eastAsia="Calibri" w:hAnsi="Calibri" w:cs="Times New Roman"/>
              </w:rPr>
            </w:pPr>
          </w:p>
          <w:p w14:paraId="7E0FD472" w14:textId="77777777" w:rsidR="006E63C1" w:rsidRDefault="006E63C1" w:rsidP="006B7258">
            <w:pPr>
              <w:spacing w:after="0" w:line="240" w:lineRule="auto"/>
              <w:jc w:val="right"/>
              <w:rPr>
                <w:rFonts w:ascii="Calibri" w:eastAsia="Calibri" w:hAnsi="Calibri" w:cs="Times New Roman"/>
              </w:rPr>
            </w:pPr>
          </w:p>
          <w:p w14:paraId="40561605" w14:textId="77777777" w:rsidR="006E63C1" w:rsidRDefault="006E63C1" w:rsidP="006B7258">
            <w:pPr>
              <w:spacing w:after="0" w:line="240" w:lineRule="auto"/>
              <w:jc w:val="right"/>
              <w:rPr>
                <w:rFonts w:ascii="Calibri" w:eastAsia="Calibri" w:hAnsi="Calibri" w:cs="Times New Roman"/>
              </w:rPr>
            </w:pPr>
          </w:p>
          <w:p w14:paraId="41979A5A" w14:textId="77777777" w:rsidR="006E63C1" w:rsidRDefault="006E63C1" w:rsidP="006B7258">
            <w:pPr>
              <w:spacing w:after="0" w:line="240" w:lineRule="auto"/>
              <w:jc w:val="right"/>
              <w:rPr>
                <w:rFonts w:ascii="Calibri" w:eastAsia="Calibri" w:hAnsi="Calibri" w:cs="Times New Roman"/>
              </w:rPr>
            </w:pPr>
          </w:p>
          <w:p w14:paraId="7009550B" w14:textId="77777777" w:rsidR="006E63C1" w:rsidRDefault="006E63C1" w:rsidP="006B7258">
            <w:pPr>
              <w:spacing w:after="0" w:line="240" w:lineRule="auto"/>
              <w:jc w:val="right"/>
              <w:rPr>
                <w:rFonts w:ascii="Calibri" w:eastAsia="Calibri" w:hAnsi="Calibri" w:cs="Times New Roman"/>
              </w:rPr>
            </w:pPr>
          </w:p>
          <w:p w14:paraId="31108BD8" w14:textId="77777777" w:rsidR="006E63C1" w:rsidRDefault="006E63C1" w:rsidP="006B7258">
            <w:pPr>
              <w:spacing w:after="0" w:line="240" w:lineRule="auto"/>
              <w:jc w:val="right"/>
              <w:rPr>
                <w:rFonts w:ascii="Calibri" w:eastAsia="Calibri" w:hAnsi="Calibri" w:cs="Times New Roman"/>
              </w:rPr>
            </w:pPr>
          </w:p>
          <w:tbl>
            <w:tblPr>
              <w:tblStyle w:val="Grilledutableau"/>
              <w:tblpPr w:leftFromText="141" w:rightFromText="141" w:vertAnchor="text" w:horzAnchor="margin" w:tblpXSpec="center" w:tblpY="4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7"/>
            </w:tblGrid>
            <w:tr w:rsidR="006E63C1" w14:paraId="22BCE003" w14:textId="77777777" w:rsidTr="006E63C1">
              <w:trPr>
                <w:trHeight w:val="2649"/>
              </w:trPr>
              <w:tc>
                <w:tcPr>
                  <w:tcW w:w="3457" w:type="dxa"/>
                </w:tcPr>
                <w:p w14:paraId="62D1B941" w14:textId="77777777" w:rsidR="006E63C1" w:rsidRDefault="006E63C1" w:rsidP="006E63C1">
                  <w:r>
                    <w:rPr>
                      <w:noProof/>
                    </w:rPr>
                    <w:drawing>
                      <wp:inline distT="0" distB="0" distL="0" distR="0" wp14:anchorId="086B0236" wp14:editId="0C408851">
                        <wp:extent cx="2058035" cy="205803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_code_fiches_licence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58035" cy="2058035"/>
                                </a:xfrm>
                                <a:prstGeom prst="rect">
                                  <a:avLst/>
                                </a:prstGeom>
                              </pic:spPr>
                            </pic:pic>
                          </a:graphicData>
                        </a:graphic>
                      </wp:inline>
                    </w:drawing>
                  </w:r>
                </w:p>
              </w:tc>
            </w:tr>
          </w:tbl>
          <w:p w14:paraId="42EA8E0F" w14:textId="77777777" w:rsidR="006B7258" w:rsidRDefault="006B7258" w:rsidP="006B7258">
            <w:pPr>
              <w:spacing w:after="0" w:line="240" w:lineRule="auto"/>
              <w:jc w:val="right"/>
              <w:rPr>
                <w:rFonts w:ascii="Calibri" w:eastAsia="Calibri" w:hAnsi="Calibri" w:cs="TheSansBold-Plain"/>
                <w:sz w:val="18"/>
                <w:szCs w:val="17"/>
                <w:lang w:eastAsia="fr-FR"/>
              </w:rPr>
            </w:pPr>
          </w:p>
          <w:p w14:paraId="3B58AD6A" w14:textId="77777777" w:rsidR="009C283D" w:rsidRDefault="009C283D" w:rsidP="006B7258">
            <w:pPr>
              <w:spacing w:after="0" w:line="240" w:lineRule="auto"/>
              <w:jc w:val="right"/>
              <w:rPr>
                <w:rFonts w:ascii="Calibri" w:eastAsia="Calibri" w:hAnsi="Calibri" w:cs="TheSansBold-Plain"/>
                <w:sz w:val="18"/>
                <w:szCs w:val="17"/>
                <w:lang w:eastAsia="fr-FR"/>
              </w:rPr>
            </w:pPr>
          </w:p>
          <w:p w14:paraId="54019EC9" w14:textId="77777777" w:rsidR="009C283D" w:rsidRDefault="009C283D" w:rsidP="006B7258">
            <w:pPr>
              <w:spacing w:after="0" w:line="240" w:lineRule="auto"/>
              <w:jc w:val="right"/>
              <w:rPr>
                <w:rFonts w:ascii="Calibri" w:eastAsia="Calibri" w:hAnsi="Calibri" w:cs="TheSansBold-Plain"/>
                <w:sz w:val="18"/>
                <w:szCs w:val="17"/>
                <w:lang w:eastAsia="fr-FR"/>
              </w:rPr>
            </w:pPr>
          </w:p>
          <w:p w14:paraId="5D3578B5" w14:textId="77777777" w:rsidR="009C283D" w:rsidRDefault="009C283D" w:rsidP="006B7258">
            <w:pPr>
              <w:spacing w:after="0" w:line="240" w:lineRule="auto"/>
              <w:jc w:val="right"/>
              <w:rPr>
                <w:rFonts w:ascii="Calibri" w:eastAsia="Calibri" w:hAnsi="Calibri" w:cs="TheSansBold-Plain"/>
                <w:sz w:val="18"/>
                <w:szCs w:val="17"/>
                <w:lang w:eastAsia="fr-FR"/>
              </w:rPr>
            </w:pPr>
          </w:p>
          <w:p w14:paraId="6764A2F9" w14:textId="77777777" w:rsidR="009C283D" w:rsidRDefault="009C283D" w:rsidP="006B7258">
            <w:pPr>
              <w:spacing w:after="0" w:line="240" w:lineRule="auto"/>
              <w:jc w:val="right"/>
              <w:rPr>
                <w:rFonts w:ascii="Calibri" w:eastAsia="Calibri" w:hAnsi="Calibri" w:cs="TheSansBold-Plain"/>
                <w:sz w:val="18"/>
                <w:szCs w:val="17"/>
                <w:lang w:eastAsia="fr-FR"/>
              </w:rPr>
            </w:pPr>
          </w:p>
          <w:p w14:paraId="1ACD27E4" w14:textId="77777777" w:rsidR="009C283D" w:rsidRDefault="009C283D" w:rsidP="006B7258">
            <w:pPr>
              <w:spacing w:after="0" w:line="240" w:lineRule="auto"/>
              <w:jc w:val="right"/>
              <w:rPr>
                <w:rFonts w:ascii="Calibri" w:eastAsia="Calibri" w:hAnsi="Calibri" w:cs="TheSansBold-Plain"/>
                <w:sz w:val="18"/>
                <w:szCs w:val="17"/>
                <w:lang w:eastAsia="fr-FR"/>
              </w:rPr>
            </w:pPr>
          </w:p>
          <w:p w14:paraId="4B800BDA" w14:textId="77777777" w:rsidR="009C283D" w:rsidRDefault="009C283D" w:rsidP="006B7258">
            <w:pPr>
              <w:spacing w:after="0" w:line="240" w:lineRule="auto"/>
              <w:jc w:val="right"/>
              <w:rPr>
                <w:rFonts w:ascii="Calibri" w:eastAsia="Calibri" w:hAnsi="Calibri" w:cs="TheSansBold-Plain"/>
                <w:sz w:val="18"/>
                <w:szCs w:val="17"/>
                <w:lang w:eastAsia="fr-FR"/>
              </w:rPr>
            </w:pPr>
          </w:p>
          <w:p w14:paraId="0A53829D" w14:textId="77777777" w:rsidR="009C283D" w:rsidRDefault="009C283D" w:rsidP="006B7258">
            <w:pPr>
              <w:spacing w:after="0" w:line="240" w:lineRule="auto"/>
              <w:jc w:val="right"/>
              <w:rPr>
                <w:rFonts w:ascii="Calibri" w:eastAsia="Calibri" w:hAnsi="Calibri" w:cs="TheSansBold-Plain"/>
                <w:sz w:val="18"/>
                <w:szCs w:val="17"/>
                <w:lang w:eastAsia="fr-FR"/>
              </w:rPr>
            </w:pPr>
          </w:p>
          <w:p w14:paraId="40C68166" w14:textId="77777777" w:rsidR="0067121F" w:rsidRDefault="0067121F" w:rsidP="006B7258">
            <w:pPr>
              <w:spacing w:after="0" w:line="240" w:lineRule="auto"/>
              <w:jc w:val="right"/>
              <w:rPr>
                <w:rFonts w:ascii="Calibri" w:eastAsia="Calibri" w:hAnsi="Calibri" w:cs="TheSansBold-Plain"/>
                <w:sz w:val="18"/>
                <w:szCs w:val="17"/>
                <w:lang w:eastAsia="fr-FR"/>
              </w:rPr>
            </w:pPr>
          </w:p>
          <w:p w14:paraId="1A5F0105" w14:textId="77777777" w:rsidR="0067121F" w:rsidRDefault="0067121F" w:rsidP="006B7258">
            <w:pPr>
              <w:spacing w:after="0" w:line="240" w:lineRule="auto"/>
              <w:jc w:val="right"/>
              <w:rPr>
                <w:rFonts w:ascii="Calibri" w:eastAsia="Calibri" w:hAnsi="Calibri" w:cs="TheSansBold-Plain"/>
                <w:sz w:val="18"/>
                <w:szCs w:val="17"/>
                <w:lang w:eastAsia="fr-FR"/>
              </w:rPr>
            </w:pPr>
          </w:p>
          <w:p w14:paraId="49B6E3EC" w14:textId="77777777" w:rsidR="0067121F" w:rsidRPr="006B7258" w:rsidRDefault="0067121F" w:rsidP="006B7258">
            <w:pPr>
              <w:spacing w:after="0" w:line="240" w:lineRule="auto"/>
              <w:jc w:val="right"/>
              <w:rPr>
                <w:rFonts w:ascii="Calibri" w:eastAsia="Calibri" w:hAnsi="Calibri" w:cs="TheSansBold-Plain"/>
                <w:sz w:val="18"/>
                <w:szCs w:val="17"/>
                <w:lang w:eastAsia="fr-FR"/>
              </w:rPr>
            </w:pPr>
          </w:p>
        </w:tc>
      </w:tr>
    </w:tbl>
    <w:p w14:paraId="2B64FA31" w14:textId="77777777" w:rsidR="006B7258" w:rsidRPr="00EC31E0" w:rsidRDefault="00EC31E0" w:rsidP="00EC31E0">
      <w:pPr>
        <w:tabs>
          <w:tab w:val="left" w:pos="9562"/>
        </w:tabs>
      </w:pPr>
      <w:r>
        <w:tab/>
      </w:r>
    </w:p>
    <w:sectPr w:rsidR="006B7258" w:rsidRPr="00EC31E0" w:rsidSect="00301CF6">
      <w:headerReference w:type="even" r:id="rId11"/>
      <w:headerReference w:type="default" r:id="rId12"/>
      <w:footerReference w:type="even" r:id="rId13"/>
      <w:footerReference w:type="default" r:id="rId14"/>
      <w:headerReference w:type="first" r:id="rId15"/>
      <w:footerReference w:type="first" r:id="rId16"/>
      <w:pgSz w:w="11906" w:h="16838" w:code="9"/>
      <w:pgMar w:top="284" w:right="567" w:bottom="284" w:left="56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20933" w14:textId="77777777" w:rsidR="0061479F" w:rsidRDefault="0061479F" w:rsidP="0061479F">
      <w:pPr>
        <w:spacing w:after="0" w:line="240" w:lineRule="auto"/>
      </w:pPr>
      <w:r>
        <w:separator/>
      </w:r>
    </w:p>
  </w:endnote>
  <w:endnote w:type="continuationSeparator" w:id="0">
    <w:p w14:paraId="43EF8C11" w14:textId="77777777" w:rsidR="0061479F" w:rsidRDefault="0061479F" w:rsidP="00614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eSansBold-Plain">
    <w:panose1 w:val="00000000000000000000"/>
    <w:charset w:val="00"/>
    <w:family w:val="roman"/>
    <w:notTrueType/>
    <w:pitch w:val="default"/>
    <w:sig w:usb0="00000003" w:usb1="00000000" w:usb2="00000000" w:usb3="00000000" w:csb0="00000001" w:csb1="00000000"/>
  </w:font>
  <w:font w:name="TheSansSemiBold-Plain">
    <w:altName w:val="Cambria"/>
    <w:panose1 w:val="00000000000000000000"/>
    <w:charset w:val="00"/>
    <w:family w:val="roman"/>
    <w:notTrueType/>
    <w:pitch w:val="default"/>
    <w:sig w:usb0="00000003" w:usb1="00000000" w:usb2="00000000" w:usb3="00000000" w:csb0="00000001" w:csb1="00000000"/>
  </w:font>
  <w:font w:name="TheSansSemiLight-Plain">
    <w:altName w:val="Calibri"/>
    <w:panose1 w:val="00000000000000000000"/>
    <w:charset w:val="00"/>
    <w:family w:val="swiss"/>
    <w:notTrueType/>
    <w:pitch w:val="default"/>
    <w:sig w:usb0="00000003" w:usb1="00000000" w:usb2="00000000" w:usb3="00000000" w:csb0="00000001" w:csb1="00000000"/>
  </w:font>
  <w:font w:name="TheSans-Plai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989587"/>
      <w:docPartObj>
        <w:docPartGallery w:val="Page Numbers (Bottom of Page)"/>
        <w:docPartUnique/>
      </w:docPartObj>
    </w:sdtPr>
    <w:sdtEndPr>
      <w:rPr>
        <w:i/>
        <w:color w:val="AEAAAA" w:themeColor="background2" w:themeShade="BF"/>
        <w:sz w:val="16"/>
        <w:szCs w:val="16"/>
      </w:rPr>
    </w:sdtEndPr>
    <w:sdtContent>
      <w:p w14:paraId="1BCEC304" w14:textId="6A966209" w:rsidR="009D33A6" w:rsidRPr="00301CF6" w:rsidRDefault="009D33A6" w:rsidP="00301CF6">
        <w:pPr>
          <w:pBdr>
            <w:top w:val="single" w:sz="4" w:space="1" w:color="E7E6E6" w:themeColor="background2"/>
          </w:pBdr>
          <w:tabs>
            <w:tab w:val="center" w:pos="4536"/>
            <w:tab w:val="right" w:pos="9072"/>
          </w:tabs>
          <w:spacing w:after="0" w:line="240" w:lineRule="auto"/>
          <w:rPr>
            <w:i/>
            <w:color w:val="AEAAAA" w:themeColor="background2" w:themeShade="BF"/>
            <w:sz w:val="16"/>
            <w:szCs w:val="16"/>
          </w:rPr>
        </w:pPr>
        <w:r w:rsidRPr="00301CF6">
          <w:rPr>
            <w:rFonts w:cstheme="minorHAnsi"/>
            <w:i/>
            <w:color w:val="AEAAAA" w:themeColor="background2" w:themeShade="BF"/>
            <w:sz w:val="16"/>
            <w:szCs w:val="16"/>
          </w:rPr>
          <w:t xml:space="preserve">                                                                              </w:t>
        </w:r>
        <w:bookmarkStart w:id="0" w:name="_Hlk117844269"/>
        <w:bookmarkStart w:id="1" w:name="_Hlk117844120"/>
        <w:bookmarkStart w:id="2" w:name="_Hlk117844121"/>
        <w:bookmarkStart w:id="3" w:name="_Hlk117844122"/>
        <w:bookmarkStart w:id="4" w:name="_Hlk117844123"/>
        <w:bookmarkStart w:id="5" w:name="_Hlk117844125"/>
        <w:bookmarkStart w:id="6" w:name="_Hlk117844126"/>
        <w:bookmarkStart w:id="7" w:name="_Hlk117844127"/>
        <w:bookmarkStart w:id="8" w:name="_Hlk117844128"/>
        <w:bookmarkStart w:id="9" w:name="_Hlk117844129"/>
        <w:bookmarkStart w:id="10" w:name="_Hlk117844130"/>
        <w:bookmarkStart w:id="11" w:name="_Hlk117844131"/>
        <w:bookmarkStart w:id="12" w:name="_Hlk117844132"/>
        <w:bookmarkStart w:id="13" w:name="_Hlk117844133"/>
        <w:bookmarkStart w:id="14" w:name="_Hlk117844134"/>
        <w:bookmarkStart w:id="15" w:name="_Hlk117844135"/>
        <w:bookmarkStart w:id="16" w:name="_Hlk117844136"/>
        <w:bookmarkStart w:id="17" w:name="_Hlk117844137"/>
        <w:bookmarkStart w:id="18" w:name="_Hlk117844138"/>
        <w:bookmarkStart w:id="19" w:name="_Hlk117844296"/>
        <w:bookmarkStart w:id="20" w:name="_Hlk117844297"/>
        <w:bookmarkStart w:id="21" w:name="_Hlk117844298"/>
        <w:bookmarkStart w:id="22" w:name="_Hlk117844299"/>
        <w:bookmarkStart w:id="23" w:name="_Hlk117844423"/>
        <w:bookmarkStart w:id="24" w:name="_Hlk117844424"/>
        <w:bookmarkStart w:id="25" w:name="_Hlk117844425"/>
        <w:bookmarkStart w:id="26" w:name="_Hlk117844426"/>
        <w:r w:rsidRPr="00301CF6">
          <w:rPr>
            <w:rFonts w:cstheme="minorHAnsi"/>
            <w:i/>
            <w:color w:val="AEAAAA" w:themeColor="background2" w:themeShade="BF"/>
            <w:sz w:val="16"/>
            <w:szCs w:val="16"/>
          </w:rPr>
          <w:t xml:space="preserve">Informations non contractuelles sujettes à éventuelles modifications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301CF6">
          <w:rPr>
            <w:rFonts w:cstheme="minorHAnsi"/>
            <w:i/>
            <w:color w:val="AEAAAA" w:themeColor="background2" w:themeShade="BF"/>
            <w:sz w:val="16"/>
            <w:szCs w:val="16"/>
          </w:rPr>
          <w:t xml:space="preserve">                                                                                          </w:t>
        </w:r>
        <w:r w:rsidRPr="00301CF6">
          <w:rPr>
            <w:i/>
            <w:color w:val="AEAAAA" w:themeColor="background2" w:themeShade="BF"/>
            <w:sz w:val="16"/>
            <w:szCs w:val="16"/>
          </w:rPr>
          <w:fldChar w:fldCharType="begin"/>
        </w:r>
        <w:r w:rsidRPr="00301CF6">
          <w:rPr>
            <w:i/>
            <w:color w:val="AEAAAA" w:themeColor="background2" w:themeShade="BF"/>
            <w:sz w:val="16"/>
            <w:szCs w:val="16"/>
          </w:rPr>
          <w:instrText>PAGE   \* MERGEFORMAT</w:instrText>
        </w:r>
        <w:r w:rsidRPr="00301CF6">
          <w:rPr>
            <w:i/>
            <w:color w:val="AEAAAA" w:themeColor="background2" w:themeShade="BF"/>
            <w:sz w:val="16"/>
            <w:szCs w:val="16"/>
          </w:rPr>
          <w:fldChar w:fldCharType="separate"/>
        </w:r>
        <w:r w:rsidRPr="00301CF6">
          <w:rPr>
            <w:i/>
            <w:color w:val="AEAAAA" w:themeColor="background2" w:themeShade="BF"/>
            <w:sz w:val="16"/>
            <w:szCs w:val="16"/>
          </w:rPr>
          <w:t>2</w:t>
        </w:r>
        <w:r w:rsidRPr="00301CF6">
          <w:rPr>
            <w:i/>
            <w:color w:val="AEAAAA" w:themeColor="background2" w:themeShade="B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8E9D6" w14:textId="4297FC83" w:rsidR="0061479F" w:rsidRPr="00301CF6" w:rsidRDefault="00015472" w:rsidP="00301CF6">
    <w:pPr>
      <w:pStyle w:val="Pieddepage"/>
      <w:pBdr>
        <w:top w:val="single" w:sz="4" w:space="1" w:color="E7E6E6" w:themeColor="background2"/>
      </w:pBdr>
      <w:rPr>
        <w:color w:val="AEAAAA" w:themeColor="background2" w:themeShade="BF"/>
      </w:rPr>
    </w:pPr>
    <w:bookmarkStart w:id="27" w:name="_Hlk86848711"/>
    <w:r w:rsidRPr="00301CF6">
      <w:rPr>
        <w:rFonts w:ascii="Calibri" w:eastAsia="Calibri" w:hAnsi="Calibri" w:cs="TheSans-Plain"/>
        <w:color w:val="AEAAAA" w:themeColor="background2" w:themeShade="BF"/>
        <w:sz w:val="16"/>
        <w:szCs w:val="14"/>
        <w:lang w:eastAsia="fr-FR"/>
      </w:rPr>
      <w:t xml:space="preserve">                              </w:t>
    </w:r>
    <w:r w:rsidR="009D33A6" w:rsidRPr="00301CF6">
      <w:rPr>
        <w:rFonts w:ascii="Calibri" w:eastAsia="Calibri" w:hAnsi="Calibri" w:cs="TheSans-Plain"/>
        <w:color w:val="AEAAAA" w:themeColor="background2" w:themeShade="BF"/>
        <w:sz w:val="16"/>
        <w:szCs w:val="14"/>
        <w:lang w:eastAsia="fr-FR"/>
      </w:rPr>
      <w:t xml:space="preserve">                               </w:t>
    </w:r>
    <w:r w:rsidRPr="00301CF6">
      <w:rPr>
        <w:rFonts w:ascii="Calibri" w:eastAsia="Calibri" w:hAnsi="Calibri" w:cs="TheSans-Plain"/>
        <w:color w:val="AEAAAA" w:themeColor="background2" w:themeShade="BF"/>
        <w:sz w:val="16"/>
        <w:szCs w:val="14"/>
        <w:lang w:eastAsia="fr-FR"/>
      </w:rPr>
      <w:t xml:space="preserve">       </w:t>
    </w:r>
    <w:r w:rsidR="009D33A6" w:rsidRPr="00301CF6">
      <w:rPr>
        <w:rFonts w:ascii="Calibri" w:eastAsia="Calibri" w:hAnsi="Calibri" w:cs="TheSans-Plain"/>
        <w:color w:val="AEAAAA" w:themeColor="background2" w:themeShade="BF"/>
        <w:sz w:val="16"/>
        <w:szCs w:val="14"/>
        <w:lang w:val="x-none" w:eastAsia="fr-FR"/>
      </w:rPr>
      <w:t xml:space="preserve">Fiche publiée par le SCUIO de l’Université Paris 1 Panthéon-Sorbonne • </w:t>
    </w:r>
    <w:r w:rsidR="00D67359" w:rsidRPr="00D67359">
      <w:rPr>
        <w:rFonts w:ascii="Calibri" w:eastAsia="Calibri" w:hAnsi="Calibri" w:cs="TheSans-Plain"/>
        <w:color w:val="AEAAAA" w:themeColor="background2" w:themeShade="BF"/>
        <w:sz w:val="16"/>
        <w:szCs w:val="14"/>
        <w:lang w:val="x-none" w:eastAsia="fr-FR"/>
      </w:rPr>
      <w:t>Octobre</w:t>
    </w:r>
    <w:r w:rsidR="009D33A6" w:rsidRPr="00301CF6">
      <w:rPr>
        <w:rFonts w:ascii="Calibri" w:eastAsia="Calibri" w:hAnsi="Calibri" w:cs="TheSans-Plain"/>
        <w:color w:val="AEAAAA" w:themeColor="background2" w:themeShade="BF"/>
        <w:sz w:val="16"/>
        <w:szCs w:val="14"/>
        <w:lang w:val="x-none" w:eastAsia="fr-FR"/>
      </w:rPr>
      <w:t xml:space="preserve"> 202</w:t>
    </w:r>
    <w:r w:rsidR="00842823">
      <w:rPr>
        <w:rFonts w:ascii="Calibri" w:eastAsia="Calibri" w:hAnsi="Calibri" w:cs="TheSans-Plain"/>
        <w:color w:val="AEAAAA" w:themeColor="background2" w:themeShade="BF"/>
        <w:sz w:val="16"/>
        <w:szCs w:val="14"/>
        <w:lang w:eastAsia="fr-FR"/>
      </w:rPr>
      <w:t>3</w:t>
    </w:r>
    <w:r w:rsidR="009D33A6" w:rsidRPr="00301CF6">
      <w:rPr>
        <w:rFonts w:ascii="Calibri" w:eastAsia="Calibri" w:hAnsi="Calibri" w:cs="TheSans-Plain"/>
        <w:color w:val="AEAAAA" w:themeColor="background2" w:themeShade="BF"/>
        <w:sz w:val="16"/>
        <w:szCs w:val="14"/>
        <w:lang w:val="x-none" w:eastAsia="fr-FR"/>
      </w:rPr>
      <w:t xml:space="preserve">           </w:t>
    </w:r>
    <w:r w:rsidR="009D33A6" w:rsidRPr="00301CF6">
      <w:rPr>
        <w:rFonts w:ascii="Calibri" w:eastAsia="Calibri" w:hAnsi="Calibri" w:cs="TheSans-Plain"/>
        <w:color w:val="AEAAAA" w:themeColor="background2" w:themeShade="BF"/>
        <w:sz w:val="16"/>
        <w:szCs w:val="14"/>
        <w:lang w:eastAsia="fr-FR"/>
      </w:rPr>
      <w:t xml:space="preserve">                                                         </w:t>
    </w:r>
    <w:r w:rsidR="009D33A6" w:rsidRPr="00301CF6">
      <w:rPr>
        <w:rFonts w:ascii="Calibri" w:eastAsia="Calibri" w:hAnsi="Calibri" w:cs="TheSans-Plain"/>
        <w:color w:val="AEAAAA" w:themeColor="background2" w:themeShade="BF"/>
        <w:sz w:val="16"/>
        <w:szCs w:val="14"/>
        <w:lang w:val="x-none" w:eastAsia="fr-FR"/>
      </w:rPr>
      <w:t xml:space="preserve"> </w:t>
    </w:r>
    <w:r w:rsidRPr="00301CF6">
      <w:rPr>
        <w:rFonts w:ascii="Calibri" w:eastAsia="Calibri" w:hAnsi="Calibri" w:cs="TheSans-Plain"/>
        <w:color w:val="AEAAAA" w:themeColor="background2" w:themeShade="BF"/>
        <w:sz w:val="16"/>
        <w:szCs w:val="14"/>
        <w:lang w:eastAsia="fr-FR"/>
      </w:rPr>
      <w:fldChar w:fldCharType="begin"/>
    </w:r>
    <w:r w:rsidRPr="00301CF6">
      <w:rPr>
        <w:rFonts w:ascii="Calibri" w:eastAsia="Calibri" w:hAnsi="Calibri" w:cs="TheSans-Plain"/>
        <w:color w:val="AEAAAA" w:themeColor="background2" w:themeShade="BF"/>
        <w:sz w:val="16"/>
        <w:szCs w:val="14"/>
        <w:lang w:eastAsia="fr-FR"/>
      </w:rPr>
      <w:instrText>PAGE   \* MERGEFORMAT</w:instrText>
    </w:r>
    <w:r w:rsidRPr="00301CF6">
      <w:rPr>
        <w:rFonts w:ascii="Calibri" w:eastAsia="Calibri" w:hAnsi="Calibri" w:cs="TheSans-Plain"/>
        <w:color w:val="AEAAAA" w:themeColor="background2" w:themeShade="BF"/>
        <w:sz w:val="16"/>
        <w:szCs w:val="14"/>
        <w:lang w:eastAsia="fr-FR"/>
      </w:rPr>
      <w:fldChar w:fldCharType="separate"/>
    </w:r>
    <w:r w:rsidRPr="00301CF6">
      <w:rPr>
        <w:rFonts w:ascii="Calibri" w:eastAsia="Calibri" w:hAnsi="Calibri" w:cs="TheSans-Plain"/>
        <w:color w:val="AEAAAA" w:themeColor="background2" w:themeShade="BF"/>
        <w:sz w:val="16"/>
        <w:szCs w:val="14"/>
        <w:lang w:eastAsia="fr-FR"/>
      </w:rPr>
      <w:t>1</w:t>
    </w:r>
    <w:r w:rsidRPr="00301CF6">
      <w:rPr>
        <w:rFonts w:ascii="Calibri" w:eastAsia="Calibri" w:hAnsi="Calibri" w:cs="TheSans-Plain"/>
        <w:color w:val="AEAAAA" w:themeColor="background2" w:themeShade="BF"/>
        <w:sz w:val="16"/>
        <w:szCs w:val="14"/>
        <w:lang w:eastAsia="fr-FR"/>
      </w:rPr>
      <w:fldChar w:fldCharType="end"/>
    </w:r>
    <w:bookmarkEnd w:id="2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9B56B" w14:textId="77777777" w:rsidR="00D67359" w:rsidRDefault="00D6735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A55D5" w14:textId="77777777" w:rsidR="0061479F" w:rsidRDefault="0061479F" w:rsidP="0061479F">
      <w:pPr>
        <w:spacing w:after="0" w:line="240" w:lineRule="auto"/>
      </w:pPr>
      <w:r>
        <w:separator/>
      </w:r>
    </w:p>
  </w:footnote>
  <w:footnote w:type="continuationSeparator" w:id="0">
    <w:p w14:paraId="5C040DC9" w14:textId="77777777" w:rsidR="0061479F" w:rsidRDefault="0061479F" w:rsidP="00614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4C1EA" w14:textId="77777777" w:rsidR="00D67359" w:rsidRDefault="00D6735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B6732" w14:textId="77777777" w:rsidR="00D67359" w:rsidRDefault="00D6735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1E1A8" w14:textId="77777777" w:rsidR="00D67359" w:rsidRDefault="00D6735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B05C5"/>
    <w:multiLevelType w:val="hybridMultilevel"/>
    <w:tmpl w:val="E3ACF51A"/>
    <w:lvl w:ilvl="0" w:tplc="4CAE4288">
      <w:numFmt w:val="bullet"/>
      <w:lvlText w:val="-"/>
      <w:lvlJc w:val="left"/>
      <w:pPr>
        <w:ind w:left="720" w:hanging="360"/>
      </w:pPr>
      <w:rPr>
        <w:rFonts w:ascii="Calibri" w:eastAsia="Calibri" w:hAnsi="Calibri" w:cs="Calibri"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BAB336E"/>
    <w:multiLevelType w:val="hybridMultilevel"/>
    <w:tmpl w:val="E256AD4A"/>
    <w:lvl w:ilvl="0" w:tplc="F8A6BE58">
      <w:numFmt w:val="bullet"/>
      <w:lvlText w:val="•"/>
      <w:lvlJc w:val="left"/>
      <w:pPr>
        <w:ind w:left="720" w:hanging="360"/>
      </w:pPr>
      <w:rPr>
        <w:rFonts w:ascii="Calibri" w:eastAsia="Calibri" w:hAnsi="Calibri" w:cs="Calibri" w:hint="default"/>
        <w:b/>
        <w:color w:val="7030A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63041020">
    <w:abstractNumId w:val="0"/>
  </w:num>
  <w:num w:numId="2" w16cid:durableId="1881553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08"/>
  <w:hyphenationZone w:val="425"/>
  <w:evenAndOddHeaders/>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258"/>
    <w:rsid w:val="00015472"/>
    <w:rsid w:val="000679F0"/>
    <w:rsid w:val="00182ED1"/>
    <w:rsid w:val="002407ED"/>
    <w:rsid w:val="00282184"/>
    <w:rsid w:val="00295D41"/>
    <w:rsid w:val="002E3C14"/>
    <w:rsid w:val="002E590B"/>
    <w:rsid w:val="00301CF6"/>
    <w:rsid w:val="003267CE"/>
    <w:rsid w:val="003A2D5A"/>
    <w:rsid w:val="003E38FB"/>
    <w:rsid w:val="003E4DA0"/>
    <w:rsid w:val="003E64D2"/>
    <w:rsid w:val="004C3E22"/>
    <w:rsid w:val="004D0911"/>
    <w:rsid w:val="005D19F7"/>
    <w:rsid w:val="005F4EBA"/>
    <w:rsid w:val="0061479F"/>
    <w:rsid w:val="0067121F"/>
    <w:rsid w:val="006A0952"/>
    <w:rsid w:val="006B7258"/>
    <w:rsid w:val="006D6AAB"/>
    <w:rsid w:val="006E63C1"/>
    <w:rsid w:val="007211EA"/>
    <w:rsid w:val="00735DEF"/>
    <w:rsid w:val="00766B6E"/>
    <w:rsid w:val="00781CC6"/>
    <w:rsid w:val="007B5CA0"/>
    <w:rsid w:val="007D61BD"/>
    <w:rsid w:val="0081398C"/>
    <w:rsid w:val="00842823"/>
    <w:rsid w:val="008C218B"/>
    <w:rsid w:val="008E75F7"/>
    <w:rsid w:val="00981503"/>
    <w:rsid w:val="00990FD9"/>
    <w:rsid w:val="009C283D"/>
    <w:rsid w:val="009D33A6"/>
    <w:rsid w:val="009D3A7E"/>
    <w:rsid w:val="00A25F45"/>
    <w:rsid w:val="00AB6950"/>
    <w:rsid w:val="00AC505E"/>
    <w:rsid w:val="00B15A6A"/>
    <w:rsid w:val="00C150AD"/>
    <w:rsid w:val="00C431CD"/>
    <w:rsid w:val="00D252C6"/>
    <w:rsid w:val="00D67359"/>
    <w:rsid w:val="00E17575"/>
    <w:rsid w:val="00E20A64"/>
    <w:rsid w:val="00E517B7"/>
    <w:rsid w:val="00EA48DF"/>
    <w:rsid w:val="00EC31E0"/>
    <w:rsid w:val="00F60D27"/>
    <w:rsid w:val="00FB3C0E"/>
    <w:rsid w:val="00FB42F1"/>
    <w:rsid w:val="00FE7A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4401B4C"/>
  <w15:chartTrackingRefBased/>
  <w15:docId w15:val="{BB2DF429-0D0D-48B2-AE09-B011E1ED1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1479F"/>
    <w:pPr>
      <w:tabs>
        <w:tab w:val="center" w:pos="4536"/>
        <w:tab w:val="right" w:pos="9072"/>
      </w:tabs>
      <w:spacing w:after="0" w:line="240" w:lineRule="auto"/>
    </w:pPr>
  </w:style>
  <w:style w:type="character" w:customStyle="1" w:styleId="En-tteCar">
    <w:name w:val="En-tête Car"/>
    <w:basedOn w:val="Policepardfaut"/>
    <w:link w:val="En-tte"/>
    <w:uiPriority w:val="99"/>
    <w:rsid w:val="0061479F"/>
  </w:style>
  <w:style w:type="paragraph" w:styleId="Pieddepage">
    <w:name w:val="footer"/>
    <w:basedOn w:val="Normal"/>
    <w:link w:val="PieddepageCar"/>
    <w:uiPriority w:val="99"/>
    <w:unhideWhenUsed/>
    <w:rsid w:val="006147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479F"/>
  </w:style>
  <w:style w:type="table" w:styleId="Grilledutableau">
    <w:name w:val="Table Grid"/>
    <w:basedOn w:val="TableauNormal"/>
    <w:uiPriority w:val="39"/>
    <w:rsid w:val="00671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06961">
      <w:bodyDiv w:val="1"/>
      <w:marLeft w:val="0"/>
      <w:marRight w:val="0"/>
      <w:marTop w:val="0"/>
      <w:marBottom w:val="0"/>
      <w:divBdr>
        <w:top w:val="none" w:sz="0" w:space="0" w:color="auto"/>
        <w:left w:val="none" w:sz="0" w:space="0" w:color="auto"/>
        <w:bottom w:val="none" w:sz="0" w:space="0" w:color="auto"/>
        <w:right w:val="none" w:sz="0" w:space="0" w:color="auto"/>
      </w:divBdr>
    </w:div>
    <w:div w:id="195193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B88E2-4155-4ECB-A16D-56E392749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1580</Words>
  <Characters>8692</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Université Paris 1 Panthéon Sorbonne</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Helie</dc:creator>
  <cp:keywords/>
  <dc:description/>
  <cp:lastModifiedBy>Laurent Helie</cp:lastModifiedBy>
  <cp:revision>12</cp:revision>
  <cp:lastPrinted>2023-10-25T08:23:00Z</cp:lastPrinted>
  <dcterms:created xsi:type="dcterms:W3CDTF">2022-10-28T09:32:00Z</dcterms:created>
  <dcterms:modified xsi:type="dcterms:W3CDTF">2023-10-25T08:24:00Z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2022-10-28T09:31:41Z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cb49241b-27b9-4d75-953a-6bae1a37c66d</vt:lpwstr>
  </property>
  <property fmtid="{D5CDD505-2E9C-101B-9397-08002B2CF9AE}" pid="8" name="MSIP_Label_d5c20be7-c3a5-46e3-9158-fa8a02ce2395_ContentBits">
    <vt:lpwstr>0</vt:lpwstr>
  </property>
</Properties>
</file>