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6C78" w14:textId="77777777" w:rsidR="00C11ADD" w:rsidRPr="00410AD7" w:rsidRDefault="00C11ADD">
      <w:pPr>
        <w:pStyle w:val="Corpsdetexte"/>
        <w:rPr>
          <w:sz w:val="22"/>
          <w:szCs w:val="22"/>
        </w:rPr>
      </w:pPr>
    </w:p>
    <w:p w14:paraId="454BF3E9" w14:textId="77777777" w:rsidR="00C11ADD" w:rsidRPr="00410AD7" w:rsidRDefault="00C11ADD">
      <w:pPr>
        <w:pStyle w:val="Corpsdetexte"/>
        <w:spacing w:before="9"/>
        <w:rPr>
          <w:sz w:val="22"/>
          <w:szCs w:val="22"/>
        </w:rPr>
      </w:pPr>
    </w:p>
    <w:p w14:paraId="0DD913F4" w14:textId="3835FFD9" w:rsidR="00C11ADD" w:rsidRPr="00410AD7" w:rsidRDefault="00054AC2">
      <w:pPr>
        <w:pStyle w:val="Titre11"/>
        <w:spacing w:before="100" w:line="269" w:lineRule="exact"/>
        <w:ind w:left="146"/>
        <w:rPr>
          <w:sz w:val="22"/>
          <w:szCs w:val="22"/>
        </w:rPr>
      </w:pPr>
      <w:r w:rsidRPr="00410AD7">
        <w:rPr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818A029" wp14:editId="6E07B19F">
                <wp:simplePos x="0" y="0"/>
                <wp:positionH relativeFrom="page">
                  <wp:posOffset>5478145</wp:posOffset>
                </wp:positionH>
                <wp:positionV relativeFrom="paragraph">
                  <wp:posOffset>-347980</wp:posOffset>
                </wp:positionV>
                <wp:extent cx="1249680" cy="1430020"/>
                <wp:effectExtent l="4445" t="0" r="317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1430020"/>
                          <a:chOff x="8627" y="-549"/>
                          <a:chExt cx="1968" cy="2252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7" y="-549"/>
                            <a:ext cx="1968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5" y="-549"/>
                            <a:ext cx="1676" cy="2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9FF3B" id="Group 12" o:spid="_x0000_s1026" style="position:absolute;margin-left:431.35pt;margin-top:-27.4pt;width:98.4pt;height:112.6pt;z-index:1072;mso-position-horizontal-relative:page" coordorigin="8627,-549" coordsize="1968,2252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dUBX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627;top:-549;width:1968;height:22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">
                  <v:imagedata r:id="rId9" o:title=""/>
                </v:shape>
                <v:shape id="Picture 13" o:spid="_x0000_s1028" type="#_x0000_t75" style="position:absolute;left:8775;top:-549;width:1676;height:22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">
                  <v:imagedata r:id="rId10" o:title=""/>
                </v:shape>
                <w10:wrap anchorx="page"/>
              </v:group>
            </w:pict>
          </mc:Fallback>
        </mc:AlternateContent>
      </w:r>
      <w:r w:rsidR="005B5F76" w:rsidRPr="00410AD7">
        <w:rPr>
          <w:sz w:val="22"/>
          <w:szCs w:val="22"/>
        </w:rPr>
        <w:t>Marilyne SADOWSKY</w:t>
      </w:r>
    </w:p>
    <w:p w14:paraId="5BDF371B" w14:textId="240D50F9" w:rsidR="00C11ADD" w:rsidRPr="00410AD7" w:rsidRDefault="005B5F76">
      <w:pPr>
        <w:pStyle w:val="Corpsdetexte"/>
        <w:spacing w:line="269" w:lineRule="exact"/>
        <w:ind w:left="146"/>
        <w:rPr>
          <w:sz w:val="22"/>
          <w:szCs w:val="22"/>
        </w:rPr>
      </w:pPr>
      <w:r w:rsidRPr="00410AD7">
        <w:rPr>
          <w:sz w:val="22"/>
          <w:szCs w:val="22"/>
        </w:rPr>
        <w:t>Associate Professor of tax law</w:t>
      </w:r>
    </w:p>
    <w:p w14:paraId="2DE81D26" w14:textId="72FE7469" w:rsidR="0025494C" w:rsidRPr="00410AD7" w:rsidRDefault="0025494C">
      <w:pPr>
        <w:pStyle w:val="Corpsdetexte"/>
        <w:spacing w:line="269" w:lineRule="exact"/>
        <w:ind w:left="146"/>
        <w:rPr>
          <w:sz w:val="22"/>
          <w:szCs w:val="22"/>
        </w:rPr>
      </w:pPr>
      <w:r w:rsidRPr="00410AD7">
        <w:rPr>
          <w:sz w:val="22"/>
          <w:szCs w:val="22"/>
        </w:rPr>
        <w:t xml:space="preserve">Co-director of a Master in </w:t>
      </w:r>
      <w:r w:rsidR="00D40141" w:rsidRPr="00410AD7">
        <w:rPr>
          <w:sz w:val="22"/>
          <w:szCs w:val="22"/>
        </w:rPr>
        <w:t>T</w:t>
      </w:r>
      <w:r w:rsidRPr="00410AD7">
        <w:rPr>
          <w:sz w:val="22"/>
          <w:szCs w:val="22"/>
        </w:rPr>
        <w:t xml:space="preserve">ax </w:t>
      </w:r>
      <w:r w:rsidR="00D40141" w:rsidRPr="00410AD7">
        <w:rPr>
          <w:sz w:val="22"/>
          <w:szCs w:val="22"/>
        </w:rPr>
        <w:t>L</w:t>
      </w:r>
      <w:r w:rsidRPr="00410AD7">
        <w:rPr>
          <w:sz w:val="22"/>
          <w:szCs w:val="22"/>
        </w:rPr>
        <w:t>aw</w:t>
      </w:r>
    </w:p>
    <w:p w14:paraId="1D51DAE1" w14:textId="77777777" w:rsidR="00C11ADD" w:rsidRPr="00410AD7" w:rsidRDefault="005B5F76">
      <w:pPr>
        <w:pStyle w:val="Corpsdetexte"/>
        <w:spacing w:line="242" w:lineRule="auto"/>
        <w:ind w:left="146" w:right="4300"/>
        <w:rPr>
          <w:sz w:val="22"/>
          <w:szCs w:val="22"/>
        </w:rPr>
      </w:pPr>
      <w:r w:rsidRPr="00410AD7">
        <w:rPr>
          <w:sz w:val="22"/>
          <w:szCs w:val="22"/>
        </w:rPr>
        <w:t xml:space="preserve">Sorbonne Law School /University Panthéon-Sorbonne </w:t>
      </w:r>
      <w:hyperlink r:id="rId11">
        <w:r w:rsidRPr="00410AD7">
          <w:rPr>
            <w:color w:val="0000FF"/>
            <w:sz w:val="22"/>
            <w:szCs w:val="22"/>
            <w:u w:val="single" w:color="0000FF"/>
          </w:rPr>
          <w:t>marilyne.sadowsky@univ-paris1.fr</w:t>
        </w:r>
      </w:hyperlink>
    </w:p>
    <w:p w14:paraId="6846BBEF" w14:textId="77777777" w:rsidR="00C11ADD" w:rsidRPr="00410AD7" w:rsidRDefault="00C11ADD">
      <w:pPr>
        <w:pStyle w:val="Corpsdetexte"/>
        <w:rPr>
          <w:sz w:val="22"/>
          <w:szCs w:val="22"/>
        </w:rPr>
      </w:pPr>
    </w:p>
    <w:p w14:paraId="7CA4A3A0" w14:textId="77777777" w:rsidR="00C11ADD" w:rsidRPr="00410AD7" w:rsidRDefault="00C11ADD">
      <w:pPr>
        <w:pStyle w:val="Corpsdetexte"/>
        <w:spacing w:before="2"/>
        <w:rPr>
          <w:sz w:val="22"/>
          <w:szCs w:val="22"/>
        </w:rPr>
      </w:pPr>
    </w:p>
    <w:p w14:paraId="53262F3A" w14:textId="77777777" w:rsidR="00C11ADD" w:rsidRPr="00410AD7" w:rsidRDefault="005B5F76">
      <w:pPr>
        <w:pStyle w:val="Titre11"/>
        <w:spacing w:after="18"/>
        <w:ind w:left="146"/>
        <w:rPr>
          <w:sz w:val="22"/>
          <w:szCs w:val="22"/>
        </w:rPr>
      </w:pPr>
      <w:r w:rsidRPr="00410AD7">
        <w:rPr>
          <w:sz w:val="22"/>
          <w:szCs w:val="22"/>
        </w:rPr>
        <w:t>TEACHING ACTIVITIES</w:t>
      </w:r>
    </w:p>
    <w:p w14:paraId="7AEEB8E1" w14:textId="4656C348" w:rsidR="00C11ADD" w:rsidRPr="00410AD7" w:rsidRDefault="00054AC2">
      <w:pPr>
        <w:pStyle w:val="Corpsdetexte"/>
        <w:spacing w:line="20" w:lineRule="exact"/>
        <w:ind w:left="109"/>
        <w:rPr>
          <w:sz w:val="22"/>
          <w:szCs w:val="22"/>
        </w:rPr>
      </w:pPr>
      <w:r w:rsidRPr="00410AD7">
        <w:rPr>
          <w:noProof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3587B10C" wp14:editId="01A231A2">
                <wp:extent cx="4505325" cy="9525"/>
                <wp:effectExtent l="0" t="0" r="317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9525"/>
                          <a:chOff x="0" y="0"/>
                          <a:chExt cx="7095" cy="15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8" y="8"/>
                            <a:ext cx="7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F2A38" id="Group 10" o:spid="_x0000_s1026" style="width:354.75pt;height:.75pt;mso-position-horizontal-relative:char;mso-position-vertical-relative:line" coordsize="709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">
                <v:line id="Line 11" o:spid="_x0000_s1027" style="position:absolute;visibility:visible;mso-wrap-style:square" from="8,8" to="7088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" strokecolor="gray" strokeweight=".72pt"/>
                <w10:anchorlock/>
              </v:group>
            </w:pict>
          </mc:Fallback>
        </mc:AlternateContent>
      </w:r>
    </w:p>
    <w:p w14:paraId="333796C3" w14:textId="77777777" w:rsidR="00C11ADD" w:rsidRPr="00410AD7" w:rsidRDefault="00C11ADD">
      <w:pPr>
        <w:pStyle w:val="Corpsdetexte"/>
        <w:spacing w:before="3"/>
        <w:rPr>
          <w:b/>
          <w:sz w:val="22"/>
          <w:szCs w:val="22"/>
        </w:rPr>
      </w:pPr>
    </w:p>
    <w:p w14:paraId="5F1648D5" w14:textId="60F99099" w:rsidR="00BF2B64" w:rsidRPr="00410AD7" w:rsidRDefault="005B5F76" w:rsidP="009C5DD3">
      <w:pPr>
        <w:tabs>
          <w:tab w:val="left" w:pos="2555"/>
        </w:tabs>
        <w:ind w:left="2557" w:right="1491" w:hanging="2410"/>
        <w:rPr>
          <w:b/>
          <w:lang w:val="fr-FR"/>
        </w:rPr>
      </w:pPr>
      <w:r w:rsidRPr="00410AD7">
        <w:rPr>
          <w:lang w:val="fr-FR"/>
        </w:rPr>
        <w:t>Since</w:t>
      </w:r>
      <w:r w:rsidRPr="00410AD7">
        <w:rPr>
          <w:spacing w:val="-1"/>
          <w:lang w:val="fr-FR"/>
        </w:rPr>
        <w:t xml:space="preserve"> </w:t>
      </w:r>
      <w:r w:rsidRPr="00410AD7">
        <w:rPr>
          <w:lang w:val="fr-FR"/>
        </w:rPr>
        <w:t>2016</w:t>
      </w:r>
      <w:r w:rsidRPr="00410AD7">
        <w:rPr>
          <w:lang w:val="fr-FR"/>
        </w:rPr>
        <w:tab/>
      </w:r>
      <w:r w:rsidRPr="00410AD7">
        <w:rPr>
          <w:b/>
          <w:lang w:val="fr-FR"/>
        </w:rPr>
        <w:t>Associate Professor of tax law (Maître</w:t>
      </w:r>
      <w:r w:rsidRPr="00410AD7">
        <w:rPr>
          <w:b/>
          <w:spacing w:val="-18"/>
          <w:lang w:val="fr-FR"/>
        </w:rPr>
        <w:t xml:space="preserve"> </w:t>
      </w:r>
      <w:r w:rsidRPr="00410AD7">
        <w:rPr>
          <w:b/>
          <w:lang w:val="fr-FR"/>
        </w:rPr>
        <w:t>de</w:t>
      </w:r>
      <w:r w:rsidRPr="00410AD7">
        <w:rPr>
          <w:b/>
          <w:spacing w:val="-4"/>
          <w:lang w:val="fr-FR"/>
        </w:rPr>
        <w:t xml:space="preserve"> </w:t>
      </w:r>
      <w:r w:rsidR="00BF2B64" w:rsidRPr="00410AD7">
        <w:rPr>
          <w:b/>
          <w:lang w:val="fr-FR"/>
        </w:rPr>
        <w:t>Conférences)</w:t>
      </w:r>
    </w:p>
    <w:p w14:paraId="769F769A" w14:textId="5FDB136F" w:rsidR="00C11ADD" w:rsidRPr="00410AD7" w:rsidRDefault="00474E96" w:rsidP="00474E96">
      <w:pPr>
        <w:tabs>
          <w:tab w:val="left" w:pos="2555"/>
        </w:tabs>
        <w:ind w:left="2557" w:right="1491" w:hanging="2410"/>
        <w:rPr>
          <w:b/>
          <w:lang w:val="fr-FR"/>
        </w:rPr>
      </w:pPr>
      <w:r w:rsidRPr="00410AD7">
        <w:rPr>
          <w:b/>
          <w:lang w:val="fr-FR"/>
        </w:rPr>
        <w:tab/>
      </w:r>
      <w:r w:rsidR="005B5F76" w:rsidRPr="00410AD7">
        <w:rPr>
          <w:b/>
          <w:lang w:val="fr-FR"/>
        </w:rPr>
        <w:t>University</w:t>
      </w:r>
      <w:r w:rsidR="005B5F76" w:rsidRPr="00410AD7">
        <w:rPr>
          <w:b/>
          <w:spacing w:val="-23"/>
          <w:lang w:val="fr-FR"/>
        </w:rPr>
        <w:t xml:space="preserve"> </w:t>
      </w:r>
      <w:r w:rsidR="005B5F76" w:rsidRPr="00410AD7">
        <w:rPr>
          <w:b/>
          <w:lang w:val="fr-FR"/>
        </w:rPr>
        <w:t>Panthéon-Sorbonne</w:t>
      </w:r>
    </w:p>
    <w:p w14:paraId="7D35A0C4" w14:textId="457EBB09" w:rsidR="00BF2B64" w:rsidRPr="00410AD7" w:rsidRDefault="005B5F76" w:rsidP="00933EC1">
      <w:pPr>
        <w:pStyle w:val="Corpsdetexte"/>
        <w:ind w:left="2556" w:right="366"/>
        <w:jc w:val="both"/>
        <w:rPr>
          <w:sz w:val="22"/>
          <w:szCs w:val="22"/>
        </w:rPr>
      </w:pPr>
      <w:r w:rsidRPr="00410AD7">
        <w:rPr>
          <w:sz w:val="22"/>
          <w:szCs w:val="22"/>
        </w:rPr>
        <w:t xml:space="preserve">International taxation, </w:t>
      </w:r>
      <w:r w:rsidR="00D40141" w:rsidRPr="00410AD7">
        <w:rPr>
          <w:sz w:val="22"/>
          <w:szCs w:val="22"/>
        </w:rPr>
        <w:t xml:space="preserve">Comparative tax law, </w:t>
      </w:r>
      <w:proofErr w:type="gramStart"/>
      <w:r w:rsidRPr="00410AD7">
        <w:rPr>
          <w:sz w:val="22"/>
          <w:szCs w:val="22"/>
        </w:rPr>
        <w:t>International</w:t>
      </w:r>
      <w:proofErr w:type="gramEnd"/>
      <w:r w:rsidRPr="00410AD7">
        <w:rPr>
          <w:sz w:val="22"/>
          <w:szCs w:val="22"/>
        </w:rPr>
        <w:t xml:space="preserve"> tax aspects of banking law (FATCA </w:t>
      </w:r>
      <w:r w:rsidRPr="00410AD7">
        <w:rPr>
          <w:i/>
          <w:sz w:val="22"/>
          <w:szCs w:val="22"/>
        </w:rPr>
        <w:t xml:space="preserve">versus </w:t>
      </w:r>
      <w:r w:rsidR="000D0F1C" w:rsidRPr="00410AD7">
        <w:rPr>
          <w:sz w:val="22"/>
          <w:szCs w:val="22"/>
        </w:rPr>
        <w:t xml:space="preserve">CRS), </w:t>
      </w:r>
      <w:r w:rsidR="00B4118E" w:rsidRPr="00410AD7">
        <w:rPr>
          <w:sz w:val="22"/>
          <w:szCs w:val="22"/>
        </w:rPr>
        <w:t xml:space="preserve">European Tax Law, </w:t>
      </w:r>
      <w:r w:rsidR="000D0F1C" w:rsidRPr="00410AD7">
        <w:rPr>
          <w:sz w:val="22"/>
          <w:szCs w:val="22"/>
        </w:rPr>
        <w:t>Business Tax</w:t>
      </w:r>
      <w:r w:rsidRPr="00410AD7">
        <w:rPr>
          <w:sz w:val="22"/>
          <w:szCs w:val="22"/>
        </w:rPr>
        <w:t xml:space="preserve"> Law, Tax aspects of busines</w:t>
      </w:r>
      <w:r w:rsidR="009026A6" w:rsidRPr="00410AD7">
        <w:rPr>
          <w:sz w:val="22"/>
          <w:szCs w:val="22"/>
        </w:rPr>
        <w:t>s transfers,</w:t>
      </w:r>
      <w:r w:rsidR="00BA7A73" w:rsidRPr="00410AD7">
        <w:rPr>
          <w:sz w:val="22"/>
          <w:szCs w:val="22"/>
        </w:rPr>
        <w:t xml:space="preserve"> </w:t>
      </w:r>
      <w:r w:rsidR="00465D27" w:rsidRPr="00410AD7">
        <w:rPr>
          <w:sz w:val="22"/>
          <w:szCs w:val="22"/>
        </w:rPr>
        <w:t>Private assets t</w:t>
      </w:r>
      <w:r w:rsidR="00BA7A73" w:rsidRPr="00410AD7">
        <w:rPr>
          <w:sz w:val="22"/>
          <w:szCs w:val="22"/>
        </w:rPr>
        <w:t>axation,</w:t>
      </w:r>
      <w:r w:rsidR="009026A6" w:rsidRPr="00410AD7">
        <w:rPr>
          <w:sz w:val="22"/>
          <w:szCs w:val="22"/>
        </w:rPr>
        <w:t xml:space="preserve"> </w:t>
      </w:r>
      <w:r w:rsidR="00933EC1" w:rsidRPr="00410AD7">
        <w:rPr>
          <w:sz w:val="22"/>
          <w:szCs w:val="22"/>
        </w:rPr>
        <w:t xml:space="preserve">Tax policy, </w:t>
      </w:r>
      <w:r w:rsidR="009026A6" w:rsidRPr="00410AD7">
        <w:rPr>
          <w:sz w:val="22"/>
          <w:szCs w:val="22"/>
        </w:rPr>
        <w:t>Insurance taxation.</w:t>
      </w:r>
    </w:p>
    <w:p w14:paraId="3707A9B1" w14:textId="77777777" w:rsidR="00C11ADD" w:rsidRPr="00410AD7" w:rsidRDefault="00C11ADD">
      <w:pPr>
        <w:pStyle w:val="Corpsdetexte"/>
        <w:spacing w:before="6"/>
        <w:rPr>
          <w:sz w:val="22"/>
          <w:szCs w:val="22"/>
        </w:rPr>
      </w:pPr>
    </w:p>
    <w:p w14:paraId="3C05B82E" w14:textId="6284607A" w:rsidR="00C11ADD" w:rsidRPr="00410AD7" w:rsidRDefault="005B5F76">
      <w:pPr>
        <w:pStyle w:val="Titre11"/>
        <w:tabs>
          <w:tab w:val="left" w:pos="2556"/>
        </w:tabs>
        <w:spacing w:before="1"/>
        <w:ind w:left="2556" w:right="2462" w:hanging="2411"/>
        <w:rPr>
          <w:sz w:val="22"/>
          <w:szCs w:val="22"/>
          <w:lang w:val="fr-FR"/>
        </w:rPr>
      </w:pPr>
      <w:r w:rsidRPr="00410AD7">
        <w:rPr>
          <w:b w:val="0"/>
          <w:sz w:val="22"/>
          <w:szCs w:val="22"/>
          <w:lang w:val="fr-FR"/>
        </w:rPr>
        <w:t>2011</w:t>
      </w:r>
      <w:r w:rsidR="00687FA7">
        <w:rPr>
          <w:b w:val="0"/>
          <w:sz w:val="22"/>
          <w:szCs w:val="22"/>
          <w:lang w:val="fr-FR"/>
        </w:rPr>
        <w:t>-2016</w:t>
      </w:r>
      <w:r w:rsidRPr="00410AD7">
        <w:rPr>
          <w:b w:val="0"/>
          <w:sz w:val="22"/>
          <w:szCs w:val="22"/>
          <w:lang w:val="fr-FR"/>
        </w:rPr>
        <w:tab/>
      </w:r>
      <w:proofErr w:type="spellStart"/>
      <w:r w:rsidRPr="00410AD7">
        <w:rPr>
          <w:sz w:val="22"/>
          <w:szCs w:val="22"/>
          <w:lang w:val="fr-FR"/>
        </w:rPr>
        <w:t>Associate</w:t>
      </w:r>
      <w:proofErr w:type="spellEnd"/>
      <w:r w:rsidRPr="00410AD7">
        <w:rPr>
          <w:sz w:val="22"/>
          <w:szCs w:val="22"/>
          <w:lang w:val="fr-FR"/>
        </w:rPr>
        <w:t xml:space="preserve"> Professor (Maître</w:t>
      </w:r>
      <w:r w:rsidRPr="00410AD7">
        <w:rPr>
          <w:spacing w:val="-14"/>
          <w:sz w:val="22"/>
          <w:szCs w:val="22"/>
          <w:lang w:val="fr-FR"/>
        </w:rPr>
        <w:t xml:space="preserve"> </w:t>
      </w:r>
      <w:r w:rsidRPr="00410AD7">
        <w:rPr>
          <w:sz w:val="22"/>
          <w:szCs w:val="22"/>
          <w:lang w:val="fr-FR"/>
        </w:rPr>
        <w:t>de</w:t>
      </w:r>
      <w:r w:rsidRPr="00410AD7">
        <w:rPr>
          <w:spacing w:val="-6"/>
          <w:sz w:val="22"/>
          <w:szCs w:val="22"/>
          <w:lang w:val="fr-FR"/>
        </w:rPr>
        <w:t xml:space="preserve"> </w:t>
      </w:r>
      <w:r w:rsidRPr="00410AD7">
        <w:rPr>
          <w:sz w:val="22"/>
          <w:szCs w:val="22"/>
          <w:lang w:val="fr-FR"/>
        </w:rPr>
        <w:t>Conférences), University Paris-Est Créteil</w:t>
      </w:r>
      <w:r w:rsidRPr="00410AD7">
        <w:rPr>
          <w:spacing w:val="-10"/>
          <w:sz w:val="22"/>
          <w:szCs w:val="22"/>
          <w:lang w:val="fr-FR"/>
        </w:rPr>
        <w:t xml:space="preserve"> </w:t>
      </w:r>
      <w:r w:rsidRPr="00410AD7">
        <w:rPr>
          <w:sz w:val="22"/>
          <w:szCs w:val="22"/>
          <w:lang w:val="fr-FR"/>
        </w:rPr>
        <w:t>(UPEC)</w:t>
      </w:r>
    </w:p>
    <w:p w14:paraId="42777E20" w14:textId="4F9AB9F3" w:rsidR="00C11ADD" w:rsidRPr="00410AD7" w:rsidRDefault="005B5F76" w:rsidP="00933EC1">
      <w:pPr>
        <w:pStyle w:val="Corpsdetexte"/>
        <w:ind w:left="2555" w:right="366"/>
        <w:jc w:val="both"/>
        <w:rPr>
          <w:sz w:val="22"/>
          <w:szCs w:val="22"/>
        </w:rPr>
      </w:pPr>
      <w:r w:rsidRPr="00410AD7">
        <w:rPr>
          <w:i/>
          <w:sz w:val="22"/>
          <w:szCs w:val="22"/>
          <w:u w:val="single"/>
        </w:rPr>
        <w:t>Lectures in French:</w:t>
      </w:r>
      <w:r w:rsidRPr="00410AD7">
        <w:rPr>
          <w:i/>
          <w:sz w:val="22"/>
          <w:szCs w:val="22"/>
        </w:rPr>
        <w:t xml:space="preserve"> </w:t>
      </w:r>
      <w:r w:rsidRPr="00410AD7">
        <w:rPr>
          <w:sz w:val="22"/>
          <w:szCs w:val="22"/>
        </w:rPr>
        <w:t xml:space="preserve">Taxation (International tax treaties, European tax law, Business tax law, Tax litigation), Business Law (Commercial acts and transactions), Private law (Rights linked to the person and contract </w:t>
      </w:r>
      <w:proofErr w:type="gramStart"/>
      <w:r w:rsidRPr="00410AD7">
        <w:rPr>
          <w:sz w:val="22"/>
          <w:szCs w:val="22"/>
        </w:rPr>
        <w:t>law  in</w:t>
      </w:r>
      <w:proofErr w:type="gramEnd"/>
      <w:r w:rsidRPr="00410AD7">
        <w:rPr>
          <w:sz w:val="22"/>
          <w:szCs w:val="22"/>
        </w:rPr>
        <w:t xml:space="preserve"> partnership with University Juan Carlos</w:t>
      </w:r>
      <w:r w:rsidR="00465D27" w:rsidRPr="00410AD7">
        <w:rPr>
          <w:sz w:val="22"/>
          <w:szCs w:val="22"/>
        </w:rPr>
        <w:t xml:space="preserve"> </w:t>
      </w:r>
      <w:r w:rsidRPr="00410AD7">
        <w:rPr>
          <w:sz w:val="22"/>
          <w:szCs w:val="22"/>
        </w:rPr>
        <w:t>in</w:t>
      </w:r>
      <w:r w:rsidR="00465D27" w:rsidRPr="00410AD7">
        <w:rPr>
          <w:spacing w:val="-39"/>
          <w:sz w:val="22"/>
          <w:szCs w:val="22"/>
        </w:rPr>
        <w:t xml:space="preserve"> </w:t>
      </w:r>
      <w:r w:rsidRPr="00410AD7">
        <w:rPr>
          <w:sz w:val="22"/>
          <w:szCs w:val="22"/>
        </w:rPr>
        <w:t>Madrid).</w:t>
      </w:r>
    </w:p>
    <w:p w14:paraId="7D2E5B0D" w14:textId="77777777" w:rsidR="00C11ADD" w:rsidRPr="00410AD7" w:rsidRDefault="005B5F76" w:rsidP="00933EC1">
      <w:pPr>
        <w:pStyle w:val="Corpsdetexte"/>
        <w:ind w:left="2555" w:right="366"/>
        <w:jc w:val="both"/>
        <w:rPr>
          <w:sz w:val="22"/>
          <w:szCs w:val="22"/>
        </w:rPr>
      </w:pPr>
      <w:r w:rsidRPr="00410AD7">
        <w:rPr>
          <w:i/>
          <w:sz w:val="22"/>
          <w:szCs w:val="22"/>
          <w:u w:val="single"/>
        </w:rPr>
        <w:t>Lectures in English:</w:t>
      </w:r>
      <w:r w:rsidRPr="00410AD7">
        <w:rPr>
          <w:i/>
          <w:sz w:val="22"/>
          <w:szCs w:val="22"/>
        </w:rPr>
        <w:t xml:space="preserve"> </w:t>
      </w:r>
      <w:r w:rsidRPr="00410AD7">
        <w:rPr>
          <w:sz w:val="22"/>
          <w:szCs w:val="22"/>
        </w:rPr>
        <w:t>Tort Law in England, Comparative tort law (European countries – Germany, France, England- versus other countries- China, Brazil and Russia), General characteristics of the Anglo-American systems, Criminal law in England.</w:t>
      </w:r>
    </w:p>
    <w:p w14:paraId="76680239" w14:textId="10A21835" w:rsidR="00C11ADD" w:rsidRPr="00410AD7" w:rsidRDefault="005B5F76" w:rsidP="00933EC1">
      <w:pPr>
        <w:tabs>
          <w:tab w:val="left" w:pos="2569"/>
        </w:tabs>
        <w:spacing w:before="224"/>
        <w:ind w:left="2569" w:right="364" w:hanging="2425"/>
        <w:jc w:val="both"/>
      </w:pPr>
      <w:r w:rsidRPr="00410AD7">
        <w:rPr>
          <w:spacing w:val="-8"/>
        </w:rPr>
        <w:t>2010</w:t>
      </w:r>
      <w:r w:rsidR="00687FA7">
        <w:rPr>
          <w:spacing w:val="-8"/>
        </w:rPr>
        <w:t>-2011</w:t>
      </w:r>
      <w:r w:rsidRPr="00410AD7">
        <w:rPr>
          <w:spacing w:val="-8"/>
        </w:rPr>
        <w:tab/>
      </w:r>
      <w:r w:rsidRPr="00410AD7">
        <w:rPr>
          <w:b/>
        </w:rPr>
        <w:t>Sessional lecturer, University Paris</w:t>
      </w:r>
      <w:r w:rsidRPr="00410AD7">
        <w:rPr>
          <w:b/>
          <w:spacing w:val="-31"/>
        </w:rPr>
        <w:t xml:space="preserve"> </w:t>
      </w:r>
      <w:r w:rsidRPr="00410AD7">
        <w:rPr>
          <w:b/>
        </w:rPr>
        <w:t>I</w:t>
      </w:r>
      <w:r w:rsidRPr="00410AD7">
        <w:rPr>
          <w:b/>
          <w:spacing w:val="-8"/>
        </w:rPr>
        <w:t xml:space="preserve"> </w:t>
      </w:r>
      <w:r w:rsidRPr="00410AD7">
        <w:rPr>
          <w:b/>
        </w:rPr>
        <w:t>Panthéon-Sorbonne</w:t>
      </w:r>
      <w:r w:rsidRPr="00410AD7">
        <w:rPr>
          <w:b/>
          <w:spacing w:val="-1"/>
        </w:rPr>
        <w:t xml:space="preserve"> </w:t>
      </w:r>
      <w:r w:rsidRPr="00410AD7">
        <w:t>International taxation, Tax law, Insurance taxation (General and specific principles of Insurance taxation and Principles of general taxation)</w:t>
      </w:r>
    </w:p>
    <w:p w14:paraId="0F2A3255" w14:textId="0DDEB7C8" w:rsidR="00C11ADD" w:rsidRPr="00410AD7" w:rsidRDefault="005B5F76" w:rsidP="00687FA7">
      <w:pPr>
        <w:tabs>
          <w:tab w:val="left" w:pos="4049"/>
          <w:tab w:val="left" w:pos="5089"/>
          <w:tab w:val="left" w:pos="6193"/>
          <w:tab w:val="left" w:pos="6828"/>
          <w:tab w:val="left" w:pos="7820"/>
          <w:tab w:val="left" w:pos="9017"/>
        </w:tabs>
        <w:ind w:left="2555" w:right="360" w:firstLine="13"/>
        <w:jc w:val="both"/>
      </w:pPr>
      <w:r w:rsidRPr="00410AD7">
        <w:rPr>
          <w:b/>
        </w:rPr>
        <w:t xml:space="preserve">Sessional lecturer, University of Paris Nord (Paris XIII) </w:t>
      </w:r>
      <w:r w:rsidRPr="00410AD7">
        <w:t>International</w:t>
      </w:r>
      <w:r w:rsidR="00687FA7">
        <w:t xml:space="preserve"> </w:t>
      </w:r>
      <w:r w:rsidRPr="00410AD7">
        <w:t>taxation</w:t>
      </w:r>
      <w:r w:rsidR="00687FA7">
        <w:t xml:space="preserve"> </w:t>
      </w:r>
      <w:r w:rsidRPr="00410AD7">
        <w:t>(General</w:t>
      </w:r>
      <w:r w:rsidRPr="00410AD7">
        <w:tab/>
      </w:r>
      <w:r w:rsidR="00687FA7">
        <w:t xml:space="preserve"> </w:t>
      </w:r>
      <w:r w:rsidRPr="00410AD7">
        <w:t>and</w:t>
      </w:r>
      <w:r w:rsidR="00687FA7">
        <w:t xml:space="preserve"> </w:t>
      </w:r>
      <w:r w:rsidRPr="00410AD7">
        <w:t>specific</w:t>
      </w:r>
      <w:r w:rsidR="00687FA7">
        <w:t xml:space="preserve"> </w:t>
      </w:r>
      <w:r w:rsidRPr="00410AD7">
        <w:t>p</w:t>
      </w:r>
      <w:r w:rsidR="00933EC1" w:rsidRPr="00410AD7">
        <w:t xml:space="preserve">rinciples </w:t>
      </w:r>
      <w:r w:rsidRPr="00410AD7">
        <w:t xml:space="preserve">of </w:t>
      </w:r>
      <w:r w:rsidR="00687FA7" w:rsidRPr="00410AD7">
        <w:t>international</w:t>
      </w:r>
      <w:r w:rsidRPr="00410AD7">
        <w:t xml:space="preserve"> taxation of private</w:t>
      </w:r>
      <w:r w:rsidRPr="00410AD7">
        <w:rPr>
          <w:spacing w:val="-21"/>
        </w:rPr>
        <w:t xml:space="preserve"> </w:t>
      </w:r>
      <w:r w:rsidRPr="00410AD7">
        <w:t>assets)</w:t>
      </w:r>
    </w:p>
    <w:p w14:paraId="60D99076" w14:textId="44ECD994" w:rsidR="00C11ADD" w:rsidRPr="00410AD7" w:rsidRDefault="005B5F76">
      <w:pPr>
        <w:pStyle w:val="Titre11"/>
        <w:tabs>
          <w:tab w:val="left" w:pos="2556"/>
        </w:tabs>
        <w:spacing w:before="226"/>
        <w:ind w:left="2556" w:right="359" w:hanging="2411"/>
        <w:jc w:val="both"/>
        <w:rPr>
          <w:sz w:val="22"/>
          <w:szCs w:val="22"/>
          <w:lang w:val="fr-FR"/>
        </w:rPr>
      </w:pPr>
      <w:r w:rsidRPr="00410AD7">
        <w:rPr>
          <w:b w:val="0"/>
          <w:spacing w:val="-8"/>
          <w:sz w:val="22"/>
          <w:szCs w:val="22"/>
          <w:lang w:val="fr-FR"/>
        </w:rPr>
        <w:t>2008</w:t>
      </w:r>
      <w:r w:rsidRPr="00410AD7">
        <w:rPr>
          <w:b w:val="0"/>
          <w:spacing w:val="-20"/>
          <w:sz w:val="22"/>
          <w:szCs w:val="22"/>
          <w:lang w:val="fr-FR"/>
        </w:rPr>
        <w:t xml:space="preserve"> </w:t>
      </w:r>
      <w:r w:rsidRPr="00410AD7">
        <w:rPr>
          <w:b w:val="0"/>
          <w:sz w:val="22"/>
          <w:szCs w:val="22"/>
          <w:lang w:val="fr-FR"/>
        </w:rPr>
        <w:t>-</w:t>
      </w:r>
      <w:r w:rsidRPr="00410AD7">
        <w:rPr>
          <w:b w:val="0"/>
          <w:spacing w:val="-21"/>
          <w:sz w:val="22"/>
          <w:szCs w:val="22"/>
          <w:lang w:val="fr-FR"/>
        </w:rPr>
        <w:t xml:space="preserve"> </w:t>
      </w:r>
      <w:r w:rsidRPr="00410AD7">
        <w:rPr>
          <w:b w:val="0"/>
          <w:spacing w:val="-8"/>
          <w:sz w:val="22"/>
          <w:szCs w:val="22"/>
          <w:lang w:val="fr-FR"/>
        </w:rPr>
        <w:t>2010</w:t>
      </w:r>
      <w:r w:rsidRPr="00410AD7">
        <w:rPr>
          <w:b w:val="0"/>
          <w:spacing w:val="-8"/>
          <w:sz w:val="22"/>
          <w:szCs w:val="22"/>
          <w:lang w:val="fr-FR"/>
        </w:rPr>
        <w:tab/>
      </w:r>
      <w:proofErr w:type="spellStart"/>
      <w:r w:rsidRPr="00410AD7">
        <w:rPr>
          <w:sz w:val="22"/>
          <w:szCs w:val="22"/>
          <w:lang w:val="fr-FR"/>
        </w:rPr>
        <w:t>Research</w:t>
      </w:r>
      <w:proofErr w:type="spellEnd"/>
      <w:r w:rsidRPr="00410AD7">
        <w:rPr>
          <w:sz w:val="22"/>
          <w:szCs w:val="22"/>
          <w:lang w:val="fr-FR"/>
        </w:rPr>
        <w:t xml:space="preserve"> and</w:t>
      </w:r>
      <w:r w:rsidR="00687FA7">
        <w:rPr>
          <w:sz w:val="22"/>
          <w:szCs w:val="22"/>
          <w:lang w:val="fr-FR"/>
        </w:rPr>
        <w:t xml:space="preserve"> </w:t>
      </w:r>
      <w:proofErr w:type="spellStart"/>
      <w:r w:rsidRPr="00410AD7">
        <w:rPr>
          <w:sz w:val="22"/>
          <w:szCs w:val="22"/>
          <w:lang w:val="fr-FR"/>
        </w:rPr>
        <w:t>Teaching</w:t>
      </w:r>
      <w:proofErr w:type="spellEnd"/>
      <w:r w:rsidR="00687FA7">
        <w:rPr>
          <w:sz w:val="22"/>
          <w:szCs w:val="22"/>
          <w:lang w:val="fr-FR"/>
        </w:rPr>
        <w:t xml:space="preserve"> </w:t>
      </w:r>
      <w:proofErr w:type="spellStart"/>
      <w:r w:rsidRPr="00410AD7">
        <w:rPr>
          <w:sz w:val="22"/>
          <w:szCs w:val="22"/>
          <w:lang w:val="fr-FR"/>
        </w:rPr>
        <w:t>Associate</w:t>
      </w:r>
      <w:proofErr w:type="spellEnd"/>
      <w:r w:rsidR="00687FA7">
        <w:rPr>
          <w:sz w:val="22"/>
          <w:szCs w:val="22"/>
          <w:lang w:val="fr-FR"/>
        </w:rPr>
        <w:t xml:space="preserve"> </w:t>
      </w:r>
      <w:r w:rsidRPr="00410AD7">
        <w:rPr>
          <w:sz w:val="22"/>
          <w:szCs w:val="22"/>
          <w:lang w:val="fr-FR"/>
        </w:rPr>
        <w:t>(</w:t>
      </w:r>
      <w:proofErr w:type="gramStart"/>
      <w:r w:rsidRPr="00410AD7">
        <w:rPr>
          <w:sz w:val="22"/>
          <w:szCs w:val="22"/>
          <w:lang w:val="fr-FR"/>
        </w:rPr>
        <w:t>ATER:</w:t>
      </w:r>
      <w:proofErr w:type="gramEnd"/>
      <w:r w:rsidR="00687FA7">
        <w:rPr>
          <w:spacing w:val="47"/>
          <w:sz w:val="22"/>
          <w:szCs w:val="22"/>
          <w:lang w:val="fr-FR"/>
        </w:rPr>
        <w:t xml:space="preserve"> </w:t>
      </w:r>
      <w:r w:rsidRPr="00410AD7">
        <w:rPr>
          <w:sz w:val="22"/>
          <w:szCs w:val="22"/>
          <w:lang w:val="fr-FR"/>
        </w:rPr>
        <w:t>Attaché</w:t>
      </w:r>
      <w:r w:rsidRPr="00410AD7">
        <w:rPr>
          <w:spacing w:val="56"/>
          <w:sz w:val="22"/>
          <w:szCs w:val="22"/>
          <w:lang w:val="fr-FR"/>
        </w:rPr>
        <w:t xml:space="preserve"> </w:t>
      </w:r>
      <w:r w:rsidRPr="00410AD7">
        <w:rPr>
          <w:sz w:val="22"/>
          <w:szCs w:val="22"/>
          <w:lang w:val="fr-FR"/>
        </w:rPr>
        <w:t>temporaire d'Enseignement et de Recherche),</w:t>
      </w:r>
      <w:r w:rsidR="00687FA7">
        <w:rPr>
          <w:sz w:val="22"/>
          <w:szCs w:val="22"/>
          <w:lang w:val="fr-FR"/>
        </w:rPr>
        <w:t xml:space="preserve"> </w:t>
      </w:r>
      <w:proofErr w:type="spellStart"/>
      <w:r w:rsidRPr="00410AD7">
        <w:rPr>
          <w:sz w:val="22"/>
          <w:szCs w:val="22"/>
          <w:lang w:val="fr-FR"/>
        </w:rPr>
        <w:t>University</w:t>
      </w:r>
      <w:proofErr w:type="spellEnd"/>
      <w:r w:rsidRPr="00410AD7">
        <w:rPr>
          <w:sz w:val="22"/>
          <w:szCs w:val="22"/>
          <w:lang w:val="fr-FR"/>
        </w:rPr>
        <w:t xml:space="preserve"> Paris I Panthéon- Sorbonne</w:t>
      </w:r>
    </w:p>
    <w:p w14:paraId="1587F7CE" w14:textId="77777777" w:rsidR="00C11ADD" w:rsidRPr="00410AD7" w:rsidRDefault="005B5F76">
      <w:pPr>
        <w:pStyle w:val="Corpsdetexte"/>
        <w:spacing w:before="3"/>
        <w:ind w:left="2555" w:right="359"/>
        <w:jc w:val="both"/>
        <w:rPr>
          <w:sz w:val="22"/>
          <w:szCs w:val="22"/>
        </w:rPr>
      </w:pPr>
      <w:r w:rsidRPr="00410AD7">
        <w:rPr>
          <w:sz w:val="22"/>
          <w:szCs w:val="22"/>
        </w:rPr>
        <w:t>Domestic tax law (General and specific principles of business taxation); Introduction to law (Legal reasoning and philosophy of law); Domestic Family law (General principles of family law); Contract law</w:t>
      </w:r>
    </w:p>
    <w:p w14:paraId="1C3A53C2" w14:textId="77777777" w:rsidR="00C11ADD" w:rsidRPr="00410AD7" w:rsidRDefault="00C11ADD">
      <w:pPr>
        <w:pStyle w:val="Corpsdetexte"/>
        <w:rPr>
          <w:sz w:val="22"/>
          <w:szCs w:val="22"/>
        </w:rPr>
      </w:pPr>
    </w:p>
    <w:p w14:paraId="04ABFC9E" w14:textId="77777777" w:rsidR="00C11ADD" w:rsidRPr="00410AD7" w:rsidRDefault="005B5F76">
      <w:pPr>
        <w:pStyle w:val="Titre11"/>
        <w:spacing w:before="200" w:after="18"/>
        <w:ind w:left="145"/>
        <w:rPr>
          <w:sz w:val="22"/>
          <w:szCs w:val="22"/>
        </w:rPr>
      </w:pPr>
      <w:r w:rsidRPr="00410AD7">
        <w:rPr>
          <w:sz w:val="22"/>
          <w:szCs w:val="22"/>
        </w:rPr>
        <w:t>ACADEMIC BACKGROUND</w:t>
      </w:r>
    </w:p>
    <w:p w14:paraId="5506E348" w14:textId="614216D3" w:rsidR="00C11ADD" w:rsidRPr="00410AD7" w:rsidRDefault="00054AC2">
      <w:pPr>
        <w:pStyle w:val="Corpsdetexte"/>
        <w:spacing w:line="20" w:lineRule="exact"/>
        <w:ind w:left="109"/>
        <w:rPr>
          <w:sz w:val="22"/>
          <w:szCs w:val="22"/>
        </w:rPr>
      </w:pPr>
      <w:r w:rsidRPr="00410AD7">
        <w:rPr>
          <w:noProof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6052FC6C" wp14:editId="38C7BA47">
                <wp:extent cx="5807075" cy="9525"/>
                <wp:effectExtent l="0" t="0" r="952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9525"/>
                          <a:chOff x="0" y="0"/>
                          <a:chExt cx="9145" cy="15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8" y="8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B9487" id="Group 8" o:spid="_x0000_s1026" style="width:457.25pt;height:.75pt;mso-position-horizontal-relative:char;mso-position-vertical-relative:line" coordsize="914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">
                <v:line id="Line 9" o:spid="_x0000_s1027" style="position:absolute;visibility:visible;mso-wrap-style:square" from="8,8" to="9137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" strokecolor="gray" strokeweight=".72pt"/>
                <w10:anchorlock/>
              </v:group>
            </w:pict>
          </mc:Fallback>
        </mc:AlternateContent>
      </w:r>
    </w:p>
    <w:p w14:paraId="044A2F9B" w14:textId="2034C9B7" w:rsidR="00C11ADD" w:rsidRPr="00410AD7" w:rsidRDefault="005B5F76">
      <w:pPr>
        <w:spacing w:before="233" w:line="228" w:lineRule="auto"/>
        <w:ind w:left="146" w:hanging="1"/>
      </w:pPr>
      <w:r w:rsidRPr="00410AD7">
        <w:rPr>
          <w:b/>
        </w:rPr>
        <w:t>PhD in International</w:t>
      </w:r>
      <w:r w:rsidR="00830F4F" w:rsidRPr="00410AD7">
        <w:rPr>
          <w:b/>
        </w:rPr>
        <w:t xml:space="preserve"> and European</w:t>
      </w:r>
      <w:r w:rsidRPr="00410AD7">
        <w:rPr>
          <w:b/>
        </w:rPr>
        <w:t xml:space="preserve"> taxation</w:t>
      </w:r>
      <w:r w:rsidRPr="00410AD7">
        <w:t>: « WTO law, EU law and direct taxation » with Highest awards, November 26</w:t>
      </w:r>
      <w:proofErr w:type="spellStart"/>
      <w:r w:rsidRPr="00410AD7">
        <w:rPr>
          <w:position w:val="10"/>
        </w:rPr>
        <w:t>th</w:t>
      </w:r>
      <w:proofErr w:type="spellEnd"/>
      <w:r w:rsidRPr="00410AD7">
        <w:rPr>
          <w:position w:val="10"/>
        </w:rPr>
        <w:t xml:space="preserve"> </w:t>
      </w:r>
      <w:r w:rsidRPr="00410AD7">
        <w:t>2008, University Paris I Panthéon-Sorbonne</w:t>
      </w:r>
    </w:p>
    <w:p w14:paraId="2D10F6BF" w14:textId="10480B34" w:rsidR="00C11ADD" w:rsidRPr="00410AD7" w:rsidRDefault="005B5F76">
      <w:pPr>
        <w:pStyle w:val="Corpsdetexte"/>
        <w:tabs>
          <w:tab w:val="left" w:pos="853"/>
        </w:tabs>
        <w:spacing w:line="242" w:lineRule="auto"/>
        <w:ind w:left="146" w:right="364" w:hanging="1"/>
        <w:rPr>
          <w:sz w:val="22"/>
          <w:szCs w:val="22"/>
        </w:rPr>
      </w:pPr>
      <w:r w:rsidRPr="00410AD7">
        <w:rPr>
          <w:i/>
          <w:sz w:val="22"/>
          <w:szCs w:val="22"/>
          <w:u w:val="single"/>
        </w:rPr>
        <w:t>Prize:</w:t>
      </w:r>
      <w:r w:rsidRPr="00410AD7">
        <w:rPr>
          <w:i/>
          <w:sz w:val="22"/>
          <w:szCs w:val="22"/>
        </w:rPr>
        <w:tab/>
      </w:r>
      <w:r w:rsidRPr="00410AD7">
        <w:rPr>
          <w:sz w:val="22"/>
          <w:szCs w:val="22"/>
        </w:rPr>
        <w:t xml:space="preserve">Honorable mention: </w:t>
      </w:r>
      <w:r w:rsidRPr="00410AD7">
        <w:rPr>
          <w:spacing w:val="11"/>
          <w:sz w:val="22"/>
          <w:szCs w:val="22"/>
        </w:rPr>
        <w:t xml:space="preserve"> </w:t>
      </w:r>
      <w:r w:rsidRPr="00410AD7">
        <w:rPr>
          <w:sz w:val="22"/>
          <w:szCs w:val="22"/>
        </w:rPr>
        <w:t xml:space="preserve">Mitchell B. </w:t>
      </w:r>
      <w:r w:rsidRPr="00410AD7">
        <w:rPr>
          <w:spacing w:val="11"/>
          <w:sz w:val="22"/>
          <w:szCs w:val="22"/>
        </w:rPr>
        <w:t xml:space="preserve"> </w:t>
      </w:r>
      <w:proofErr w:type="spellStart"/>
      <w:r w:rsidRPr="00410AD7">
        <w:rPr>
          <w:sz w:val="22"/>
          <w:szCs w:val="22"/>
        </w:rPr>
        <w:t>Caroll</w:t>
      </w:r>
      <w:proofErr w:type="spellEnd"/>
      <w:r w:rsidRPr="00410AD7">
        <w:rPr>
          <w:sz w:val="22"/>
          <w:szCs w:val="22"/>
        </w:rPr>
        <w:t xml:space="preserve"> Prize, Vancouver 2009, International Fiscal</w:t>
      </w:r>
      <w:r w:rsidR="00B46B0D" w:rsidRPr="00410AD7">
        <w:rPr>
          <w:spacing w:val="-1"/>
          <w:sz w:val="22"/>
          <w:szCs w:val="22"/>
        </w:rPr>
        <w:t xml:space="preserve"> </w:t>
      </w:r>
      <w:r w:rsidRPr="00410AD7">
        <w:rPr>
          <w:sz w:val="22"/>
          <w:szCs w:val="22"/>
        </w:rPr>
        <w:t>Association</w:t>
      </w:r>
      <w:r w:rsidRPr="00410AD7">
        <w:rPr>
          <w:spacing w:val="-11"/>
          <w:sz w:val="22"/>
          <w:szCs w:val="22"/>
        </w:rPr>
        <w:t xml:space="preserve"> </w:t>
      </w:r>
      <w:r w:rsidR="00363233" w:rsidRPr="00410AD7">
        <w:rPr>
          <w:sz w:val="22"/>
          <w:szCs w:val="22"/>
        </w:rPr>
        <w:t>C</w:t>
      </w:r>
      <w:r w:rsidRPr="00410AD7">
        <w:rPr>
          <w:sz w:val="22"/>
          <w:szCs w:val="22"/>
        </w:rPr>
        <w:t>ongress</w:t>
      </w:r>
    </w:p>
    <w:p w14:paraId="7ED6C204" w14:textId="77777777" w:rsidR="00C11ADD" w:rsidRPr="00410AD7" w:rsidRDefault="005B5F76">
      <w:pPr>
        <w:tabs>
          <w:tab w:val="left" w:pos="2269"/>
        </w:tabs>
        <w:spacing w:before="1" w:line="265" w:lineRule="exact"/>
        <w:ind w:left="146"/>
      </w:pPr>
      <w:r w:rsidRPr="00410AD7">
        <w:rPr>
          <w:i/>
          <w:u w:val="single"/>
        </w:rPr>
        <w:t>Supervisor</w:t>
      </w:r>
      <w:r w:rsidRPr="00410AD7">
        <w:rPr>
          <w:u w:val="single"/>
        </w:rPr>
        <w:t>:</w:t>
      </w:r>
      <w:r w:rsidRPr="00410AD7">
        <w:tab/>
        <w:t>Daniel GUTMANN, professor (University Paris I</w:t>
      </w:r>
      <w:r w:rsidRPr="00410AD7">
        <w:rPr>
          <w:spacing w:val="10"/>
        </w:rPr>
        <w:t xml:space="preserve"> </w:t>
      </w:r>
      <w:r w:rsidRPr="00410AD7">
        <w:t>Panthéon-Sorbonne)</w:t>
      </w:r>
    </w:p>
    <w:p w14:paraId="0FDE2258" w14:textId="77777777" w:rsidR="00C11ADD" w:rsidRPr="00410AD7" w:rsidRDefault="005B5F76">
      <w:pPr>
        <w:tabs>
          <w:tab w:val="left" w:pos="2238"/>
        </w:tabs>
        <w:spacing w:line="269" w:lineRule="exact"/>
        <w:ind w:left="148"/>
      </w:pPr>
      <w:r w:rsidRPr="00410AD7">
        <w:rPr>
          <w:i/>
          <w:u w:val="single"/>
        </w:rPr>
        <w:t>Jury</w:t>
      </w:r>
      <w:r w:rsidRPr="00410AD7">
        <w:rPr>
          <w:u w:val="single"/>
        </w:rPr>
        <w:t>:</w:t>
      </w:r>
      <w:r w:rsidRPr="00410AD7">
        <w:tab/>
        <w:t>Reuven AVI-YONAH, professor (University of</w:t>
      </w:r>
      <w:r w:rsidRPr="00410AD7">
        <w:rPr>
          <w:spacing w:val="10"/>
        </w:rPr>
        <w:t xml:space="preserve"> </w:t>
      </w:r>
      <w:r w:rsidRPr="00410AD7">
        <w:t>Michigan)</w:t>
      </w:r>
    </w:p>
    <w:p w14:paraId="57D84C6E" w14:textId="6786FABD" w:rsidR="00C11ADD" w:rsidRPr="00410AD7" w:rsidRDefault="005B5F76">
      <w:pPr>
        <w:pStyle w:val="Corpsdetexte"/>
        <w:spacing w:line="242" w:lineRule="auto"/>
        <w:ind w:left="2238"/>
        <w:rPr>
          <w:sz w:val="22"/>
          <w:szCs w:val="22"/>
          <w:lang w:val="fr-FR"/>
        </w:rPr>
      </w:pPr>
      <w:r w:rsidRPr="00410AD7">
        <w:rPr>
          <w:sz w:val="22"/>
          <w:szCs w:val="22"/>
          <w:lang w:val="fr-FR"/>
        </w:rPr>
        <w:t xml:space="preserve">Jean-Pierre LE GALL, </w:t>
      </w:r>
      <w:proofErr w:type="spellStart"/>
      <w:r w:rsidRPr="00410AD7">
        <w:rPr>
          <w:sz w:val="22"/>
          <w:szCs w:val="22"/>
          <w:lang w:val="fr-FR"/>
        </w:rPr>
        <w:t>profess</w:t>
      </w:r>
      <w:r w:rsidR="00363233" w:rsidRPr="00410AD7">
        <w:rPr>
          <w:sz w:val="22"/>
          <w:szCs w:val="22"/>
          <w:lang w:val="fr-FR"/>
        </w:rPr>
        <w:t>o</w:t>
      </w:r>
      <w:r w:rsidRPr="00410AD7">
        <w:rPr>
          <w:sz w:val="22"/>
          <w:szCs w:val="22"/>
          <w:lang w:val="fr-FR"/>
        </w:rPr>
        <w:t>r</w:t>
      </w:r>
      <w:proofErr w:type="spellEnd"/>
      <w:r w:rsidRPr="00410AD7">
        <w:rPr>
          <w:sz w:val="22"/>
          <w:szCs w:val="22"/>
          <w:lang w:val="fr-FR"/>
        </w:rPr>
        <w:t xml:space="preserve"> </w:t>
      </w:r>
      <w:proofErr w:type="spellStart"/>
      <w:r w:rsidRPr="00410AD7">
        <w:rPr>
          <w:sz w:val="22"/>
          <w:szCs w:val="22"/>
          <w:lang w:val="fr-FR"/>
        </w:rPr>
        <w:t>emeritus</w:t>
      </w:r>
      <w:proofErr w:type="spellEnd"/>
      <w:r w:rsidRPr="00410AD7">
        <w:rPr>
          <w:sz w:val="22"/>
          <w:szCs w:val="22"/>
          <w:lang w:val="fr-FR"/>
        </w:rPr>
        <w:t xml:space="preserve"> (</w:t>
      </w:r>
      <w:proofErr w:type="spellStart"/>
      <w:r w:rsidRPr="00410AD7">
        <w:rPr>
          <w:sz w:val="22"/>
          <w:szCs w:val="22"/>
          <w:lang w:val="fr-FR"/>
        </w:rPr>
        <w:t>University</w:t>
      </w:r>
      <w:proofErr w:type="spellEnd"/>
      <w:r w:rsidRPr="00410AD7">
        <w:rPr>
          <w:sz w:val="22"/>
          <w:szCs w:val="22"/>
          <w:lang w:val="fr-FR"/>
        </w:rPr>
        <w:t xml:space="preserve"> Paris II Panthéon-Assas) Laurence IDOT, </w:t>
      </w:r>
      <w:proofErr w:type="spellStart"/>
      <w:r w:rsidRPr="00410AD7">
        <w:rPr>
          <w:sz w:val="22"/>
          <w:szCs w:val="22"/>
          <w:lang w:val="fr-FR"/>
        </w:rPr>
        <w:t>professor</w:t>
      </w:r>
      <w:proofErr w:type="spellEnd"/>
      <w:r w:rsidRPr="00410AD7">
        <w:rPr>
          <w:sz w:val="22"/>
          <w:szCs w:val="22"/>
          <w:lang w:val="fr-FR"/>
        </w:rPr>
        <w:t xml:space="preserve"> (</w:t>
      </w:r>
      <w:proofErr w:type="spellStart"/>
      <w:r w:rsidRPr="00410AD7">
        <w:rPr>
          <w:sz w:val="22"/>
          <w:szCs w:val="22"/>
          <w:lang w:val="fr-FR"/>
        </w:rPr>
        <w:t>University</w:t>
      </w:r>
      <w:proofErr w:type="spellEnd"/>
      <w:r w:rsidRPr="00410AD7">
        <w:rPr>
          <w:sz w:val="22"/>
          <w:szCs w:val="22"/>
          <w:lang w:val="fr-FR"/>
        </w:rPr>
        <w:t xml:space="preserve"> Paris II Panthéon-Assas)</w:t>
      </w:r>
    </w:p>
    <w:p w14:paraId="1FF8F639" w14:textId="77777777" w:rsidR="00C11ADD" w:rsidRPr="00410AD7" w:rsidRDefault="005B5F76">
      <w:pPr>
        <w:ind w:left="2238"/>
        <w:rPr>
          <w:lang w:val="fr-FR"/>
        </w:rPr>
      </w:pPr>
      <w:r w:rsidRPr="00410AD7">
        <w:rPr>
          <w:lang w:val="fr-FR"/>
        </w:rPr>
        <w:t xml:space="preserve">Alexandre MAITROT DE LA MOTTE, </w:t>
      </w:r>
      <w:proofErr w:type="spellStart"/>
      <w:r w:rsidRPr="00410AD7">
        <w:rPr>
          <w:lang w:val="fr-FR"/>
        </w:rPr>
        <w:t>professor</w:t>
      </w:r>
      <w:proofErr w:type="spellEnd"/>
      <w:r w:rsidRPr="00410AD7">
        <w:rPr>
          <w:lang w:val="fr-FR"/>
        </w:rPr>
        <w:t xml:space="preserve"> (</w:t>
      </w:r>
      <w:proofErr w:type="spellStart"/>
      <w:r w:rsidRPr="00410AD7">
        <w:rPr>
          <w:lang w:val="fr-FR"/>
        </w:rPr>
        <w:t>University</w:t>
      </w:r>
      <w:proofErr w:type="spellEnd"/>
      <w:r w:rsidRPr="00410AD7">
        <w:rPr>
          <w:lang w:val="fr-FR"/>
        </w:rPr>
        <w:t xml:space="preserve"> Paris-Est Créteil) Hélène RUIZ FABRI, </w:t>
      </w:r>
      <w:proofErr w:type="spellStart"/>
      <w:r w:rsidRPr="00410AD7">
        <w:rPr>
          <w:lang w:val="fr-FR"/>
        </w:rPr>
        <w:t>professor</w:t>
      </w:r>
      <w:proofErr w:type="spellEnd"/>
      <w:r w:rsidRPr="00410AD7">
        <w:rPr>
          <w:lang w:val="fr-FR"/>
        </w:rPr>
        <w:t xml:space="preserve"> (</w:t>
      </w:r>
      <w:proofErr w:type="spellStart"/>
      <w:r w:rsidRPr="00410AD7">
        <w:rPr>
          <w:lang w:val="fr-FR"/>
        </w:rPr>
        <w:t>University</w:t>
      </w:r>
      <w:proofErr w:type="spellEnd"/>
      <w:r w:rsidRPr="00410AD7">
        <w:rPr>
          <w:lang w:val="fr-FR"/>
        </w:rPr>
        <w:t xml:space="preserve"> Paris I Panthéon-Sorbonne)</w:t>
      </w:r>
    </w:p>
    <w:p w14:paraId="2D0AAF84" w14:textId="77777777" w:rsidR="00C11ADD" w:rsidRPr="00410AD7" w:rsidRDefault="00C11ADD">
      <w:pPr>
        <w:rPr>
          <w:lang w:val="fr-FR"/>
        </w:rPr>
        <w:sectPr w:rsidR="00C11ADD" w:rsidRPr="00410AD7">
          <w:footerReference w:type="default" r:id="rId12"/>
          <w:type w:val="continuous"/>
          <w:pgSz w:w="11900" w:h="16840"/>
          <w:pgMar w:top="440" w:right="1040" w:bottom="1080" w:left="1280" w:header="720" w:footer="884" w:gutter="0"/>
          <w:pgNumType w:start="1"/>
          <w:cols w:space="720"/>
        </w:sectPr>
      </w:pPr>
    </w:p>
    <w:p w14:paraId="0DFC2762" w14:textId="5703EF16" w:rsidR="00C11ADD" w:rsidRPr="00410AD7" w:rsidRDefault="005B5F76">
      <w:pPr>
        <w:spacing w:before="84"/>
        <w:ind w:left="286"/>
      </w:pPr>
      <w:r w:rsidRPr="00410AD7">
        <w:rPr>
          <w:b/>
        </w:rPr>
        <w:lastRenderedPageBreak/>
        <w:t xml:space="preserve">Master's Degree in International Taxation </w:t>
      </w:r>
      <w:r w:rsidRPr="00410AD7">
        <w:t xml:space="preserve">of University </w:t>
      </w:r>
      <w:r w:rsidR="00687FA7">
        <w:t>Paris XII</w:t>
      </w:r>
      <w:r w:rsidRPr="00410AD7">
        <w:t xml:space="preserve"> with </w:t>
      </w:r>
      <w:proofErr w:type="spellStart"/>
      <w:r w:rsidRPr="00410AD7">
        <w:t>honours</w:t>
      </w:r>
      <w:proofErr w:type="spellEnd"/>
    </w:p>
    <w:p w14:paraId="1D7F9892" w14:textId="77777777" w:rsidR="00C11ADD" w:rsidRPr="00410AD7" w:rsidRDefault="005B5F76" w:rsidP="00D22FDB">
      <w:pPr>
        <w:spacing w:before="79"/>
        <w:ind w:left="286"/>
        <w:jc w:val="both"/>
      </w:pPr>
      <w:r w:rsidRPr="00410AD7">
        <w:rPr>
          <w:b/>
        </w:rPr>
        <w:t xml:space="preserve">Law degree in private &amp; public law </w:t>
      </w:r>
      <w:r w:rsidRPr="00410AD7">
        <w:t xml:space="preserve">of University Paris I Panthéon-Sorbonne with </w:t>
      </w:r>
      <w:proofErr w:type="spellStart"/>
      <w:r w:rsidRPr="00410AD7">
        <w:t>honours</w:t>
      </w:r>
      <w:proofErr w:type="spellEnd"/>
    </w:p>
    <w:p w14:paraId="430CD4D5" w14:textId="77777777" w:rsidR="00C11ADD" w:rsidRPr="00410AD7" w:rsidRDefault="00C11ADD">
      <w:pPr>
        <w:pStyle w:val="Corpsdetexte"/>
        <w:spacing w:before="1"/>
        <w:rPr>
          <w:sz w:val="22"/>
          <w:szCs w:val="22"/>
        </w:rPr>
      </w:pPr>
    </w:p>
    <w:p w14:paraId="5E4DC745" w14:textId="77777777" w:rsidR="00C11ADD" w:rsidRPr="00410AD7" w:rsidRDefault="005B5F76">
      <w:pPr>
        <w:pStyle w:val="Titre11"/>
        <w:spacing w:after="18"/>
        <w:ind w:left="175"/>
        <w:rPr>
          <w:sz w:val="22"/>
          <w:szCs w:val="22"/>
        </w:rPr>
      </w:pPr>
      <w:r w:rsidRPr="00410AD7">
        <w:rPr>
          <w:sz w:val="22"/>
          <w:szCs w:val="22"/>
        </w:rPr>
        <w:t>LANGUAGES</w:t>
      </w:r>
    </w:p>
    <w:p w14:paraId="68E27E60" w14:textId="22EBBD64" w:rsidR="00C11ADD" w:rsidRPr="00410AD7" w:rsidRDefault="00054AC2">
      <w:pPr>
        <w:pStyle w:val="Corpsdetexte"/>
        <w:spacing w:line="20" w:lineRule="exact"/>
        <w:ind w:left="139"/>
        <w:rPr>
          <w:sz w:val="22"/>
          <w:szCs w:val="22"/>
        </w:rPr>
      </w:pPr>
      <w:r w:rsidRPr="00410AD7">
        <w:rPr>
          <w:noProof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2F1FB4D0" wp14:editId="70B9CC9E">
                <wp:extent cx="5968365" cy="9525"/>
                <wp:effectExtent l="0" t="0" r="1333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8365" cy="9525"/>
                          <a:chOff x="0" y="0"/>
                          <a:chExt cx="9399" cy="15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8" y="8"/>
                            <a:ext cx="93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13788" id="Group 6" o:spid="_x0000_s1026" style="width:469.95pt;height:.75pt;mso-position-horizontal-relative:char;mso-position-vertical-relative:line" coordsize="9399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">
                <v:line id="Line 7" o:spid="_x0000_s1027" style="position:absolute;visibility:visible;mso-wrap-style:square" from="8,8" to="9391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" strokecolor="gray" strokeweight=".72pt"/>
                <w10:anchorlock/>
              </v:group>
            </w:pict>
          </mc:Fallback>
        </mc:AlternateContent>
      </w:r>
    </w:p>
    <w:p w14:paraId="541720AF" w14:textId="77777777" w:rsidR="00C11ADD" w:rsidRPr="00410AD7" w:rsidRDefault="00C11ADD">
      <w:pPr>
        <w:pStyle w:val="Corpsdetexte"/>
        <w:spacing w:before="5"/>
        <w:rPr>
          <w:b/>
          <w:sz w:val="22"/>
          <w:szCs w:val="22"/>
        </w:rPr>
      </w:pPr>
    </w:p>
    <w:p w14:paraId="164DC46D" w14:textId="77777777" w:rsidR="00C11ADD" w:rsidRPr="00410AD7" w:rsidRDefault="005B5F76">
      <w:pPr>
        <w:spacing w:before="100"/>
        <w:ind w:left="286"/>
      </w:pPr>
      <w:r w:rsidRPr="00410AD7">
        <w:rPr>
          <w:b/>
        </w:rPr>
        <w:t>French</w:t>
      </w:r>
      <w:r w:rsidRPr="00410AD7">
        <w:t xml:space="preserve">: Mother tongue; </w:t>
      </w:r>
      <w:r w:rsidRPr="00410AD7">
        <w:rPr>
          <w:b/>
        </w:rPr>
        <w:t>English</w:t>
      </w:r>
      <w:r w:rsidRPr="00410AD7">
        <w:t xml:space="preserve">: Fluent; </w:t>
      </w:r>
      <w:r w:rsidRPr="00410AD7">
        <w:rPr>
          <w:b/>
        </w:rPr>
        <w:t>Spanish</w:t>
      </w:r>
      <w:r w:rsidRPr="00410AD7">
        <w:t>: Working knowledge.</w:t>
      </w:r>
    </w:p>
    <w:p w14:paraId="40753DD3" w14:textId="77777777" w:rsidR="00C11ADD" w:rsidRPr="00410AD7" w:rsidRDefault="005B5F76">
      <w:pPr>
        <w:pStyle w:val="Titre11"/>
        <w:spacing w:before="219" w:after="23"/>
        <w:rPr>
          <w:sz w:val="22"/>
          <w:szCs w:val="22"/>
        </w:rPr>
      </w:pPr>
      <w:r w:rsidRPr="00410AD7">
        <w:rPr>
          <w:sz w:val="22"/>
          <w:szCs w:val="22"/>
        </w:rPr>
        <w:t>ACADEMIC ACTIVITIES</w:t>
      </w:r>
    </w:p>
    <w:p w14:paraId="6CD19247" w14:textId="3913EAA9" w:rsidR="00C11ADD" w:rsidRPr="00410AD7" w:rsidRDefault="00054AC2">
      <w:pPr>
        <w:pStyle w:val="Corpsdetexte"/>
        <w:spacing w:line="20" w:lineRule="exact"/>
        <w:ind w:left="105"/>
        <w:rPr>
          <w:sz w:val="22"/>
          <w:szCs w:val="22"/>
        </w:rPr>
      </w:pPr>
      <w:r w:rsidRPr="00410AD7">
        <w:rPr>
          <w:noProof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371920A9" wp14:editId="1FB33563">
                <wp:extent cx="5898515" cy="9525"/>
                <wp:effectExtent l="0" t="0" r="698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9525"/>
                          <a:chOff x="0" y="0"/>
                          <a:chExt cx="9289" cy="15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8" y="8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DE8CF" id="Group 4" o:spid="_x0000_s1026" style="width:464.45pt;height:.75pt;mso-position-horizontal-relative:char;mso-position-vertical-relative:line" coordsize="9289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">
                <v:line id="Line 5" o:spid="_x0000_s1027" style="position:absolute;visibility:visible;mso-wrap-style:square" from="8,8" to="9281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" strokecolor="gray" strokeweight=".72pt"/>
                <w10:anchorlock/>
              </v:group>
            </w:pict>
          </mc:Fallback>
        </mc:AlternateContent>
      </w:r>
    </w:p>
    <w:p w14:paraId="3EE5AAB3" w14:textId="77777777" w:rsidR="00C11ADD" w:rsidRPr="00410AD7" w:rsidRDefault="00C11ADD">
      <w:pPr>
        <w:pStyle w:val="Corpsdetexte"/>
        <w:spacing w:before="10"/>
        <w:rPr>
          <w:b/>
          <w:sz w:val="22"/>
          <w:szCs w:val="22"/>
        </w:rPr>
      </w:pPr>
    </w:p>
    <w:p w14:paraId="5AD1E4E1" w14:textId="41467C48" w:rsidR="00BF2B64" w:rsidRPr="00410AD7" w:rsidRDefault="005B5F76" w:rsidP="00BF2B64">
      <w:pPr>
        <w:spacing w:before="100"/>
        <w:ind w:left="286"/>
        <w:rPr>
          <w:b/>
        </w:rPr>
      </w:pPr>
      <w:r w:rsidRPr="00410AD7">
        <w:rPr>
          <w:b/>
          <w:u w:val="single"/>
        </w:rPr>
        <w:t>Scientific and pedagogic activities</w:t>
      </w:r>
    </w:p>
    <w:p w14:paraId="0FAE6AA3" w14:textId="7F20E280" w:rsidR="008806D1" w:rsidRDefault="008806D1" w:rsidP="008E5560">
      <w:pPr>
        <w:pStyle w:val="Paragraphedeliste"/>
        <w:numPr>
          <w:ilvl w:val="0"/>
          <w:numId w:val="9"/>
        </w:numPr>
        <w:tabs>
          <w:tab w:val="left" w:pos="1006"/>
        </w:tabs>
        <w:spacing w:before="35" w:line="237" w:lineRule="auto"/>
        <w:ind w:right="168"/>
      </w:pPr>
      <w:r w:rsidRPr="008E5560">
        <w:t>International activities:</w:t>
      </w:r>
      <w:r>
        <w:t xml:space="preserve"> </w:t>
      </w:r>
      <w:r w:rsidR="008E5560" w:rsidRPr="00410AD7">
        <w:t>Member of</w:t>
      </w:r>
      <w:r w:rsidR="008E5560">
        <w:t xml:space="preserve"> the Academic Committee</w:t>
      </w:r>
      <w:r w:rsidR="008E5560" w:rsidRPr="00410AD7">
        <w:t xml:space="preserve"> EATLP (</w:t>
      </w:r>
      <w:r w:rsidR="008E5560" w:rsidRPr="00410AD7">
        <w:rPr>
          <w:i/>
        </w:rPr>
        <w:t>European Association of Tax Law</w:t>
      </w:r>
      <w:r w:rsidR="008E5560" w:rsidRPr="00410AD7">
        <w:rPr>
          <w:i/>
          <w:spacing w:val="-28"/>
        </w:rPr>
        <w:t xml:space="preserve"> </w:t>
      </w:r>
      <w:r w:rsidR="008E5560" w:rsidRPr="00410AD7">
        <w:rPr>
          <w:i/>
        </w:rPr>
        <w:t>Professors</w:t>
      </w:r>
      <w:r w:rsidR="008E5560" w:rsidRPr="00410AD7">
        <w:t>) – (2021-2024)</w:t>
      </w:r>
      <w:r w:rsidR="008E5560">
        <w:t>, c</w:t>
      </w:r>
      <w:r w:rsidR="008E5560" w:rsidRPr="00410AD7">
        <w:t>omparative law program with Tongji University (Shanghai, China) (since 2018)</w:t>
      </w:r>
      <w:r w:rsidR="008E5560">
        <w:t xml:space="preserve">, </w:t>
      </w:r>
      <w:r w:rsidR="008E5560" w:rsidRPr="00410AD7">
        <w:t>Supervision of working groups in the international seminar Wintercourse EUCOTAX (European Universities Cooperating on Taxes) in order to prepare some comparative reports on the theme of the year (since</w:t>
      </w:r>
      <w:r w:rsidR="008E5560" w:rsidRPr="00410AD7">
        <w:rPr>
          <w:spacing w:val="-20"/>
        </w:rPr>
        <w:t xml:space="preserve"> </w:t>
      </w:r>
      <w:r w:rsidR="008E5560" w:rsidRPr="00410AD7">
        <w:t>2009)</w:t>
      </w:r>
    </w:p>
    <w:p w14:paraId="3AEE7A8D" w14:textId="2A801B92" w:rsidR="00C11ADD" w:rsidRPr="00410AD7" w:rsidRDefault="008806D1" w:rsidP="008806D1">
      <w:pPr>
        <w:pStyle w:val="Paragraphedeliste"/>
        <w:numPr>
          <w:ilvl w:val="0"/>
          <w:numId w:val="9"/>
        </w:numPr>
        <w:tabs>
          <w:tab w:val="left" w:pos="1006"/>
        </w:tabs>
        <w:spacing w:before="37" w:line="235" w:lineRule="auto"/>
        <w:ind w:right="280"/>
      </w:pPr>
      <w:r>
        <w:t>National mandates (M</w:t>
      </w:r>
      <w:r w:rsidRPr="008806D1">
        <w:t>inistry of education and research</w:t>
      </w:r>
      <w:r>
        <w:t xml:space="preserve">): </w:t>
      </w:r>
      <w:r w:rsidR="00207C1B" w:rsidRPr="00410AD7">
        <w:t>National Council of Universities (Private law and criminal</w:t>
      </w:r>
      <w:r w:rsidR="00207C1B" w:rsidRPr="008806D1">
        <w:rPr>
          <w:spacing w:val="-11"/>
        </w:rPr>
        <w:t xml:space="preserve"> </w:t>
      </w:r>
      <w:r w:rsidR="00207C1B" w:rsidRPr="00410AD7">
        <w:t>sciences)</w:t>
      </w:r>
      <w:r>
        <w:t xml:space="preserve"> (2015-2021); </w:t>
      </w:r>
      <w:r w:rsidRPr="008806D1">
        <w:t>Specific national evaluation body</w:t>
      </w:r>
      <w:r>
        <w:t xml:space="preserve"> (2020-2021)</w:t>
      </w:r>
    </w:p>
    <w:p w14:paraId="3886AFEC" w14:textId="560C0CD5" w:rsidR="000B6B48" w:rsidRPr="00410AD7" w:rsidRDefault="008806D1" w:rsidP="008806D1">
      <w:pPr>
        <w:pStyle w:val="Paragraphedeliste"/>
        <w:numPr>
          <w:ilvl w:val="0"/>
          <w:numId w:val="9"/>
        </w:numPr>
        <w:tabs>
          <w:tab w:val="left" w:pos="1006"/>
        </w:tabs>
        <w:spacing w:before="37" w:line="235" w:lineRule="auto"/>
        <w:ind w:right="280"/>
      </w:pPr>
      <w:r>
        <w:t xml:space="preserve">Local Mandates (Sorbonne Law School): </w:t>
      </w:r>
      <w:r w:rsidRPr="00410AD7">
        <w:t>Research Committee and Academic Council (Since 2020), Disability Commission (Since 2021)</w:t>
      </w:r>
      <w:r>
        <w:t xml:space="preserve">, </w:t>
      </w:r>
      <w:r w:rsidR="000B6B48" w:rsidRPr="00410AD7">
        <w:t>Sorbonne Law School Council (Since 2019)</w:t>
      </w:r>
    </w:p>
    <w:p w14:paraId="27F07243" w14:textId="77777777" w:rsidR="00C11ADD" w:rsidRPr="00410AD7" w:rsidRDefault="00C11ADD">
      <w:pPr>
        <w:pStyle w:val="Corpsdetexte"/>
        <w:spacing w:before="4"/>
        <w:rPr>
          <w:sz w:val="22"/>
          <w:szCs w:val="22"/>
        </w:rPr>
      </w:pPr>
    </w:p>
    <w:p w14:paraId="4E5C2BDC" w14:textId="77777777" w:rsidR="00C11ADD" w:rsidRPr="00410AD7" w:rsidRDefault="005B5F76">
      <w:pPr>
        <w:pStyle w:val="Titre11"/>
        <w:rPr>
          <w:sz w:val="22"/>
          <w:szCs w:val="22"/>
        </w:rPr>
      </w:pPr>
      <w:r w:rsidRPr="00410AD7">
        <w:rPr>
          <w:sz w:val="22"/>
          <w:szCs w:val="22"/>
          <w:u w:val="single"/>
        </w:rPr>
        <w:t>Guest Lectures</w:t>
      </w:r>
    </w:p>
    <w:p w14:paraId="319DFE5C" w14:textId="472583F7" w:rsidR="0052366D" w:rsidRDefault="0052366D" w:rsidP="002E5785">
      <w:pPr>
        <w:pStyle w:val="Paragraphedeliste"/>
        <w:numPr>
          <w:ilvl w:val="0"/>
          <w:numId w:val="10"/>
        </w:numPr>
        <w:tabs>
          <w:tab w:val="left" w:pos="1006"/>
        </w:tabs>
        <w:spacing w:before="37" w:line="235" w:lineRule="auto"/>
        <w:ind w:right="279"/>
      </w:pPr>
      <w:r>
        <w:t xml:space="preserve">In several universities since 2013: </w:t>
      </w:r>
      <w:r w:rsidRPr="00410AD7">
        <w:t>Vienna University</w:t>
      </w:r>
      <w:r w:rsidR="000E6B24">
        <w:t xml:space="preserve"> (Austria)</w:t>
      </w:r>
      <w:r>
        <w:t xml:space="preserve">, </w:t>
      </w:r>
      <w:r w:rsidRPr="00410AD7">
        <w:t>Tilburg University</w:t>
      </w:r>
      <w:r w:rsidR="000E6B24">
        <w:t xml:space="preserve"> (Netherlands)</w:t>
      </w:r>
      <w:r>
        <w:t xml:space="preserve">, </w:t>
      </w:r>
      <w:r w:rsidRPr="00410AD7">
        <w:t>Cairo University</w:t>
      </w:r>
      <w:r w:rsidR="000E6B24">
        <w:t xml:space="preserve"> (Egypt)</w:t>
      </w:r>
      <w:r>
        <w:t xml:space="preserve">, </w:t>
      </w:r>
      <w:r w:rsidRPr="00410AD7">
        <w:t>Boston College of Law</w:t>
      </w:r>
      <w:r w:rsidR="000E6B24">
        <w:t xml:space="preserve"> (USA)</w:t>
      </w:r>
      <w:r>
        <w:t xml:space="preserve">, </w:t>
      </w:r>
      <w:proofErr w:type="spellStart"/>
      <w:r w:rsidRPr="00410AD7">
        <w:t>Euromed</w:t>
      </w:r>
      <w:proofErr w:type="spellEnd"/>
      <w:r w:rsidRPr="00410AD7">
        <w:t xml:space="preserve"> University</w:t>
      </w:r>
      <w:r w:rsidR="000E6B24">
        <w:t xml:space="preserve"> (Morocco)</w:t>
      </w:r>
      <w:r>
        <w:t>, SUAD</w:t>
      </w:r>
      <w:r w:rsidR="008806D1">
        <w:t xml:space="preserve"> (EAU).</w:t>
      </w:r>
    </w:p>
    <w:p w14:paraId="41AF17C7" w14:textId="77777777" w:rsidR="00C11ADD" w:rsidRPr="00410AD7" w:rsidRDefault="00C11ADD" w:rsidP="002E5785">
      <w:pPr>
        <w:pStyle w:val="Corpsdetexte"/>
        <w:jc w:val="both"/>
        <w:rPr>
          <w:sz w:val="22"/>
          <w:szCs w:val="22"/>
        </w:rPr>
      </w:pPr>
    </w:p>
    <w:p w14:paraId="75300AE0" w14:textId="77777777" w:rsidR="00C11ADD" w:rsidRPr="00410AD7" w:rsidRDefault="005B5F76">
      <w:pPr>
        <w:pStyle w:val="Titre11"/>
        <w:rPr>
          <w:sz w:val="22"/>
          <w:szCs w:val="22"/>
        </w:rPr>
      </w:pPr>
      <w:r w:rsidRPr="00410AD7">
        <w:rPr>
          <w:sz w:val="22"/>
          <w:szCs w:val="22"/>
          <w:u w:val="single"/>
        </w:rPr>
        <w:t>Associations &amp; Expertise</w:t>
      </w:r>
    </w:p>
    <w:p w14:paraId="439D9967" w14:textId="0F6CEF65" w:rsidR="00C11ADD" w:rsidRPr="00410AD7" w:rsidRDefault="00EE0FE2" w:rsidP="00EE0FE2">
      <w:pPr>
        <w:pStyle w:val="Paragraphedeliste"/>
        <w:numPr>
          <w:ilvl w:val="0"/>
          <w:numId w:val="11"/>
        </w:numPr>
        <w:tabs>
          <w:tab w:val="left" w:pos="1005"/>
          <w:tab w:val="left" w:pos="1006"/>
        </w:tabs>
        <w:spacing w:before="31"/>
      </w:pPr>
      <w:r>
        <w:t xml:space="preserve">Member of several associations: </w:t>
      </w:r>
      <w:r w:rsidR="005B5F76" w:rsidRPr="00410AD7">
        <w:t>IFA (</w:t>
      </w:r>
      <w:r w:rsidR="005B5F76" w:rsidRPr="00EE0FE2">
        <w:rPr>
          <w:i/>
        </w:rPr>
        <w:t>International Fiscal</w:t>
      </w:r>
      <w:r w:rsidR="005B5F76" w:rsidRPr="00EE0FE2">
        <w:rPr>
          <w:i/>
          <w:spacing w:val="-20"/>
        </w:rPr>
        <w:t xml:space="preserve"> </w:t>
      </w:r>
      <w:r w:rsidR="005B5F76" w:rsidRPr="00EE0FE2">
        <w:rPr>
          <w:i/>
        </w:rPr>
        <w:t>Association</w:t>
      </w:r>
      <w:r w:rsidR="005B5F76" w:rsidRPr="00410AD7">
        <w:t>)</w:t>
      </w:r>
      <w:r>
        <w:t xml:space="preserve">, </w:t>
      </w:r>
      <w:r w:rsidR="006B42C4" w:rsidRPr="00410AD7">
        <w:t xml:space="preserve">ILA </w:t>
      </w:r>
      <w:r w:rsidR="006B42C4" w:rsidRPr="00EE0FE2">
        <w:rPr>
          <w:i/>
          <w:iCs/>
        </w:rPr>
        <w:t>(International Law Association)</w:t>
      </w:r>
      <w:r>
        <w:rPr>
          <w:i/>
          <w:iCs/>
        </w:rPr>
        <w:t xml:space="preserve">, </w:t>
      </w:r>
      <w:r w:rsidR="005B5F76" w:rsidRPr="00410AD7">
        <w:t>EUCOTAX (</w:t>
      </w:r>
      <w:r w:rsidR="005B5F76" w:rsidRPr="00EE0FE2">
        <w:rPr>
          <w:i/>
        </w:rPr>
        <w:t>European Universities Cooperating on</w:t>
      </w:r>
      <w:r w:rsidR="005B5F76" w:rsidRPr="00EE0FE2">
        <w:rPr>
          <w:i/>
          <w:spacing w:val="-34"/>
        </w:rPr>
        <w:t xml:space="preserve"> </w:t>
      </w:r>
      <w:r w:rsidR="005B5F76" w:rsidRPr="00EE0FE2">
        <w:rPr>
          <w:i/>
        </w:rPr>
        <w:t>Taxes</w:t>
      </w:r>
      <w:r w:rsidR="005B5F76" w:rsidRPr="00410AD7">
        <w:t>)</w:t>
      </w:r>
      <w:r>
        <w:t xml:space="preserve">, </w:t>
      </w:r>
      <w:r>
        <w:t>Academic Committee</w:t>
      </w:r>
      <w:r w:rsidRPr="00410AD7">
        <w:t xml:space="preserve"> EATLP (</w:t>
      </w:r>
      <w:r w:rsidRPr="00410AD7">
        <w:rPr>
          <w:i/>
        </w:rPr>
        <w:t>European Association of Tax Law</w:t>
      </w:r>
      <w:r w:rsidRPr="00410AD7">
        <w:rPr>
          <w:i/>
          <w:spacing w:val="-28"/>
        </w:rPr>
        <w:t xml:space="preserve"> </w:t>
      </w:r>
      <w:r w:rsidRPr="00410AD7">
        <w:rPr>
          <w:i/>
        </w:rPr>
        <w:t>Professors</w:t>
      </w:r>
      <w:r w:rsidRPr="00410AD7">
        <w:t>)</w:t>
      </w:r>
      <w:r w:rsidR="008E5560">
        <w:t>,</w:t>
      </w:r>
      <w:r>
        <w:t xml:space="preserve"> </w:t>
      </w:r>
      <w:r w:rsidRPr="00410AD7">
        <w:t>International Institute of Fiscal Sciences (2iSF)</w:t>
      </w:r>
    </w:p>
    <w:p w14:paraId="3F2498CE" w14:textId="27505CBB" w:rsidR="00C11ADD" w:rsidRPr="00410AD7" w:rsidRDefault="005B5F76" w:rsidP="002E5785">
      <w:pPr>
        <w:pStyle w:val="Paragraphedeliste"/>
        <w:numPr>
          <w:ilvl w:val="0"/>
          <w:numId w:val="11"/>
        </w:numPr>
        <w:tabs>
          <w:tab w:val="left" w:pos="1006"/>
        </w:tabs>
        <w:spacing w:before="40" w:line="225" w:lineRule="auto"/>
        <w:ind w:right="280"/>
      </w:pPr>
      <w:r w:rsidRPr="00410AD7">
        <w:t xml:space="preserve">Member of the “Expert group on taxation of individuals” implemented by the </w:t>
      </w:r>
      <w:r w:rsidRPr="00410AD7">
        <w:rPr>
          <w:i/>
        </w:rPr>
        <w:t xml:space="preserve">European Commission </w:t>
      </w:r>
      <w:r w:rsidRPr="00410AD7">
        <w:t>on June, 1</w:t>
      </w:r>
      <w:r w:rsidR="000E6B24">
        <w:t>2th</w:t>
      </w:r>
      <w:r w:rsidRPr="00410AD7">
        <w:rPr>
          <w:spacing w:val="-12"/>
          <w:position w:val="10"/>
        </w:rPr>
        <w:t xml:space="preserve"> </w:t>
      </w:r>
      <w:r w:rsidRPr="00410AD7">
        <w:t>2014</w:t>
      </w:r>
    </w:p>
    <w:p w14:paraId="75240759" w14:textId="059B8E77" w:rsidR="00C11ADD" w:rsidRPr="00CD6CC0" w:rsidRDefault="005B5F76" w:rsidP="00CD6CC0">
      <w:pPr>
        <w:pStyle w:val="Paragraphedeliste"/>
        <w:numPr>
          <w:ilvl w:val="0"/>
          <w:numId w:val="11"/>
        </w:numPr>
        <w:tabs>
          <w:tab w:val="left" w:pos="1005"/>
          <w:tab w:val="left" w:pos="1006"/>
        </w:tabs>
        <w:spacing w:before="31"/>
        <w:rPr>
          <w:lang w:val="fr-FR"/>
        </w:rPr>
      </w:pPr>
      <w:r w:rsidRPr="004245D4">
        <w:t>Jury member of</w:t>
      </w:r>
      <w:r w:rsidR="00EE0FE2" w:rsidRPr="004245D4">
        <w:t xml:space="preserve"> several competition</w:t>
      </w:r>
      <w:r w:rsidR="008E5560" w:rsidRPr="004245D4">
        <w:t>/</w:t>
      </w:r>
      <w:r w:rsidR="00CD6CC0" w:rsidRPr="004245D4">
        <w:t xml:space="preserve">PhD </w:t>
      </w:r>
      <w:r w:rsidR="00EE0FE2" w:rsidRPr="004245D4">
        <w:t xml:space="preserve">prices: </w:t>
      </w:r>
      <w:r w:rsidR="00CD6CC0" w:rsidRPr="00CD6CC0">
        <w:rPr>
          <w:lang w:val="fr-FR"/>
        </w:rPr>
        <w:t>Association Européenne pour le Droit Bancaire et Financier (AEDBF)</w:t>
      </w:r>
      <w:r w:rsidR="00CD6CC0">
        <w:rPr>
          <w:lang w:val="fr-FR"/>
        </w:rPr>
        <w:t xml:space="preserve">, </w:t>
      </w:r>
      <w:r w:rsidR="00CD6CC0" w:rsidRPr="00CD6CC0">
        <w:rPr>
          <w:lang w:val="fr-FR"/>
        </w:rPr>
        <w:t>Sorbonne fiscalité (Université Paris 1)</w:t>
      </w:r>
      <w:r w:rsidR="00CD6CC0">
        <w:rPr>
          <w:lang w:val="fr-FR"/>
        </w:rPr>
        <w:t xml:space="preserve">, </w:t>
      </w:r>
      <w:r w:rsidR="00CD6CC0" w:rsidRPr="00CD6CC0">
        <w:rPr>
          <w:lang w:val="fr-FR"/>
        </w:rPr>
        <w:t>Institut de recherche juridique de la Sorbonne (IRJS – Université Paris 1)</w:t>
      </w:r>
      <w:r w:rsidR="00CD6CC0">
        <w:rPr>
          <w:lang w:val="fr-FR"/>
        </w:rPr>
        <w:t xml:space="preserve">, EY </w:t>
      </w:r>
      <w:r w:rsidRPr="00CD6CC0">
        <w:rPr>
          <w:lang w:val="fr-FR"/>
        </w:rPr>
        <w:t>Young Tax Professional of the Year</w:t>
      </w:r>
    </w:p>
    <w:p w14:paraId="0977136A" w14:textId="77777777" w:rsidR="00EE0FE2" w:rsidRPr="00CD6CC0" w:rsidRDefault="00EE0FE2" w:rsidP="00EE0FE2">
      <w:pPr>
        <w:pStyle w:val="Paragraphedeliste"/>
        <w:tabs>
          <w:tab w:val="left" w:pos="1005"/>
          <w:tab w:val="left" w:pos="1006"/>
        </w:tabs>
        <w:spacing w:before="31"/>
        <w:ind w:left="720" w:firstLine="0"/>
        <w:rPr>
          <w:lang w:val="fr-FR"/>
        </w:rPr>
      </w:pPr>
    </w:p>
    <w:p w14:paraId="433EA820" w14:textId="40ACF2E6" w:rsidR="000B5812" w:rsidRPr="00410AD7" w:rsidRDefault="005B5F76" w:rsidP="005D742D">
      <w:pPr>
        <w:pStyle w:val="Titre11"/>
        <w:ind w:left="285"/>
        <w:rPr>
          <w:sz w:val="22"/>
          <w:szCs w:val="22"/>
        </w:rPr>
      </w:pPr>
      <w:r w:rsidRPr="00410AD7">
        <w:rPr>
          <w:sz w:val="22"/>
          <w:szCs w:val="22"/>
          <w:u w:val="single"/>
        </w:rPr>
        <w:t>Conferences, seminars and research programs</w:t>
      </w:r>
    </w:p>
    <w:p w14:paraId="38B555F9" w14:textId="30202A09" w:rsidR="00D32F0C" w:rsidRDefault="006B42C4" w:rsidP="00DD2A52">
      <w:pPr>
        <w:pStyle w:val="Paragraphedeliste"/>
        <w:widowControl/>
        <w:numPr>
          <w:ilvl w:val="0"/>
          <w:numId w:val="7"/>
        </w:numPr>
        <w:autoSpaceDE/>
        <w:autoSpaceDN/>
        <w:spacing w:before="0" w:line="230" w:lineRule="auto"/>
        <w:ind w:left="714" w:right="284" w:hanging="357"/>
        <w:rPr>
          <w:rFonts w:eastAsia="Times New Roman" w:cs="Times New Roman"/>
          <w:lang w:eastAsia="fr-FR"/>
        </w:rPr>
      </w:pPr>
      <w:r w:rsidRPr="00410AD7">
        <w:rPr>
          <w:rFonts w:eastAsia="Times New Roman" w:cs="Times New Roman"/>
          <w:lang w:eastAsia="fr-FR"/>
        </w:rPr>
        <w:t>French Supreme Court (</w:t>
      </w:r>
      <w:proofErr w:type="spellStart"/>
      <w:r w:rsidR="00D32F0C" w:rsidRPr="00410AD7">
        <w:rPr>
          <w:rFonts w:eastAsia="Times New Roman" w:cs="Times New Roman"/>
          <w:lang w:eastAsia="fr-FR"/>
        </w:rPr>
        <w:t>Cour</w:t>
      </w:r>
      <w:proofErr w:type="spellEnd"/>
      <w:r w:rsidR="00D32F0C" w:rsidRPr="00410AD7">
        <w:rPr>
          <w:rFonts w:eastAsia="Times New Roman" w:cs="Times New Roman"/>
          <w:lang w:eastAsia="fr-FR"/>
        </w:rPr>
        <w:t xml:space="preserve"> </w:t>
      </w:r>
      <w:r w:rsidRPr="00410AD7">
        <w:rPr>
          <w:rFonts w:eastAsia="Times New Roman" w:cs="Times New Roman"/>
          <w:lang w:eastAsia="fr-FR"/>
        </w:rPr>
        <w:t>de</w:t>
      </w:r>
      <w:r w:rsidR="00D32F0C" w:rsidRPr="00410AD7">
        <w:rPr>
          <w:rFonts w:eastAsia="Times New Roman" w:cs="Times New Roman"/>
          <w:lang w:eastAsia="fr-FR"/>
        </w:rPr>
        <w:t xml:space="preserve"> Cassation</w:t>
      </w:r>
      <w:r w:rsidRPr="00410AD7">
        <w:rPr>
          <w:rFonts w:eastAsia="Times New Roman" w:cs="Times New Roman"/>
          <w:lang w:eastAsia="fr-FR"/>
        </w:rPr>
        <w:t>)</w:t>
      </w:r>
      <w:r w:rsidR="00D32F0C" w:rsidRPr="00410AD7">
        <w:rPr>
          <w:rFonts w:eastAsia="Times New Roman" w:cs="Times New Roman"/>
          <w:lang w:eastAsia="fr-FR"/>
        </w:rPr>
        <w:t xml:space="preserve">, Paris, « Blockchain and Taxation », forthcoming </w:t>
      </w:r>
      <w:r w:rsidR="00BD58A6" w:rsidRPr="00410AD7">
        <w:rPr>
          <w:rFonts w:eastAsia="Times New Roman" w:cs="Times New Roman"/>
          <w:lang w:eastAsia="fr-FR"/>
        </w:rPr>
        <w:t>in</w:t>
      </w:r>
      <w:r w:rsidR="00D32F0C" w:rsidRPr="00410AD7">
        <w:rPr>
          <w:rFonts w:eastAsia="Times New Roman" w:cs="Times New Roman"/>
          <w:lang w:eastAsia="fr-FR"/>
        </w:rPr>
        <w:t xml:space="preserve"> 202</w:t>
      </w:r>
      <w:r w:rsidR="00B4118E" w:rsidRPr="00410AD7">
        <w:rPr>
          <w:rFonts w:eastAsia="Times New Roman" w:cs="Times New Roman"/>
          <w:lang w:eastAsia="fr-FR"/>
        </w:rPr>
        <w:t>2</w:t>
      </w:r>
      <w:r w:rsidR="00C44FF0" w:rsidRPr="00410AD7">
        <w:rPr>
          <w:rFonts w:eastAsia="Times New Roman" w:cs="Times New Roman"/>
          <w:lang w:eastAsia="fr-FR"/>
        </w:rPr>
        <w:t>.</w:t>
      </w:r>
    </w:p>
    <w:p w14:paraId="5CF956B0" w14:textId="0B39D0DF" w:rsidR="00886A92" w:rsidRPr="008A336B" w:rsidRDefault="00A11525" w:rsidP="008A336B">
      <w:pPr>
        <w:pStyle w:val="Paragraphedeliste"/>
        <w:widowControl/>
        <w:numPr>
          <w:ilvl w:val="0"/>
          <w:numId w:val="7"/>
        </w:numPr>
        <w:tabs>
          <w:tab w:val="left" w:pos="1000"/>
        </w:tabs>
        <w:autoSpaceDE/>
        <w:autoSpaceDN/>
        <w:spacing w:before="0" w:line="230" w:lineRule="auto"/>
        <w:ind w:left="714" w:right="284" w:hanging="357"/>
        <w:rPr>
          <w:rFonts w:eastAsia="Times New Roman" w:cs="Times New Roman"/>
          <w:lang w:eastAsia="fr-FR"/>
        </w:rPr>
      </w:pPr>
      <w:r w:rsidRPr="00410AD7">
        <w:t>Tilburg University, European Tax College, Conference on “Tax treaty case law around the globe 20</w:t>
      </w:r>
      <w:r w:rsidR="00AD4B9A">
        <w:t>22</w:t>
      </w:r>
      <w:r w:rsidRPr="00410AD7">
        <w:t xml:space="preserve">”, presentation of 2 cases </w:t>
      </w:r>
      <w:r w:rsidR="008A336B">
        <w:t>and co-chair of a session, 12-14 may 2022.</w:t>
      </w:r>
    </w:p>
    <w:p w14:paraId="7B4A9C81" w14:textId="0425ED9E" w:rsidR="00BE1878" w:rsidRDefault="00DA1563" w:rsidP="001E5CAE">
      <w:pPr>
        <w:pStyle w:val="Paragraphedeliste"/>
        <w:widowControl/>
        <w:numPr>
          <w:ilvl w:val="0"/>
          <w:numId w:val="7"/>
        </w:numPr>
        <w:autoSpaceDE/>
        <w:autoSpaceDN/>
        <w:spacing w:beforeLines="29" w:before="69" w:line="230" w:lineRule="auto"/>
        <w:ind w:left="714" w:right="284" w:hanging="357"/>
        <w:rPr>
          <w:rFonts w:eastAsia="Times New Roman" w:cs="Times New Roman"/>
          <w:lang w:eastAsia="fr-FR"/>
        </w:rPr>
      </w:pPr>
      <w:r w:rsidRPr="00410AD7">
        <w:rPr>
          <w:rFonts w:eastAsia="Times New Roman" w:cs="Times New Roman"/>
          <w:lang w:eastAsia="fr-FR"/>
        </w:rPr>
        <w:t>University Panthéon-Sorbonne,</w:t>
      </w:r>
      <w:r>
        <w:rPr>
          <w:rFonts w:eastAsia="Times New Roman" w:cs="Times New Roman"/>
          <w:lang w:eastAsia="fr-FR"/>
        </w:rPr>
        <w:t xml:space="preserve"> IRJS, CEFF, </w:t>
      </w:r>
      <w:r w:rsidR="00886A92">
        <w:rPr>
          <w:rFonts w:eastAsia="Times New Roman" w:cs="Times New Roman"/>
          <w:lang w:eastAsia="fr-FR"/>
        </w:rPr>
        <w:t>“</w:t>
      </w:r>
      <w:r w:rsidR="00886A92" w:rsidRPr="00886A92">
        <w:rPr>
          <w:rFonts w:eastAsia="Times New Roman" w:cs="Times New Roman"/>
          <w:lang w:eastAsia="fr-FR"/>
        </w:rPr>
        <w:t>Blockchain in tax matters: a factor in the disappearance of debt collectors?</w:t>
      </w:r>
      <w:r w:rsidR="00886A92">
        <w:rPr>
          <w:rFonts w:eastAsia="Times New Roman" w:cs="Times New Roman"/>
          <w:lang w:eastAsia="fr-FR"/>
        </w:rPr>
        <w:t xml:space="preserve">”, </w:t>
      </w:r>
      <w:r w:rsidR="008A336B">
        <w:rPr>
          <w:rFonts w:eastAsia="Times New Roman" w:cs="Times New Roman"/>
          <w:lang w:eastAsia="fr-FR"/>
        </w:rPr>
        <w:t>7-</w:t>
      </w:r>
      <w:r w:rsidR="00886A92">
        <w:rPr>
          <w:rFonts w:eastAsia="Times New Roman" w:cs="Times New Roman"/>
          <w:lang w:eastAsia="fr-FR"/>
        </w:rPr>
        <w:t>8 April 2022.</w:t>
      </w:r>
    </w:p>
    <w:p w14:paraId="78A2F203" w14:textId="1A4F1D53" w:rsidR="00417D68" w:rsidRDefault="00417D68" w:rsidP="001E5CAE">
      <w:pPr>
        <w:pStyle w:val="Paragraphedeliste"/>
        <w:widowControl/>
        <w:numPr>
          <w:ilvl w:val="0"/>
          <w:numId w:val="7"/>
        </w:numPr>
        <w:autoSpaceDE/>
        <w:autoSpaceDN/>
        <w:spacing w:beforeLines="29" w:before="69" w:line="230" w:lineRule="auto"/>
        <w:ind w:left="714" w:right="284" w:hanging="357"/>
        <w:rPr>
          <w:rFonts w:eastAsia="Times New Roman" w:cs="Times New Roman"/>
          <w:lang w:eastAsia="fr-FR"/>
        </w:rPr>
      </w:pPr>
      <w:r w:rsidRPr="00410AD7">
        <w:rPr>
          <w:rFonts w:eastAsia="Times New Roman" w:cs="Times New Roman"/>
          <w:lang w:eastAsia="fr-FR"/>
        </w:rPr>
        <w:t>University Panthéon-Sorbonne,</w:t>
      </w:r>
      <w:r>
        <w:rPr>
          <w:rFonts w:eastAsia="Times New Roman" w:cs="Times New Roman"/>
          <w:lang w:eastAsia="fr-FR"/>
        </w:rPr>
        <w:t xml:space="preserve"> “</w:t>
      </w:r>
      <w:r w:rsidR="00D07243" w:rsidRPr="00D07243">
        <w:rPr>
          <w:rFonts w:eastAsia="Times New Roman" w:cs="Times New Roman"/>
          <w:lang w:eastAsia="fr-FR"/>
        </w:rPr>
        <w:t xml:space="preserve">The </w:t>
      </w:r>
      <w:r w:rsidR="00D07243">
        <w:rPr>
          <w:rFonts w:eastAsia="Times New Roman" w:cs="Times New Roman"/>
          <w:lang w:eastAsia="fr-FR"/>
        </w:rPr>
        <w:t>implementation</w:t>
      </w:r>
      <w:r w:rsidR="00D07243" w:rsidRPr="00D07243">
        <w:rPr>
          <w:rFonts w:eastAsia="Times New Roman" w:cs="Times New Roman"/>
          <w:lang w:eastAsia="fr-FR"/>
        </w:rPr>
        <w:t xml:space="preserve"> of a global </w:t>
      </w:r>
      <w:r w:rsidR="00D07243">
        <w:rPr>
          <w:rFonts w:eastAsia="Times New Roman" w:cs="Times New Roman"/>
          <w:lang w:eastAsia="fr-FR"/>
        </w:rPr>
        <w:t xml:space="preserve">minimum tax”, </w:t>
      </w:r>
      <w:r w:rsidR="00DA1563">
        <w:rPr>
          <w:rFonts w:eastAsia="Times New Roman" w:cs="Times New Roman"/>
          <w:lang w:eastAsia="fr-FR"/>
        </w:rPr>
        <w:t>22 February 2022.</w:t>
      </w:r>
    </w:p>
    <w:p w14:paraId="30508171" w14:textId="02DDEE42" w:rsidR="008E5560" w:rsidRPr="00410AD7" w:rsidRDefault="00417D68" w:rsidP="001E5CAE">
      <w:pPr>
        <w:pStyle w:val="Paragraphedeliste"/>
        <w:widowControl/>
        <w:numPr>
          <w:ilvl w:val="0"/>
          <w:numId w:val="7"/>
        </w:numPr>
        <w:autoSpaceDE/>
        <w:autoSpaceDN/>
        <w:spacing w:beforeLines="29" w:before="69" w:line="230" w:lineRule="auto"/>
        <w:ind w:left="714" w:right="284" w:hanging="357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University Paris-Nanterre, CEDIN, “</w:t>
      </w:r>
      <w:r w:rsidRPr="00417D68">
        <w:rPr>
          <w:rFonts w:eastAsia="Times New Roman" w:cs="Times New Roman"/>
          <w:lang w:eastAsia="fr-FR"/>
        </w:rPr>
        <w:t>Reforming the international tax system</w:t>
      </w:r>
      <w:r>
        <w:rPr>
          <w:rFonts w:eastAsia="Times New Roman" w:cs="Times New Roman"/>
          <w:lang w:eastAsia="fr-FR"/>
        </w:rPr>
        <w:t>”, 20 January 2022.</w:t>
      </w:r>
    </w:p>
    <w:p w14:paraId="731CEA8D" w14:textId="60D2E4E0" w:rsidR="006B42C4" w:rsidRPr="00410AD7" w:rsidRDefault="00A10804" w:rsidP="001E5CAE">
      <w:pPr>
        <w:pStyle w:val="Paragraphedeliste"/>
        <w:widowControl/>
        <w:numPr>
          <w:ilvl w:val="0"/>
          <w:numId w:val="7"/>
        </w:numPr>
        <w:autoSpaceDE/>
        <w:autoSpaceDN/>
        <w:spacing w:beforeLines="29" w:before="69" w:line="230" w:lineRule="auto"/>
        <w:ind w:left="714" w:right="284" w:hanging="357"/>
        <w:rPr>
          <w:rFonts w:eastAsia="Times New Roman" w:cs="Times New Roman"/>
          <w:lang w:eastAsia="fr-FR"/>
        </w:rPr>
      </w:pPr>
      <w:r w:rsidRPr="00410AD7">
        <w:rPr>
          <w:rFonts w:eastAsia="Times New Roman" w:cs="Times New Roman"/>
          <w:lang w:eastAsia="fr-FR"/>
        </w:rPr>
        <w:t>ILA, French branch, “</w:t>
      </w:r>
      <w:r w:rsidR="00623279" w:rsidRPr="00410AD7">
        <w:rPr>
          <w:rFonts w:eastAsia="Times New Roman" w:cs="Times New Roman"/>
          <w:lang w:eastAsia="fr-FR"/>
        </w:rPr>
        <w:t>Global tax reform: towards a new international tax order?</w:t>
      </w:r>
      <w:r w:rsidRPr="00410AD7">
        <w:rPr>
          <w:rFonts w:eastAsia="Times New Roman" w:cs="Times New Roman"/>
          <w:lang w:eastAsia="fr-FR"/>
        </w:rPr>
        <w:t>”</w:t>
      </w:r>
      <w:r w:rsidR="00BE1878" w:rsidRPr="00410AD7">
        <w:rPr>
          <w:rFonts w:eastAsia="Times New Roman" w:cs="Times New Roman"/>
          <w:lang w:eastAsia="fr-FR"/>
        </w:rPr>
        <w:t xml:space="preserve"> with M. Pascal Saint-</w:t>
      </w:r>
      <w:proofErr w:type="spellStart"/>
      <w:r w:rsidR="00BE1878" w:rsidRPr="00410AD7">
        <w:rPr>
          <w:rFonts w:eastAsia="Times New Roman" w:cs="Times New Roman"/>
          <w:lang w:eastAsia="fr-FR"/>
        </w:rPr>
        <w:t>Amans</w:t>
      </w:r>
      <w:proofErr w:type="spellEnd"/>
      <w:r w:rsidR="00BE1878" w:rsidRPr="00410AD7">
        <w:rPr>
          <w:rFonts w:eastAsia="Times New Roman" w:cs="Times New Roman"/>
          <w:lang w:eastAsia="fr-FR"/>
        </w:rPr>
        <w:t>, 7 September 2021.</w:t>
      </w:r>
    </w:p>
    <w:p w14:paraId="2CC17CFB" w14:textId="67C3148F" w:rsidR="006B42C4" w:rsidRPr="00410AD7" w:rsidRDefault="006B42C4" w:rsidP="002E3855">
      <w:pPr>
        <w:pStyle w:val="Paragraphedeliste"/>
        <w:widowControl/>
        <w:numPr>
          <w:ilvl w:val="0"/>
          <w:numId w:val="7"/>
        </w:numPr>
        <w:autoSpaceDE/>
        <w:autoSpaceDN/>
        <w:spacing w:before="29" w:line="230" w:lineRule="auto"/>
        <w:ind w:left="714" w:right="284" w:hanging="357"/>
        <w:rPr>
          <w:rFonts w:eastAsia="Times New Roman" w:cs="Times New Roman"/>
          <w:lang w:eastAsia="fr-FR"/>
        </w:rPr>
      </w:pPr>
      <w:r w:rsidRPr="00410AD7">
        <w:rPr>
          <w:rFonts w:eastAsia="Times New Roman" w:cs="Times New Roman"/>
          <w:lang w:eastAsia="fr-FR"/>
        </w:rPr>
        <w:t xml:space="preserve">Universidad </w:t>
      </w:r>
      <w:proofErr w:type="spellStart"/>
      <w:r w:rsidRPr="00410AD7">
        <w:rPr>
          <w:rFonts w:eastAsia="Times New Roman" w:cs="Times New Roman"/>
          <w:lang w:eastAsia="fr-FR"/>
        </w:rPr>
        <w:t>Torcuato</w:t>
      </w:r>
      <w:proofErr w:type="spellEnd"/>
      <w:r w:rsidRPr="00410AD7">
        <w:rPr>
          <w:rFonts w:eastAsia="Times New Roman" w:cs="Times New Roman"/>
          <w:lang w:eastAsia="fr-FR"/>
        </w:rPr>
        <w:t xml:space="preserve"> Di </w:t>
      </w:r>
      <w:proofErr w:type="spellStart"/>
      <w:r w:rsidRPr="00410AD7">
        <w:rPr>
          <w:rFonts w:eastAsia="Times New Roman" w:cs="Times New Roman"/>
          <w:lang w:eastAsia="fr-FR"/>
        </w:rPr>
        <w:t>Tella</w:t>
      </w:r>
      <w:proofErr w:type="spellEnd"/>
      <w:r w:rsidRPr="00410AD7">
        <w:rPr>
          <w:rFonts w:eastAsia="Times New Roman" w:cs="Times New Roman"/>
          <w:lang w:eastAsia="fr-FR"/>
        </w:rPr>
        <w:t xml:space="preserve">, </w:t>
      </w:r>
      <w:r w:rsidR="00F32355" w:rsidRPr="00410AD7">
        <w:rPr>
          <w:rFonts w:eastAsia="Times New Roman" w:cs="Times New Roman"/>
          <w:lang w:eastAsia="fr-FR"/>
        </w:rPr>
        <w:t xml:space="preserve">Argentina, </w:t>
      </w:r>
      <w:r w:rsidRPr="00410AD7">
        <w:rPr>
          <w:rFonts w:eastAsia="Times New Roman" w:cs="Times New Roman"/>
          <w:lang w:eastAsia="fr-FR"/>
        </w:rPr>
        <w:t>“Wealth tax – Round table of international taxes”, 27 April 2021.</w:t>
      </w:r>
    </w:p>
    <w:p w14:paraId="3493B5EB" w14:textId="48C4A3D2" w:rsidR="00813E6A" w:rsidRPr="00410AD7" w:rsidRDefault="00813E6A" w:rsidP="002E3855">
      <w:pPr>
        <w:pStyle w:val="Paragraphedeliste"/>
        <w:widowControl/>
        <w:numPr>
          <w:ilvl w:val="0"/>
          <w:numId w:val="7"/>
        </w:numPr>
        <w:autoSpaceDE/>
        <w:autoSpaceDN/>
        <w:spacing w:before="29" w:line="230" w:lineRule="auto"/>
        <w:ind w:left="714" w:right="284" w:hanging="357"/>
        <w:rPr>
          <w:rFonts w:eastAsia="Times New Roman" w:cs="Times New Roman"/>
          <w:lang w:eastAsia="fr-FR"/>
        </w:rPr>
      </w:pPr>
      <w:proofErr w:type="spellStart"/>
      <w:r w:rsidRPr="00410AD7">
        <w:rPr>
          <w:rFonts w:eastAsia="Times New Roman" w:cs="Times New Roman"/>
          <w:lang w:eastAsia="fr-FR"/>
        </w:rPr>
        <w:t>DigiTax</w:t>
      </w:r>
      <w:proofErr w:type="spellEnd"/>
      <w:r w:rsidRPr="00410AD7">
        <w:rPr>
          <w:rFonts w:eastAsia="Times New Roman" w:cs="Times New Roman"/>
          <w:lang w:eastAsia="fr-FR"/>
        </w:rPr>
        <w:t xml:space="preserve">, University of Antwerp, “Data Collection in a </w:t>
      </w:r>
      <w:proofErr w:type="spellStart"/>
      <w:r w:rsidRPr="00410AD7">
        <w:rPr>
          <w:rFonts w:eastAsia="Times New Roman" w:cs="Times New Roman"/>
          <w:lang w:eastAsia="fr-FR"/>
        </w:rPr>
        <w:t>Digitised</w:t>
      </w:r>
      <w:proofErr w:type="spellEnd"/>
      <w:r w:rsidRPr="00410AD7">
        <w:rPr>
          <w:rFonts w:eastAsia="Times New Roman" w:cs="Times New Roman"/>
          <w:lang w:eastAsia="fr-FR"/>
        </w:rPr>
        <w:t xml:space="preserve"> Society and Taxpayers’ Rights”, 23 March 2021.</w:t>
      </w:r>
    </w:p>
    <w:p w14:paraId="4466E692" w14:textId="0369B64D" w:rsidR="007D2C42" w:rsidRPr="00410AD7" w:rsidRDefault="007D2C42" w:rsidP="002E3855">
      <w:pPr>
        <w:pStyle w:val="Paragraphedeliste"/>
        <w:widowControl/>
        <w:numPr>
          <w:ilvl w:val="0"/>
          <w:numId w:val="7"/>
        </w:numPr>
        <w:autoSpaceDE/>
        <w:autoSpaceDN/>
        <w:spacing w:before="29" w:line="230" w:lineRule="auto"/>
        <w:ind w:left="714" w:right="284" w:hanging="357"/>
        <w:rPr>
          <w:rFonts w:eastAsia="Times New Roman" w:cs="Times New Roman"/>
          <w:lang w:eastAsia="fr-FR"/>
        </w:rPr>
      </w:pPr>
      <w:r w:rsidRPr="00410AD7">
        <w:rPr>
          <w:rFonts w:eastAsia="Times New Roman" w:cs="Times New Roman"/>
          <w:lang w:eastAsia="fr-FR"/>
        </w:rPr>
        <w:t xml:space="preserve">European Tax College, Tilburg University, “Tax treaty case law around the globe 2020”, 14-16 </w:t>
      </w:r>
      <w:r w:rsidR="00D32F0C" w:rsidRPr="00410AD7">
        <w:rPr>
          <w:rFonts w:eastAsia="Times New Roman" w:cs="Times New Roman"/>
          <w:lang w:eastAsia="fr-FR"/>
        </w:rPr>
        <w:t>M</w:t>
      </w:r>
      <w:r w:rsidRPr="00410AD7">
        <w:rPr>
          <w:rFonts w:eastAsia="Times New Roman" w:cs="Times New Roman"/>
          <w:lang w:eastAsia="fr-FR"/>
        </w:rPr>
        <w:t xml:space="preserve">ay 2020. </w:t>
      </w:r>
    </w:p>
    <w:p w14:paraId="0CE10FA7" w14:textId="3ACD83F5" w:rsidR="00EB4B98" w:rsidRPr="00410AD7" w:rsidRDefault="007D2C42" w:rsidP="002E3855">
      <w:pPr>
        <w:pStyle w:val="Paragraphedeliste"/>
        <w:widowControl/>
        <w:numPr>
          <w:ilvl w:val="0"/>
          <w:numId w:val="7"/>
        </w:numPr>
        <w:autoSpaceDE/>
        <w:autoSpaceDN/>
        <w:spacing w:before="29" w:line="230" w:lineRule="auto"/>
        <w:ind w:left="714" w:right="284" w:hanging="357"/>
        <w:rPr>
          <w:rFonts w:eastAsia="Times New Roman" w:cs="Times New Roman"/>
          <w:lang w:eastAsia="fr-FR"/>
        </w:rPr>
      </w:pPr>
      <w:r w:rsidRPr="00410AD7">
        <w:rPr>
          <w:rFonts w:eastAsia="Times New Roman" w:cs="Times New Roman"/>
          <w:lang w:eastAsia="fr-FR"/>
        </w:rPr>
        <w:t xml:space="preserve">University Panthéon-Sorbonne, Sorbonne Legal clinic, « Corporate tax incentives in comparative law », 4 </w:t>
      </w:r>
      <w:r w:rsidR="00D32F0C" w:rsidRPr="00410AD7">
        <w:rPr>
          <w:rFonts w:eastAsia="Times New Roman" w:cs="Times New Roman"/>
          <w:lang w:eastAsia="fr-FR"/>
        </w:rPr>
        <w:t>N</w:t>
      </w:r>
      <w:r w:rsidRPr="00410AD7">
        <w:rPr>
          <w:rFonts w:eastAsia="Times New Roman" w:cs="Times New Roman"/>
          <w:lang w:eastAsia="fr-FR"/>
        </w:rPr>
        <w:t>ovember 2019</w:t>
      </w:r>
      <w:r w:rsidR="00813E6A" w:rsidRPr="00410AD7">
        <w:rPr>
          <w:rFonts w:eastAsia="Times New Roman" w:cs="Times New Roman"/>
          <w:lang w:eastAsia="fr-FR"/>
        </w:rPr>
        <w:t>.</w:t>
      </w:r>
    </w:p>
    <w:p w14:paraId="75BBD9D8" w14:textId="645430CD" w:rsidR="00B13746" w:rsidRPr="00410AD7" w:rsidRDefault="00D32F0C" w:rsidP="002E3855">
      <w:pPr>
        <w:pStyle w:val="Paragraphedeliste"/>
        <w:widowControl/>
        <w:numPr>
          <w:ilvl w:val="0"/>
          <w:numId w:val="7"/>
        </w:numPr>
        <w:autoSpaceDE/>
        <w:autoSpaceDN/>
        <w:spacing w:before="29" w:line="230" w:lineRule="auto"/>
        <w:ind w:left="714" w:right="284" w:hanging="357"/>
        <w:rPr>
          <w:rFonts w:eastAsia="Times New Roman" w:cs="Times New Roman"/>
          <w:lang w:eastAsia="fr-FR"/>
        </w:rPr>
      </w:pPr>
      <w:r w:rsidRPr="00410AD7">
        <w:rPr>
          <w:rFonts w:eastAsia="Times New Roman" w:cs="Times New Roman"/>
          <w:lang w:eastAsia="fr-FR"/>
        </w:rPr>
        <w:lastRenderedPageBreak/>
        <w:t>French Council of Economic Analysis</w:t>
      </w:r>
      <w:r w:rsidR="007D2C42" w:rsidRPr="00410AD7">
        <w:rPr>
          <w:rFonts w:eastAsia="Times New Roman" w:cs="Times New Roman"/>
          <w:lang w:eastAsia="fr-FR"/>
        </w:rPr>
        <w:t xml:space="preserve">, Sciences Po Paris, « Reforming the international tax system », </w:t>
      </w:r>
      <w:r w:rsidRPr="00410AD7">
        <w:rPr>
          <w:rFonts w:eastAsia="Times New Roman" w:cs="Times New Roman"/>
          <w:lang w:eastAsia="fr-FR"/>
        </w:rPr>
        <w:t>Discus</w:t>
      </w:r>
      <w:r w:rsidR="00A756E3" w:rsidRPr="00410AD7">
        <w:rPr>
          <w:rFonts w:eastAsia="Times New Roman" w:cs="Times New Roman"/>
          <w:lang w:eastAsia="fr-FR"/>
        </w:rPr>
        <w:t>sion</w:t>
      </w:r>
      <w:r w:rsidRPr="00410AD7">
        <w:rPr>
          <w:rFonts w:eastAsia="Times New Roman" w:cs="Times New Roman"/>
          <w:lang w:eastAsia="fr-FR"/>
        </w:rPr>
        <w:t xml:space="preserve"> on “EU Law and Tax Treaty Law Perspective”</w:t>
      </w:r>
      <w:r w:rsidR="00A756E3" w:rsidRPr="00410AD7">
        <w:rPr>
          <w:rFonts w:eastAsia="Times New Roman" w:cs="Times New Roman"/>
          <w:lang w:eastAsia="fr-FR"/>
        </w:rPr>
        <w:t>, 31 October 2019</w:t>
      </w:r>
    </w:p>
    <w:p w14:paraId="500DA2BD" w14:textId="6DAF700C" w:rsidR="00CD0281" w:rsidRPr="00410AD7" w:rsidRDefault="00CD0281" w:rsidP="00EB4B98">
      <w:pPr>
        <w:pStyle w:val="Paragraphedeliste"/>
        <w:numPr>
          <w:ilvl w:val="0"/>
          <w:numId w:val="7"/>
        </w:numPr>
        <w:tabs>
          <w:tab w:val="left" w:pos="1000"/>
        </w:tabs>
        <w:spacing w:before="29" w:line="230" w:lineRule="auto"/>
        <w:ind w:right="281"/>
      </w:pPr>
      <w:r w:rsidRPr="00410AD7">
        <w:t xml:space="preserve">Tongji University and </w:t>
      </w:r>
      <w:r w:rsidR="00F32355" w:rsidRPr="00410AD7">
        <w:t xml:space="preserve">University </w:t>
      </w:r>
      <w:r w:rsidRPr="00410AD7">
        <w:t>Paris 1, 7</w:t>
      </w:r>
      <w:r w:rsidRPr="00410AD7">
        <w:rPr>
          <w:vertAlign w:val="superscript"/>
        </w:rPr>
        <w:t>th</w:t>
      </w:r>
      <w:r w:rsidRPr="00410AD7">
        <w:t xml:space="preserve"> Tongji Law School International Summer School, “Comparative study on </w:t>
      </w:r>
      <w:proofErr w:type="spellStart"/>
      <w:r w:rsidRPr="00410AD7">
        <w:t>sino-french</w:t>
      </w:r>
      <w:proofErr w:type="spellEnd"/>
      <w:r w:rsidRPr="00410AD7">
        <w:t xml:space="preserve"> tariff under WTO framework”, 27</w:t>
      </w:r>
      <w:r w:rsidRPr="00410AD7">
        <w:rPr>
          <w:vertAlign w:val="superscript"/>
        </w:rPr>
        <w:t>th</w:t>
      </w:r>
      <w:r w:rsidRPr="00410AD7">
        <w:t xml:space="preserve"> may – 3</w:t>
      </w:r>
      <w:r w:rsidRPr="00410AD7">
        <w:rPr>
          <w:vertAlign w:val="superscript"/>
        </w:rPr>
        <w:t>rd</w:t>
      </w:r>
      <w:r w:rsidRPr="00410AD7">
        <w:t xml:space="preserve"> June 2019, Shanghai.</w:t>
      </w:r>
    </w:p>
    <w:p w14:paraId="5A05AEA0" w14:textId="41D629C8" w:rsidR="003A6BE2" w:rsidRPr="00410AD7" w:rsidRDefault="003A6BE2" w:rsidP="00EB4B98">
      <w:pPr>
        <w:pStyle w:val="Paragraphedeliste"/>
        <w:numPr>
          <w:ilvl w:val="0"/>
          <w:numId w:val="7"/>
        </w:numPr>
        <w:tabs>
          <w:tab w:val="left" w:pos="1000"/>
        </w:tabs>
        <w:spacing w:before="29" w:line="230" w:lineRule="auto"/>
        <w:ind w:right="281"/>
      </w:pPr>
      <w:r w:rsidRPr="00410AD7">
        <w:t xml:space="preserve">University at Buffalo School of law and Paris 1, Franco-American Seminar on “Brexit and Tax Law”, </w:t>
      </w:r>
      <w:r w:rsidR="00017E20" w:rsidRPr="00410AD7">
        <w:t>presentation on “Business Tax Consequences</w:t>
      </w:r>
      <w:r w:rsidR="00574E0B" w:rsidRPr="00410AD7">
        <w:t xml:space="preserve"> of Brexit</w:t>
      </w:r>
      <w:r w:rsidR="00017E20" w:rsidRPr="00410AD7">
        <w:t>”, March, 20</w:t>
      </w:r>
      <w:r w:rsidR="00017E20" w:rsidRPr="00410AD7">
        <w:rPr>
          <w:vertAlign w:val="superscript"/>
        </w:rPr>
        <w:t>th</w:t>
      </w:r>
      <w:r w:rsidR="00017E20" w:rsidRPr="00410AD7">
        <w:t xml:space="preserve"> 2019. </w:t>
      </w:r>
    </w:p>
    <w:p w14:paraId="43396372" w14:textId="1E9BCC9F" w:rsidR="00D40141" w:rsidRPr="00410AD7" w:rsidRDefault="00D40141" w:rsidP="00EB4B98">
      <w:pPr>
        <w:pStyle w:val="Paragraphedeliste"/>
        <w:numPr>
          <w:ilvl w:val="0"/>
          <w:numId w:val="7"/>
        </w:numPr>
        <w:tabs>
          <w:tab w:val="left" w:pos="1000"/>
        </w:tabs>
        <w:spacing w:before="29" w:line="230" w:lineRule="auto"/>
        <w:ind w:right="281"/>
        <w:rPr>
          <w:lang w:val="es-ES"/>
        </w:rPr>
      </w:pPr>
      <w:proofErr w:type="spellStart"/>
      <w:r w:rsidRPr="00410AD7">
        <w:rPr>
          <w:lang w:val="es-ES"/>
        </w:rPr>
        <w:t>Universitat</w:t>
      </w:r>
      <w:proofErr w:type="spellEnd"/>
      <w:r w:rsidRPr="00410AD7">
        <w:rPr>
          <w:lang w:val="es-ES"/>
        </w:rPr>
        <w:t xml:space="preserve"> </w:t>
      </w:r>
      <w:proofErr w:type="spellStart"/>
      <w:r w:rsidRPr="00410AD7">
        <w:rPr>
          <w:lang w:val="es-ES"/>
        </w:rPr>
        <w:t>Oberta</w:t>
      </w:r>
      <w:proofErr w:type="spellEnd"/>
      <w:r w:rsidRPr="00410AD7">
        <w:rPr>
          <w:lang w:val="es-ES"/>
        </w:rPr>
        <w:t xml:space="preserve"> de Catalunya, Conferenc</w:t>
      </w:r>
      <w:r w:rsidR="00B05B5D" w:rsidRPr="00410AD7">
        <w:rPr>
          <w:lang w:val="es-ES"/>
        </w:rPr>
        <w:t>ia sobre</w:t>
      </w:r>
      <w:r w:rsidRPr="00410AD7">
        <w:rPr>
          <w:lang w:val="es-ES"/>
        </w:rPr>
        <w:t xml:space="preserve"> “Mediación administrativa en España </w:t>
      </w:r>
      <w:r w:rsidR="00B05B5D" w:rsidRPr="00410AD7">
        <w:rPr>
          <w:lang w:val="es-ES"/>
        </w:rPr>
        <w:t>y</w:t>
      </w:r>
      <w:r w:rsidRPr="00410AD7">
        <w:rPr>
          <w:lang w:val="es-ES"/>
        </w:rPr>
        <w:t xml:space="preserve"> Francia”, Presenta</w:t>
      </w:r>
      <w:r w:rsidR="00B05B5D" w:rsidRPr="00410AD7">
        <w:rPr>
          <w:lang w:val="es-ES"/>
        </w:rPr>
        <w:t>ción</w:t>
      </w:r>
      <w:r w:rsidRPr="00410AD7">
        <w:rPr>
          <w:lang w:val="es-ES"/>
        </w:rPr>
        <w:t xml:space="preserve"> </w:t>
      </w:r>
      <w:r w:rsidR="00B05B5D" w:rsidRPr="00410AD7">
        <w:rPr>
          <w:lang w:val="es-ES"/>
        </w:rPr>
        <w:t>sobre</w:t>
      </w:r>
      <w:r w:rsidRPr="00410AD7">
        <w:rPr>
          <w:lang w:val="es-ES"/>
        </w:rPr>
        <w:t xml:space="preserve"> </w:t>
      </w:r>
      <w:r w:rsidR="00B05B5D" w:rsidRPr="00410AD7">
        <w:rPr>
          <w:lang w:val="es-ES"/>
        </w:rPr>
        <w:t xml:space="preserve">“La mediación fiscal en Francia”, 22 de enero de 2019. </w:t>
      </w:r>
    </w:p>
    <w:p w14:paraId="5F376F89" w14:textId="771A3392" w:rsidR="003A722F" w:rsidRPr="00410AD7" w:rsidRDefault="003A722F" w:rsidP="00EB4B98">
      <w:pPr>
        <w:pStyle w:val="Paragraphedeliste"/>
        <w:numPr>
          <w:ilvl w:val="0"/>
          <w:numId w:val="8"/>
        </w:numPr>
        <w:tabs>
          <w:tab w:val="left" w:pos="1000"/>
        </w:tabs>
        <w:spacing w:before="29" w:line="230" w:lineRule="auto"/>
        <w:ind w:right="281"/>
      </w:pPr>
      <w:r w:rsidRPr="00410AD7">
        <w:t xml:space="preserve">Queen Mary University and Paris 1, “Developments in the Taxation of the Digital Economy” with </w:t>
      </w:r>
      <w:proofErr w:type="spellStart"/>
      <w:r w:rsidRPr="00410AD7">
        <w:t>Pr</w:t>
      </w:r>
      <w:proofErr w:type="spellEnd"/>
      <w:r w:rsidRPr="00410AD7">
        <w:t xml:space="preserve"> Dr Bernard Schneider, January 14</w:t>
      </w:r>
      <w:r w:rsidRPr="00410AD7">
        <w:rPr>
          <w:vertAlign w:val="superscript"/>
        </w:rPr>
        <w:t>th</w:t>
      </w:r>
      <w:r w:rsidRPr="00410AD7">
        <w:t xml:space="preserve"> 2019.</w:t>
      </w:r>
    </w:p>
    <w:p w14:paraId="6A45A4FD" w14:textId="332CF81E" w:rsidR="002808A2" w:rsidRPr="00410AD7" w:rsidRDefault="002808A2" w:rsidP="00EB4B98">
      <w:pPr>
        <w:pStyle w:val="Paragraphedeliste"/>
        <w:numPr>
          <w:ilvl w:val="0"/>
          <w:numId w:val="8"/>
        </w:numPr>
        <w:tabs>
          <w:tab w:val="left" w:pos="1000"/>
        </w:tabs>
        <w:spacing w:before="29" w:line="230" w:lineRule="auto"/>
        <w:ind w:right="281"/>
      </w:pPr>
      <w:r w:rsidRPr="00410AD7">
        <w:t>University FAU Erlangen-</w:t>
      </w:r>
      <w:proofErr w:type="spellStart"/>
      <w:r w:rsidRPr="00410AD7">
        <w:t>Nürnberg</w:t>
      </w:r>
      <w:proofErr w:type="spellEnd"/>
      <w:r w:rsidRPr="00410AD7">
        <w:t>, Conference on “Direct taxation of crypto-currencies comparative law”, November 15</w:t>
      </w:r>
      <w:r w:rsidRPr="00410AD7">
        <w:rPr>
          <w:vertAlign w:val="superscript"/>
        </w:rPr>
        <w:t>th</w:t>
      </w:r>
      <w:r w:rsidRPr="00410AD7">
        <w:t xml:space="preserve"> 2018.</w:t>
      </w:r>
    </w:p>
    <w:p w14:paraId="7C34E713" w14:textId="7BBBAF6B" w:rsidR="00091237" w:rsidRPr="00410AD7" w:rsidRDefault="00933EC1" w:rsidP="00EB4B98">
      <w:pPr>
        <w:pStyle w:val="Paragraphedeliste"/>
        <w:numPr>
          <w:ilvl w:val="0"/>
          <w:numId w:val="8"/>
        </w:numPr>
        <w:tabs>
          <w:tab w:val="left" w:pos="1000"/>
        </w:tabs>
        <w:spacing w:before="29" w:line="230" w:lineRule="auto"/>
        <w:ind w:right="281"/>
      </w:pPr>
      <w:r w:rsidRPr="00410AD7">
        <w:t>Universities Paris 2</w:t>
      </w:r>
      <w:r w:rsidR="00B46B0D" w:rsidRPr="00410AD7">
        <w:t xml:space="preserve"> </w:t>
      </w:r>
      <w:r w:rsidR="00091237" w:rsidRPr="00410AD7">
        <w:t>(Panthéon-</w:t>
      </w:r>
      <w:proofErr w:type="spellStart"/>
      <w:r w:rsidR="00091237" w:rsidRPr="00410AD7">
        <w:t>Assas</w:t>
      </w:r>
      <w:proofErr w:type="spellEnd"/>
      <w:r w:rsidR="00091237" w:rsidRPr="00410AD7">
        <w:t>) and Paris 8 (Vincennes-S</w:t>
      </w:r>
      <w:r w:rsidRPr="00410AD7">
        <w:t>t-Denis), Conference on “Current</w:t>
      </w:r>
      <w:r w:rsidR="00091237" w:rsidRPr="00410AD7">
        <w:t xml:space="preserve"> international tax issues”, presentation on “WTO and taxation”, June 25</w:t>
      </w:r>
      <w:r w:rsidR="00091237" w:rsidRPr="00410AD7">
        <w:rPr>
          <w:vertAlign w:val="superscript"/>
        </w:rPr>
        <w:t>th</w:t>
      </w:r>
      <w:r w:rsidR="00091237" w:rsidRPr="00410AD7">
        <w:t xml:space="preserve"> 2018. </w:t>
      </w:r>
    </w:p>
    <w:p w14:paraId="67B7D927" w14:textId="183CF531" w:rsidR="00091237" w:rsidRPr="00410AD7" w:rsidRDefault="00091237" w:rsidP="00EB4B98">
      <w:pPr>
        <w:pStyle w:val="Paragraphedeliste"/>
        <w:numPr>
          <w:ilvl w:val="0"/>
          <w:numId w:val="8"/>
        </w:numPr>
        <w:tabs>
          <w:tab w:val="left" w:pos="1000"/>
        </w:tabs>
        <w:spacing w:before="29" w:line="230" w:lineRule="auto"/>
        <w:ind w:right="281"/>
      </w:pPr>
      <w:r w:rsidRPr="00410AD7">
        <w:t>Bicocca University (Milan, Italy), Conference on “Presumptive income taxation”, presentation on “The French tax system” in session I “Estimated (or indirect) income tax assessments”, June 15</w:t>
      </w:r>
      <w:r w:rsidRPr="00410AD7">
        <w:rPr>
          <w:vertAlign w:val="superscript"/>
        </w:rPr>
        <w:t>th</w:t>
      </w:r>
      <w:r w:rsidRPr="00410AD7">
        <w:t xml:space="preserve"> 2018.</w:t>
      </w:r>
    </w:p>
    <w:p w14:paraId="38AFC4B2" w14:textId="4C602BF4" w:rsidR="00834163" w:rsidRPr="00410AD7" w:rsidRDefault="00834163" w:rsidP="00EB4B98">
      <w:pPr>
        <w:pStyle w:val="Paragraphedeliste"/>
        <w:numPr>
          <w:ilvl w:val="0"/>
          <w:numId w:val="8"/>
        </w:numPr>
        <w:tabs>
          <w:tab w:val="left" w:pos="1000"/>
        </w:tabs>
        <w:spacing w:before="29" w:line="230" w:lineRule="auto"/>
        <w:ind w:right="281"/>
      </w:pPr>
      <w:r w:rsidRPr="00410AD7">
        <w:t>University Panthéon-So</w:t>
      </w:r>
      <w:r w:rsidR="005D269C" w:rsidRPr="00410AD7">
        <w:t>rbonne, Conference on “Tax and C</w:t>
      </w:r>
      <w:r w:rsidRPr="00410AD7">
        <w:t>onstitution”, Chairman for the 3</w:t>
      </w:r>
      <w:r w:rsidRPr="00410AD7">
        <w:rPr>
          <w:vertAlign w:val="superscript"/>
        </w:rPr>
        <w:t>rd</w:t>
      </w:r>
      <w:r w:rsidR="006A02A8" w:rsidRPr="00410AD7">
        <w:t xml:space="preserve"> part: “Can the prohibition of a confiscatory tax can be invoked by a company?”</w:t>
      </w:r>
      <w:r w:rsidR="00EB64AD" w:rsidRPr="00410AD7">
        <w:t>, March 12</w:t>
      </w:r>
      <w:r w:rsidR="00EB64AD" w:rsidRPr="00410AD7">
        <w:rPr>
          <w:vertAlign w:val="superscript"/>
        </w:rPr>
        <w:t>th</w:t>
      </w:r>
      <w:r w:rsidR="00EB64AD" w:rsidRPr="00410AD7">
        <w:t xml:space="preserve"> 2018.</w:t>
      </w:r>
    </w:p>
    <w:p w14:paraId="5838445C" w14:textId="37D672D2" w:rsidR="0042161C" w:rsidRPr="00410AD7" w:rsidRDefault="0042161C" w:rsidP="00EB4B98">
      <w:pPr>
        <w:pStyle w:val="Paragraphedeliste"/>
        <w:numPr>
          <w:ilvl w:val="0"/>
          <w:numId w:val="8"/>
        </w:numPr>
        <w:tabs>
          <w:tab w:val="left" w:pos="1000"/>
        </w:tabs>
        <w:spacing w:before="29" w:line="230" w:lineRule="auto"/>
        <w:ind w:right="281"/>
      </w:pPr>
      <w:r w:rsidRPr="00410AD7">
        <w:t xml:space="preserve">Tilburg University, European Tax College, Conference on “Tax treaty case law around the globe 2018”, presentation </w:t>
      </w:r>
      <w:r w:rsidR="00313FB4" w:rsidRPr="00410AD7">
        <w:t>of 2 cases on “Abuse of a tax treaty” (Session 1) and on “Loss making company and deduction of taxes paid abroad” (Session 6).</w:t>
      </w:r>
    </w:p>
    <w:p w14:paraId="25B7AFDE" w14:textId="6D97ED4B" w:rsidR="00C11ADD" w:rsidRPr="00410AD7" w:rsidRDefault="005B5F76" w:rsidP="00EB4B98">
      <w:pPr>
        <w:pStyle w:val="Paragraphedeliste"/>
        <w:numPr>
          <w:ilvl w:val="0"/>
          <w:numId w:val="8"/>
        </w:numPr>
        <w:tabs>
          <w:tab w:val="left" w:pos="1000"/>
        </w:tabs>
        <w:spacing w:before="35" w:line="238" w:lineRule="auto"/>
        <w:ind w:right="284"/>
      </w:pPr>
      <w:r w:rsidRPr="00410AD7">
        <w:t>Tilburg University, European Tax College, EUCOTAX Wintercourse 2</w:t>
      </w:r>
      <w:r w:rsidR="00494265" w:rsidRPr="00410AD7">
        <w:t>5</w:t>
      </w:r>
      <w:r w:rsidR="00494265" w:rsidRPr="00410AD7">
        <w:rPr>
          <w:vertAlign w:val="superscript"/>
        </w:rPr>
        <w:t>th</w:t>
      </w:r>
      <w:r w:rsidRPr="00410AD7">
        <w:rPr>
          <w:position w:val="10"/>
        </w:rPr>
        <w:t xml:space="preserve"> </w:t>
      </w:r>
      <w:r w:rsidRPr="00410AD7">
        <w:t>Anniversary Conference o</w:t>
      </w:r>
      <w:r w:rsidR="005D269C" w:rsidRPr="00410AD7">
        <w:t>n “State aids, Intangibles and R</w:t>
      </w:r>
      <w:r w:rsidRPr="00410AD7">
        <w:t>ulings”, in the panel on “State aids and rulings”, March 2</w:t>
      </w:r>
      <w:r w:rsidR="00494265" w:rsidRPr="00410AD7">
        <w:t>4</w:t>
      </w:r>
      <w:r w:rsidR="00494265" w:rsidRPr="00410AD7">
        <w:rPr>
          <w:vertAlign w:val="superscript"/>
        </w:rPr>
        <w:t>th</w:t>
      </w:r>
      <w:r w:rsidR="00494265" w:rsidRPr="00410AD7">
        <w:t xml:space="preserve"> </w:t>
      </w:r>
      <w:r w:rsidRPr="00410AD7">
        <w:t>2017.</w:t>
      </w:r>
    </w:p>
    <w:p w14:paraId="194AC46E" w14:textId="757EE032" w:rsidR="00C11ADD" w:rsidRPr="00410AD7" w:rsidRDefault="005B5F76" w:rsidP="00EB4B98">
      <w:pPr>
        <w:pStyle w:val="Paragraphedeliste"/>
        <w:numPr>
          <w:ilvl w:val="0"/>
          <w:numId w:val="8"/>
        </w:numPr>
        <w:tabs>
          <w:tab w:val="left" w:pos="1006"/>
        </w:tabs>
        <w:spacing w:before="55" w:line="220" w:lineRule="auto"/>
        <w:ind w:right="282"/>
      </w:pPr>
      <w:r w:rsidRPr="00410AD7">
        <w:t xml:space="preserve">University Panthéon-Sorbonne, Conference on “Energy and Taxation”, presentation on “Tax expenditures and Energy”, December </w:t>
      </w:r>
      <w:r w:rsidR="00494265" w:rsidRPr="00410AD7">
        <w:t>9</w:t>
      </w:r>
      <w:r w:rsidR="00494265" w:rsidRPr="00410AD7">
        <w:rPr>
          <w:vertAlign w:val="superscript"/>
        </w:rPr>
        <w:t>th</w:t>
      </w:r>
      <w:r w:rsidR="00494265" w:rsidRPr="00410AD7">
        <w:t xml:space="preserve"> </w:t>
      </w:r>
      <w:r w:rsidRPr="00410AD7">
        <w:t>2016.</w:t>
      </w:r>
    </w:p>
    <w:p w14:paraId="1563B0F8" w14:textId="7D95DDB1" w:rsidR="00375433" w:rsidRPr="00410AD7" w:rsidRDefault="005B5F76" w:rsidP="00EB4B98">
      <w:pPr>
        <w:pStyle w:val="Paragraphedeliste"/>
        <w:numPr>
          <w:ilvl w:val="0"/>
          <w:numId w:val="8"/>
        </w:numPr>
        <w:tabs>
          <w:tab w:val="left" w:pos="1007"/>
        </w:tabs>
        <w:spacing w:line="230" w:lineRule="auto"/>
        <w:ind w:right="281"/>
      </w:pPr>
      <w:r w:rsidRPr="00410AD7">
        <w:t>U</w:t>
      </w:r>
      <w:r w:rsidR="00494265" w:rsidRPr="00410AD7">
        <w:t>niversity Panthéon-Sorbonne, 4</w:t>
      </w:r>
      <w:r w:rsidR="00494265" w:rsidRPr="00410AD7">
        <w:rPr>
          <w:vertAlign w:val="superscript"/>
        </w:rPr>
        <w:t>th</w:t>
      </w:r>
      <w:r w:rsidR="00494265" w:rsidRPr="00410AD7">
        <w:t xml:space="preserve"> </w:t>
      </w:r>
      <w:r w:rsidRPr="00410AD7">
        <w:t>Junior Tax Scholars Conference on "Instruments of International Tax Law", June 8</w:t>
      </w:r>
      <w:r w:rsidR="00494265" w:rsidRPr="00410AD7">
        <w:rPr>
          <w:vertAlign w:val="superscript"/>
        </w:rPr>
        <w:t>th</w:t>
      </w:r>
      <w:r w:rsidRPr="00410AD7">
        <w:rPr>
          <w:position w:val="10"/>
        </w:rPr>
        <w:t xml:space="preserve"> </w:t>
      </w:r>
      <w:r w:rsidRPr="00410AD7">
        <w:t>2016, Chairman for the 2nd Panel: "New Instruments of international Tax</w:t>
      </w:r>
      <w:r w:rsidRPr="00410AD7">
        <w:rPr>
          <w:spacing w:val="-7"/>
        </w:rPr>
        <w:t xml:space="preserve"> </w:t>
      </w:r>
      <w:r w:rsidRPr="00410AD7">
        <w:t>Law".</w:t>
      </w:r>
    </w:p>
    <w:p w14:paraId="0F9FF405" w14:textId="086F49F5" w:rsidR="00375433" w:rsidRPr="00410AD7" w:rsidRDefault="005B5F76" w:rsidP="00EB4B98">
      <w:pPr>
        <w:pStyle w:val="Paragraphedeliste"/>
        <w:numPr>
          <w:ilvl w:val="0"/>
          <w:numId w:val="8"/>
        </w:numPr>
        <w:tabs>
          <w:tab w:val="left" w:pos="1007"/>
        </w:tabs>
        <w:spacing w:line="230" w:lineRule="auto"/>
        <w:ind w:right="281"/>
      </w:pPr>
      <w:r w:rsidRPr="00410AD7">
        <w:t>University Panthéon-Sorbonne, 1</w:t>
      </w:r>
      <w:r w:rsidR="00494265" w:rsidRPr="00410AD7">
        <w:rPr>
          <w:vertAlign w:val="superscript"/>
        </w:rPr>
        <w:t>st</w:t>
      </w:r>
      <w:r w:rsidR="00494265" w:rsidRPr="00410AD7">
        <w:t xml:space="preserve"> </w:t>
      </w:r>
      <w:r w:rsidRPr="00410AD7">
        <w:t>Junior Tax Scholars Conference on "The Tax Jurisdiction", May 23th 2013, Chairman for the 2nd part: “Beyond the limits of tax jurisdiction”</w:t>
      </w:r>
    </w:p>
    <w:p w14:paraId="1314D57C" w14:textId="5C8C328A" w:rsidR="00375433" w:rsidRPr="00410AD7" w:rsidRDefault="005B5F76" w:rsidP="00EB4B98">
      <w:pPr>
        <w:pStyle w:val="Paragraphedeliste"/>
        <w:numPr>
          <w:ilvl w:val="0"/>
          <w:numId w:val="8"/>
        </w:numPr>
        <w:tabs>
          <w:tab w:val="left" w:pos="1007"/>
        </w:tabs>
        <w:spacing w:line="230" w:lineRule="auto"/>
        <w:ind w:right="281"/>
      </w:pPr>
      <w:r w:rsidRPr="00410AD7">
        <w:t>Co-organization of a Conference in the French Senate on the “15 years of the Code of Conduct for business taxation”, November 2</w:t>
      </w:r>
      <w:r w:rsidR="00494265" w:rsidRPr="00410AD7">
        <w:t>9</w:t>
      </w:r>
      <w:r w:rsidR="00494265" w:rsidRPr="00410AD7">
        <w:rPr>
          <w:vertAlign w:val="superscript"/>
        </w:rPr>
        <w:t>th</w:t>
      </w:r>
      <w:r w:rsidR="00494265" w:rsidRPr="00410AD7">
        <w:rPr>
          <w:position w:val="10"/>
        </w:rPr>
        <w:t xml:space="preserve"> </w:t>
      </w:r>
      <w:r w:rsidRPr="00410AD7">
        <w:t xml:space="preserve">2012, with </w:t>
      </w:r>
      <w:proofErr w:type="spellStart"/>
      <w:r w:rsidRPr="00410AD7">
        <w:t>Mr</w:t>
      </w:r>
      <w:proofErr w:type="spellEnd"/>
      <w:r w:rsidRPr="00410AD7">
        <w:t xml:space="preserve"> Emmanuel </w:t>
      </w:r>
      <w:proofErr w:type="spellStart"/>
      <w:r w:rsidRPr="00410AD7">
        <w:t>Raingeard</w:t>
      </w:r>
      <w:proofErr w:type="spellEnd"/>
      <w:r w:rsidRPr="00410AD7">
        <w:t xml:space="preserve"> de la </w:t>
      </w:r>
      <w:proofErr w:type="spellStart"/>
      <w:r w:rsidRPr="00410AD7">
        <w:t>Blétière</w:t>
      </w:r>
      <w:proofErr w:type="spellEnd"/>
      <w:r w:rsidRPr="00410AD7">
        <w:t>. Intervention in the 2nd part: "State aids and harmful tax competition" on “Toward a standard tax</w:t>
      </w:r>
      <w:r w:rsidRPr="00410AD7">
        <w:rPr>
          <w:spacing w:val="-5"/>
        </w:rPr>
        <w:t xml:space="preserve"> </w:t>
      </w:r>
      <w:r w:rsidRPr="00410AD7">
        <w:t>system?”.</w:t>
      </w:r>
    </w:p>
    <w:p w14:paraId="194E15FB" w14:textId="57F6C3AB" w:rsidR="00375433" w:rsidRPr="00410AD7" w:rsidRDefault="005B5F76" w:rsidP="00EB4B98">
      <w:pPr>
        <w:pStyle w:val="Paragraphedeliste"/>
        <w:numPr>
          <w:ilvl w:val="0"/>
          <w:numId w:val="8"/>
        </w:numPr>
        <w:tabs>
          <w:tab w:val="left" w:pos="1007"/>
        </w:tabs>
        <w:spacing w:line="230" w:lineRule="auto"/>
        <w:ind w:right="281"/>
      </w:pPr>
      <w:r w:rsidRPr="00410AD7">
        <w:t>Speaker for “Tax treaty case law around the globe”, European Tax College, Tilburg University</w:t>
      </w:r>
      <w:r w:rsidRPr="00410AD7">
        <w:rPr>
          <w:spacing w:val="36"/>
        </w:rPr>
        <w:t xml:space="preserve"> </w:t>
      </w:r>
      <w:r w:rsidRPr="00410AD7">
        <w:t>on</w:t>
      </w:r>
      <w:r w:rsidRPr="00410AD7">
        <w:rPr>
          <w:spacing w:val="36"/>
        </w:rPr>
        <w:t xml:space="preserve"> </w:t>
      </w:r>
      <w:r w:rsidRPr="00410AD7">
        <w:t>the</w:t>
      </w:r>
      <w:r w:rsidRPr="00410AD7">
        <w:rPr>
          <w:spacing w:val="36"/>
        </w:rPr>
        <w:t xml:space="preserve"> </w:t>
      </w:r>
      <w:r w:rsidRPr="00410AD7">
        <w:t>themes:</w:t>
      </w:r>
      <w:r w:rsidRPr="00410AD7">
        <w:rPr>
          <w:spacing w:val="36"/>
        </w:rPr>
        <w:t xml:space="preserve"> </w:t>
      </w:r>
      <w:r w:rsidRPr="00410AD7">
        <w:t>«</w:t>
      </w:r>
      <w:r w:rsidRPr="00410AD7">
        <w:rPr>
          <w:spacing w:val="-1"/>
        </w:rPr>
        <w:t xml:space="preserve"> </w:t>
      </w:r>
      <w:r w:rsidRPr="00410AD7">
        <w:t>Taxation</w:t>
      </w:r>
      <w:r w:rsidRPr="00410AD7">
        <w:rPr>
          <w:spacing w:val="36"/>
        </w:rPr>
        <w:t xml:space="preserve"> </w:t>
      </w:r>
      <w:r w:rsidRPr="00410AD7">
        <w:t>of</w:t>
      </w:r>
      <w:r w:rsidRPr="00410AD7">
        <w:rPr>
          <w:spacing w:val="36"/>
        </w:rPr>
        <w:t xml:space="preserve"> </w:t>
      </w:r>
      <w:r w:rsidRPr="00410AD7">
        <w:t>Partnerships:</w:t>
      </w:r>
      <w:r w:rsidRPr="00410AD7">
        <w:rPr>
          <w:spacing w:val="36"/>
        </w:rPr>
        <w:t xml:space="preserve"> </w:t>
      </w:r>
      <w:r w:rsidRPr="00410AD7">
        <w:t>France</w:t>
      </w:r>
      <w:r w:rsidRPr="00410AD7">
        <w:rPr>
          <w:spacing w:val="36"/>
        </w:rPr>
        <w:t xml:space="preserve"> </w:t>
      </w:r>
      <w:r w:rsidRPr="00410AD7">
        <w:t>versus</w:t>
      </w:r>
      <w:r w:rsidRPr="00410AD7">
        <w:rPr>
          <w:spacing w:val="36"/>
        </w:rPr>
        <w:t xml:space="preserve"> </w:t>
      </w:r>
      <w:r w:rsidRPr="00410AD7">
        <w:t>the</w:t>
      </w:r>
      <w:r w:rsidRPr="00410AD7">
        <w:rPr>
          <w:spacing w:val="36"/>
        </w:rPr>
        <w:t xml:space="preserve"> </w:t>
      </w:r>
      <w:r w:rsidRPr="00410AD7">
        <w:t>OECD</w:t>
      </w:r>
      <w:r w:rsidRPr="00410AD7">
        <w:rPr>
          <w:spacing w:val="-4"/>
        </w:rPr>
        <w:t xml:space="preserve"> </w:t>
      </w:r>
      <w:r w:rsidRPr="00410AD7">
        <w:t>»</w:t>
      </w:r>
      <w:r w:rsidRPr="00410AD7">
        <w:rPr>
          <w:spacing w:val="36"/>
        </w:rPr>
        <w:t xml:space="preserve"> </w:t>
      </w:r>
      <w:r w:rsidRPr="00410AD7">
        <w:t>and</w:t>
      </w:r>
      <w:r w:rsidR="00375433" w:rsidRPr="00410AD7">
        <w:t xml:space="preserve"> </w:t>
      </w:r>
      <w:r w:rsidRPr="00410AD7">
        <w:t>« Lump Sum Tax Credit: an exemption of income or a t</w:t>
      </w:r>
      <w:r w:rsidR="00494265" w:rsidRPr="00410AD7">
        <w:t xml:space="preserve">ax credit technique? », (14-16 </w:t>
      </w:r>
      <w:r w:rsidRPr="00410AD7">
        <w:t>June</w:t>
      </w:r>
      <w:r w:rsidRPr="00410AD7">
        <w:rPr>
          <w:spacing w:val="-6"/>
        </w:rPr>
        <w:t xml:space="preserve"> </w:t>
      </w:r>
      <w:r w:rsidRPr="00410AD7">
        <w:t>2012)</w:t>
      </w:r>
    </w:p>
    <w:p w14:paraId="2475419C" w14:textId="77777777" w:rsidR="00375433" w:rsidRPr="00410AD7" w:rsidRDefault="005B5F76" w:rsidP="00EB4B98">
      <w:pPr>
        <w:pStyle w:val="Paragraphedeliste"/>
        <w:numPr>
          <w:ilvl w:val="0"/>
          <w:numId w:val="8"/>
        </w:numPr>
        <w:tabs>
          <w:tab w:val="left" w:pos="1007"/>
        </w:tabs>
        <w:spacing w:line="230" w:lineRule="auto"/>
        <w:ind w:right="281"/>
      </w:pPr>
      <w:r w:rsidRPr="00410AD7">
        <w:t>Annual participation in a comparative tax law program EUCOTAX with 12 European universities and 2 non-European universities (Georgetown University and Zurich University). This seminar takes place every year in the host university on a specific topic (since 2009). Organization of the Conference in Paris I Panthéon-Sorbonne (10-17 April 2014).</w:t>
      </w:r>
    </w:p>
    <w:p w14:paraId="4A26A19F" w14:textId="79B05C55" w:rsidR="00CD0281" w:rsidRDefault="005B5F76" w:rsidP="00EB4B98">
      <w:pPr>
        <w:pStyle w:val="Paragraphedeliste"/>
        <w:numPr>
          <w:ilvl w:val="0"/>
          <w:numId w:val="8"/>
        </w:numPr>
        <w:tabs>
          <w:tab w:val="left" w:pos="1007"/>
        </w:tabs>
        <w:spacing w:line="230" w:lineRule="auto"/>
        <w:ind w:right="281"/>
      </w:pPr>
      <w:r w:rsidRPr="00410AD7">
        <w:t xml:space="preserve">Participation in a research program of comparative tax law, Comparative law institute of Bocconi University, Milan, « Non </w:t>
      </w:r>
      <w:proofErr w:type="spellStart"/>
      <w:r w:rsidRPr="00410AD7">
        <w:t>discriminazione</w:t>
      </w:r>
      <w:proofErr w:type="spellEnd"/>
      <w:r w:rsidRPr="00410AD7">
        <w:t xml:space="preserve"> e </w:t>
      </w:r>
      <w:proofErr w:type="spellStart"/>
      <w:r w:rsidRPr="00410AD7">
        <w:t>reciprocità</w:t>
      </w:r>
      <w:proofErr w:type="spellEnd"/>
      <w:r w:rsidRPr="00410AD7">
        <w:t xml:space="preserve"> </w:t>
      </w:r>
      <w:proofErr w:type="spellStart"/>
      <w:r w:rsidRPr="00410AD7">
        <w:t>nel</w:t>
      </w:r>
      <w:proofErr w:type="spellEnd"/>
      <w:r w:rsidRPr="00410AD7">
        <w:t xml:space="preserve"> WTO e </w:t>
      </w:r>
      <w:proofErr w:type="spellStart"/>
      <w:r w:rsidRPr="00410AD7">
        <w:t>nella</w:t>
      </w:r>
      <w:proofErr w:type="spellEnd"/>
      <w:r w:rsidRPr="00410AD7">
        <w:t xml:space="preserve"> </w:t>
      </w:r>
      <w:proofErr w:type="spellStart"/>
      <w:r w:rsidRPr="00410AD7">
        <w:t>im</w:t>
      </w:r>
      <w:r w:rsidR="00494265" w:rsidRPr="00410AD7">
        <w:t>posizione</w:t>
      </w:r>
      <w:proofErr w:type="spellEnd"/>
      <w:r w:rsidR="00494265" w:rsidRPr="00410AD7">
        <w:t xml:space="preserve"> </w:t>
      </w:r>
      <w:proofErr w:type="spellStart"/>
      <w:r w:rsidR="00494265" w:rsidRPr="00410AD7">
        <w:t>diretta</w:t>
      </w:r>
      <w:proofErr w:type="spellEnd"/>
      <w:r w:rsidR="00494265" w:rsidRPr="00410AD7">
        <w:t xml:space="preserve"> », November 22</w:t>
      </w:r>
      <w:r w:rsidR="00494265" w:rsidRPr="00410AD7">
        <w:rPr>
          <w:spacing w:val="-11"/>
        </w:rPr>
        <w:t xml:space="preserve">th </w:t>
      </w:r>
      <w:r w:rsidRPr="00410AD7">
        <w:t>2005.</w:t>
      </w:r>
    </w:p>
    <w:p w14:paraId="7DD329FA" w14:textId="77777777" w:rsidR="00410AD7" w:rsidRPr="00410AD7" w:rsidRDefault="00410AD7" w:rsidP="00410AD7">
      <w:pPr>
        <w:pStyle w:val="Paragraphedeliste"/>
        <w:tabs>
          <w:tab w:val="left" w:pos="1007"/>
        </w:tabs>
        <w:spacing w:line="230" w:lineRule="auto"/>
        <w:ind w:left="720" w:right="281" w:firstLine="0"/>
      </w:pPr>
    </w:p>
    <w:p w14:paraId="431FE118" w14:textId="77777777" w:rsidR="00CD0281" w:rsidRPr="00410AD7" w:rsidRDefault="00CD0281">
      <w:pPr>
        <w:pStyle w:val="Corpsdetexte"/>
        <w:rPr>
          <w:sz w:val="22"/>
          <w:szCs w:val="22"/>
        </w:rPr>
      </w:pPr>
    </w:p>
    <w:p w14:paraId="1ECEF3C1" w14:textId="77777777" w:rsidR="00C11ADD" w:rsidRPr="00410AD7" w:rsidRDefault="005B5F76">
      <w:pPr>
        <w:pStyle w:val="Titre11"/>
        <w:spacing w:before="200" w:after="18"/>
        <w:ind w:left="146"/>
        <w:rPr>
          <w:sz w:val="22"/>
          <w:szCs w:val="22"/>
        </w:rPr>
      </w:pPr>
      <w:r w:rsidRPr="00410AD7">
        <w:rPr>
          <w:sz w:val="22"/>
          <w:szCs w:val="22"/>
        </w:rPr>
        <w:t>PUBLICATIONS</w:t>
      </w:r>
    </w:p>
    <w:p w14:paraId="0469FFC5" w14:textId="4324E799" w:rsidR="00C11ADD" w:rsidRPr="00410AD7" w:rsidRDefault="00054AC2">
      <w:pPr>
        <w:pStyle w:val="Corpsdetexte"/>
        <w:spacing w:line="20" w:lineRule="exact"/>
        <w:ind w:left="109"/>
        <w:rPr>
          <w:sz w:val="22"/>
          <w:szCs w:val="22"/>
        </w:rPr>
      </w:pPr>
      <w:r w:rsidRPr="00410AD7">
        <w:rPr>
          <w:noProof/>
          <w:sz w:val="22"/>
          <w:szCs w:val="22"/>
          <w:lang w:val="fr-FR" w:eastAsia="fr-FR"/>
        </w:rPr>
        <mc:AlternateContent>
          <mc:Choice Requires="wpg">
            <w:drawing>
              <wp:inline distT="0" distB="0" distL="0" distR="0" wp14:anchorId="4EF9EB21" wp14:editId="05BD1D97">
                <wp:extent cx="5807075" cy="9525"/>
                <wp:effectExtent l="0" t="0" r="952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9525"/>
                          <a:chOff x="0" y="0"/>
                          <a:chExt cx="9145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8" y="8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F5AB8" id="Group 2" o:spid="_x0000_s1026" style="width:457.25pt;height:.75pt;mso-position-horizontal-relative:char;mso-position-vertical-relative:line" coordsize="914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">
                <v:line id="Line 3" o:spid="_x0000_s1027" style="position:absolute;visibility:visible;mso-wrap-style:square" from="8,8" to="9137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" strokecolor="gray" strokeweight=".72pt"/>
                <w10:anchorlock/>
              </v:group>
            </w:pict>
          </mc:Fallback>
        </mc:AlternateContent>
      </w:r>
    </w:p>
    <w:p w14:paraId="7185D512" w14:textId="77777777" w:rsidR="00C11ADD" w:rsidRPr="00410AD7" w:rsidRDefault="00C11ADD">
      <w:pPr>
        <w:pStyle w:val="Corpsdetexte"/>
        <w:spacing w:before="10"/>
        <w:rPr>
          <w:b/>
          <w:sz w:val="22"/>
          <w:szCs w:val="22"/>
        </w:rPr>
      </w:pPr>
    </w:p>
    <w:p w14:paraId="6BC23057" w14:textId="701C00A5" w:rsidR="00600F1A" w:rsidRPr="00410AD7" w:rsidRDefault="005B5F76" w:rsidP="00046744">
      <w:pPr>
        <w:tabs>
          <w:tab w:val="left" w:pos="2555"/>
        </w:tabs>
        <w:spacing w:before="100"/>
        <w:ind w:left="2556" w:right="139" w:hanging="2410"/>
        <w:jc w:val="both"/>
      </w:pPr>
      <w:r w:rsidRPr="00410AD7">
        <w:t>Book</w:t>
      </w:r>
      <w:r w:rsidRPr="00410AD7">
        <w:tab/>
      </w:r>
      <w:r w:rsidR="00674913">
        <w:t xml:space="preserve">International Academy of Comparative Law, </w:t>
      </w:r>
      <w:r w:rsidR="00600F1A" w:rsidRPr="00410AD7">
        <w:rPr>
          <w:i/>
          <w:iCs/>
        </w:rPr>
        <w:t>Fiscal policies to mitigate climate change</w:t>
      </w:r>
      <w:r w:rsidR="00600F1A" w:rsidRPr="00410AD7">
        <w:t xml:space="preserve">/ </w:t>
      </w:r>
      <w:r w:rsidR="006347E7" w:rsidRPr="00410AD7">
        <w:rPr>
          <w:i/>
          <w:iCs/>
        </w:rPr>
        <w:t>P</w:t>
      </w:r>
      <w:r w:rsidR="00600F1A" w:rsidRPr="00410AD7">
        <w:rPr>
          <w:i/>
          <w:iCs/>
        </w:rPr>
        <w:t xml:space="preserve">olitiques </w:t>
      </w:r>
      <w:proofErr w:type="spellStart"/>
      <w:r w:rsidR="00600F1A" w:rsidRPr="00410AD7">
        <w:rPr>
          <w:i/>
          <w:iCs/>
        </w:rPr>
        <w:t>fiscales</w:t>
      </w:r>
      <w:proofErr w:type="spellEnd"/>
      <w:r w:rsidR="00600F1A" w:rsidRPr="00410AD7">
        <w:rPr>
          <w:i/>
          <w:iCs/>
        </w:rPr>
        <w:t xml:space="preserve"> pour </w:t>
      </w:r>
      <w:proofErr w:type="spellStart"/>
      <w:r w:rsidR="00600F1A" w:rsidRPr="00410AD7">
        <w:rPr>
          <w:i/>
          <w:iCs/>
        </w:rPr>
        <w:t>atténuer</w:t>
      </w:r>
      <w:proofErr w:type="spellEnd"/>
      <w:r w:rsidR="00600F1A" w:rsidRPr="00410AD7">
        <w:rPr>
          <w:i/>
          <w:iCs/>
        </w:rPr>
        <w:t xml:space="preserve"> le </w:t>
      </w:r>
      <w:proofErr w:type="spellStart"/>
      <w:r w:rsidR="00600F1A" w:rsidRPr="00410AD7">
        <w:rPr>
          <w:i/>
          <w:iCs/>
        </w:rPr>
        <w:t>changement</w:t>
      </w:r>
      <w:proofErr w:type="spellEnd"/>
      <w:r w:rsidR="00600F1A" w:rsidRPr="00410AD7">
        <w:rPr>
          <w:i/>
          <w:iCs/>
        </w:rPr>
        <w:t xml:space="preserve"> </w:t>
      </w:r>
      <w:proofErr w:type="spellStart"/>
      <w:r w:rsidR="00600F1A" w:rsidRPr="00410AD7">
        <w:rPr>
          <w:i/>
          <w:iCs/>
        </w:rPr>
        <w:t>climatique</w:t>
      </w:r>
      <w:proofErr w:type="spellEnd"/>
      <w:r w:rsidR="00600F1A" w:rsidRPr="00410AD7">
        <w:t xml:space="preserve">, Publication direction, </w:t>
      </w:r>
      <w:proofErr w:type="spellStart"/>
      <w:r w:rsidR="00600F1A" w:rsidRPr="00410AD7">
        <w:t>Intersentia</w:t>
      </w:r>
      <w:proofErr w:type="spellEnd"/>
      <w:r w:rsidR="00600F1A" w:rsidRPr="00410AD7">
        <w:t>, forthcoming in 202</w:t>
      </w:r>
      <w:r w:rsidR="00046744" w:rsidRPr="00410AD7">
        <w:t>2</w:t>
      </w:r>
      <w:r w:rsidR="00600F1A" w:rsidRPr="00410AD7">
        <w:t>.</w:t>
      </w:r>
    </w:p>
    <w:p w14:paraId="61BCF3E6" w14:textId="636B3331" w:rsidR="00600F1A" w:rsidRPr="00410AD7" w:rsidRDefault="00046744" w:rsidP="00046744">
      <w:pPr>
        <w:tabs>
          <w:tab w:val="left" w:pos="2555"/>
        </w:tabs>
        <w:spacing w:before="100"/>
        <w:ind w:left="2556" w:right="139" w:hanging="2410"/>
        <w:jc w:val="both"/>
      </w:pPr>
      <w:r w:rsidRPr="00410AD7">
        <w:tab/>
      </w:r>
      <w:r w:rsidR="00674913">
        <w:t xml:space="preserve">International Law Association, </w:t>
      </w:r>
      <w:r w:rsidR="00867142">
        <w:rPr>
          <w:i/>
          <w:iCs/>
        </w:rPr>
        <w:t>Building tomorrow: taxation</w:t>
      </w:r>
      <w:r w:rsidRPr="00410AD7">
        <w:t>, Publication direction, forthcoming in 2022.</w:t>
      </w:r>
    </w:p>
    <w:p w14:paraId="364C0FB2" w14:textId="13C56295" w:rsidR="00C11ADD" w:rsidRPr="00410AD7" w:rsidRDefault="00600F1A">
      <w:pPr>
        <w:tabs>
          <w:tab w:val="left" w:pos="2555"/>
        </w:tabs>
        <w:spacing w:before="100"/>
        <w:ind w:left="2556" w:right="139" w:hanging="2410"/>
        <w:jc w:val="both"/>
        <w:rPr>
          <w:lang w:val="fr-FR"/>
        </w:rPr>
      </w:pPr>
      <w:r w:rsidRPr="00410AD7">
        <w:lastRenderedPageBreak/>
        <w:tab/>
      </w:r>
      <w:r w:rsidR="005B5F76" w:rsidRPr="00410AD7">
        <w:rPr>
          <w:i/>
          <w:lang w:val="fr-FR"/>
        </w:rPr>
        <w:t>Droit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de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l’OMC,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droit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de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l’Union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européenne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et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fiscalité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directe,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lang w:val="fr-FR"/>
        </w:rPr>
        <w:t>(</w:t>
      </w:r>
      <w:r w:rsidR="005B5F76" w:rsidRPr="00410AD7">
        <w:rPr>
          <w:i/>
          <w:lang w:val="fr-FR"/>
        </w:rPr>
        <w:t>WTO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law,</w:t>
      </w:r>
      <w:r w:rsidR="005B5F76" w:rsidRPr="00410AD7">
        <w:rPr>
          <w:i/>
          <w:spacing w:val="10"/>
          <w:lang w:val="fr-FR"/>
        </w:rPr>
        <w:t xml:space="preserve"> </w:t>
      </w:r>
      <w:r w:rsidR="005B5F76" w:rsidRPr="00410AD7">
        <w:rPr>
          <w:i/>
          <w:lang w:val="fr-FR"/>
        </w:rPr>
        <w:t>EU law and Direct taxation</w:t>
      </w:r>
      <w:r w:rsidR="005B5F76" w:rsidRPr="00410AD7">
        <w:rPr>
          <w:lang w:val="fr-FR"/>
        </w:rPr>
        <w:t xml:space="preserve">), </w:t>
      </w:r>
      <w:proofErr w:type="spellStart"/>
      <w:r w:rsidR="005B5F76" w:rsidRPr="00410AD7">
        <w:rPr>
          <w:lang w:val="fr-FR"/>
        </w:rPr>
        <w:t>preface</w:t>
      </w:r>
      <w:proofErr w:type="spellEnd"/>
      <w:r w:rsidR="005B5F76" w:rsidRPr="00410AD7">
        <w:rPr>
          <w:lang w:val="fr-FR"/>
        </w:rPr>
        <w:t xml:space="preserve"> D. Gutmann, </w:t>
      </w:r>
      <w:proofErr w:type="spellStart"/>
      <w:r w:rsidR="005B5F76" w:rsidRPr="00410AD7">
        <w:rPr>
          <w:lang w:val="fr-FR"/>
        </w:rPr>
        <w:t>Larcier</w:t>
      </w:r>
      <w:proofErr w:type="spellEnd"/>
      <w:r w:rsidR="005B5F76" w:rsidRPr="00410AD7">
        <w:rPr>
          <w:lang w:val="fr-FR"/>
        </w:rPr>
        <w:t>, Collection Droit international, Mars 2013, 613</w:t>
      </w:r>
      <w:r w:rsidR="005B5F76" w:rsidRPr="00410AD7">
        <w:rPr>
          <w:spacing w:val="-10"/>
          <w:lang w:val="fr-FR"/>
        </w:rPr>
        <w:t xml:space="preserve"> </w:t>
      </w:r>
      <w:r w:rsidR="005B5F76" w:rsidRPr="00410AD7">
        <w:rPr>
          <w:lang w:val="fr-FR"/>
        </w:rPr>
        <w:t>p.</w:t>
      </w:r>
    </w:p>
    <w:p w14:paraId="1F02F8C2" w14:textId="77777777" w:rsidR="00C11ADD" w:rsidRPr="00410AD7" w:rsidRDefault="005B5F76">
      <w:pPr>
        <w:pStyle w:val="Corpsdetexte"/>
        <w:tabs>
          <w:tab w:val="left" w:pos="2555"/>
        </w:tabs>
        <w:spacing w:before="118"/>
        <w:ind w:left="2556" w:right="139" w:hanging="2410"/>
        <w:jc w:val="both"/>
        <w:rPr>
          <w:sz w:val="22"/>
          <w:szCs w:val="22"/>
        </w:rPr>
      </w:pPr>
      <w:r w:rsidRPr="00410AD7">
        <w:rPr>
          <w:sz w:val="22"/>
          <w:szCs w:val="22"/>
        </w:rPr>
        <w:t>Expertise</w:t>
      </w:r>
      <w:r w:rsidRPr="00410AD7">
        <w:rPr>
          <w:sz w:val="22"/>
          <w:szCs w:val="22"/>
        </w:rPr>
        <w:tab/>
        <w:t>Report</w:t>
      </w:r>
      <w:r w:rsidRPr="00410AD7">
        <w:rPr>
          <w:spacing w:val="45"/>
          <w:sz w:val="22"/>
          <w:szCs w:val="22"/>
        </w:rPr>
        <w:t xml:space="preserve"> </w:t>
      </w:r>
      <w:r w:rsidRPr="00410AD7">
        <w:rPr>
          <w:sz w:val="22"/>
          <w:szCs w:val="22"/>
        </w:rPr>
        <w:t>of</w:t>
      </w:r>
      <w:r w:rsidRPr="00410AD7">
        <w:rPr>
          <w:spacing w:val="45"/>
          <w:sz w:val="22"/>
          <w:szCs w:val="22"/>
        </w:rPr>
        <w:t xml:space="preserve"> </w:t>
      </w:r>
      <w:r w:rsidRPr="00410AD7">
        <w:rPr>
          <w:sz w:val="22"/>
          <w:szCs w:val="22"/>
        </w:rPr>
        <w:t>expert</w:t>
      </w:r>
      <w:r w:rsidRPr="00410AD7">
        <w:rPr>
          <w:spacing w:val="45"/>
          <w:sz w:val="22"/>
          <w:szCs w:val="22"/>
        </w:rPr>
        <w:t xml:space="preserve"> </w:t>
      </w:r>
      <w:r w:rsidRPr="00410AD7">
        <w:rPr>
          <w:sz w:val="22"/>
          <w:szCs w:val="22"/>
        </w:rPr>
        <w:t>group,</w:t>
      </w:r>
      <w:r w:rsidRPr="00410AD7">
        <w:rPr>
          <w:spacing w:val="45"/>
          <w:sz w:val="22"/>
          <w:szCs w:val="22"/>
        </w:rPr>
        <w:t xml:space="preserve"> </w:t>
      </w:r>
      <w:r w:rsidRPr="00410AD7">
        <w:rPr>
          <w:sz w:val="22"/>
          <w:szCs w:val="22"/>
        </w:rPr>
        <w:t>«</w:t>
      </w:r>
      <w:r w:rsidRPr="00410AD7">
        <w:rPr>
          <w:spacing w:val="-1"/>
          <w:sz w:val="22"/>
          <w:szCs w:val="22"/>
        </w:rPr>
        <w:t xml:space="preserve"> </w:t>
      </w:r>
      <w:r w:rsidRPr="00410AD7">
        <w:rPr>
          <w:sz w:val="22"/>
          <w:szCs w:val="22"/>
        </w:rPr>
        <w:t>Ways</w:t>
      </w:r>
      <w:r w:rsidRPr="00410AD7">
        <w:rPr>
          <w:spacing w:val="45"/>
          <w:sz w:val="22"/>
          <w:szCs w:val="22"/>
        </w:rPr>
        <w:t xml:space="preserve"> </w:t>
      </w:r>
      <w:r w:rsidRPr="00410AD7">
        <w:rPr>
          <w:sz w:val="22"/>
          <w:szCs w:val="22"/>
        </w:rPr>
        <w:t>to</w:t>
      </w:r>
      <w:r w:rsidRPr="00410AD7">
        <w:rPr>
          <w:spacing w:val="45"/>
          <w:sz w:val="22"/>
          <w:szCs w:val="22"/>
        </w:rPr>
        <w:t xml:space="preserve"> </w:t>
      </w:r>
      <w:r w:rsidRPr="00410AD7">
        <w:rPr>
          <w:sz w:val="22"/>
          <w:szCs w:val="22"/>
        </w:rPr>
        <w:t>tackle</w:t>
      </w:r>
      <w:r w:rsidRPr="00410AD7">
        <w:rPr>
          <w:spacing w:val="45"/>
          <w:sz w:val="22"/>
          <w:szCs w:val="22"/>
        </w:rPr>
        <w:t xml:space="preserve"> </w:t>
      </w:r>
      <w:r w:rsidRPr="00410AD7">
        <w:rPr>
          <w:sz w:val="22"/>
          <w:szCs w:val="22"/>
        </w:rPr>
        <w:t>cross-border</w:t>
      </w:r>
      <w:r w:rsidRPr="00410AD7">
        <w:rPr>
          <w:spacing w:val="45"/>
          <w:sz w:val="22"/>
          <w:szCs w:val="22"/>
        </w:rPr>
        <w:t xml:space="preserve"> </w:t>
      </w:r>
      <w:r w:rsidRPr="00410AD7">
        <w:rPr>
          <w:sz w:val="22"/>
          <w:szCs w:val="22"/>
        </w:rPr>
        <w:t>tax</w:t>
      </w:r>
      <w:r w:rsidRPr="00410AD7">
        <w:rPr>
          <w:spacing w:val="45"/>
          <w:sz w:val="22"/>
          <w:szCs w:val="22"/>
        </w:rPr>
        <w:t xml:space="preserve"> </w:t>
      </w:r>
      <w:r w:rsidRPr="00410AD7">
        <w:rPr>
          <w:sz w:val="22"/>
          <w:szCs w:val="22"/>
        </w:rPr>
        <w:t>obstacles facing individuals within the EU», European Commission, Directorate- General for taxation and customs union, November 2015, 64</w:t>
      </w:r>
      <w:r w:rsidRPr="00410AD7">
        <w:rPr>
          <w:spacing w:val="-14"/>
          <w:sz w:val="22"/>
          <w:szCs w:val="22"/>
        </w:rPr>
        <w:t xml:space="preserve"> </w:t>
      </w:r>
      <w:r w:rsidRPr="00410AD7">
        <w:rPr>
          <w:sz w:val="22"/>
          <w:szCs w:val="22"/>
        </w:rPr>
        <w:t>p.</w:t>
      </w:r>
    </w:p>
    <w:p w14:paraId="500DDCD4" w14:textId="77777777" w:rsidR="00C11ADD" w:rsidRPr="00410AD7" w:rsidRDefault="005B5F76">
      <w:pPr>
        <w:pStyle w:val="Corpsdetexte"/>
        <w:spacing w:before="123"/>
        <w:ind w:left="2556" w:right="139"/>
        <w:jc w:val="both"/>
        <w:rPr>
          <w:sz w:val="22"/>
          <w:szCs w:val="22"/>
        </w:rPr>
      </w:pPr>
      <w:r w:rsidRPr="00410AD7">
        <w:rPr>
          <w:sz w:val="22"/>
          <w:szCs w:val="22"/>
        </w:rPr>
        <w:t>Report of expert group, « Ways to tackle inheritance cross-border tax obstacles facing individuals within the EU », European Commission, Directorate-General for taxation and customs union, December 2015, 32 p.</w:t>
      </w:r>
    </w:p>
    <w:p w14:paraId="3F34CE03" w14:textId="1A199C1F" w:rsidR="00867142" w:rsidRPr="00867142" w:rsidRDefault="005B5F76" w:rsidP="001D21EC">
      <w:pPr>
        <w:tabs>
          <w:tab w:val="left" w:pos="2555"/>
        </w:tabs>
        <w:spacing w:before="123"/>
        <w:ind w:left="2556" w:right="139" w:hanging="2410"/>
        <w:jc w:val="both"/>
        <w:rPr>
          <w:lang w:val="fr-FR"/>
        </w:rPr>
      </w:pPr>
      <w:r w:rsidRPr="00867142">
        <w:rPr>
          <w:lang w:val="fr-FR"/>
        </w:rPr>
        <w:t>Case</w:t>
      </w:r>
      <w:r w:rsidRPr="00867142">
        <w:rPr>
          <w:spacing w:val="-1"/>
          <w:lang w:val="fr-FR"/>
        </w:rPr>
        <w:t xml:space="preserve"> </w:t>
      </w:r>
      <w:r w:rsidRPr="00867142">
        <w:rPr>
          <w:lang w:val="fr-FR"/>
        </w:rPr>
        <w:t>law</w:t>
      </w:r>
      <w:r w:rsidRPr="00867142">
        <w:rPr>
          <w:spacing w:val="-1"/>
          <w:lang w:val="fr-FR"/>
        </w:rPr>
        <w:t xml:space="preserve"> </w:t>
      </w:r>
      <w:proofErr w:type="spellStart"/>
      <w:r w:rsidRPr="00867142">
        <w:rPr>
          <w:lang w:val="fr-FR"/>
        </w:rPr>
        <w:t>review</w:t>
      </w:r>
      <w:proofErr w:type="spellEnd"/>
      <w:r w:rsidRPr="00867142">
        <w:rPr>
          <w:lang w:val="fr-FR"/>
        </w:rPr>
        <w:tab/>
      </w:r>
      <w:r w:rsidR="00867142" w:rsidRPr="00867142">
        <w:rPr>
          <w:lang w:val="fr-FR"/>
        </w:rPr>
        <w:t>“Chronique des faits internationaux”</w:t>
      </w:r>
      <w:r w:rsidR="00867142">
        <w:rPr>
          <w:lang w:val="fr-FR"/>
        </w:rPr>
        <w:t xml:space="preserve"> in </w:t>
      </w:r>
      <w:r w:rsidR="00867142" w:rsidRPr="00BE597F">
        <w:rPr>
          <w:i/>
          <w:iCs/>
          <w:lang w:val="fr-FR"/>
        </w:rPr>
        <w:t>Revue Générale de Droit International Public</w:t>
      </w:r>
      <w:r w:rsidR="00867142">
        <w:rPr>
          <w:lang w:val="fr-FR"/>
        </w:rPr>
        <w:t xml:space="preserve">, </w:t>
      </w:r>
      <w:proofErr w:type="spellStart"/>
      <w:r w:rsidR="00867142">
        <w:rPr>
          <w:lang w:val="fr-FR"/>
        </w:rPr>
        <w:t>forthcoming</w:t>
      </w:r>
      <w:proofErr w:type="spellEnd"/>
      <w:r w:rsidR="00867142">
        <w:rPr>
          <w:lang w:val="fr-FR"/>
        </w:rPr>
        <w:t xml:space="preserve"> in 2022.</w:t>
      </w:r>
    </w:p>
    <w:p w14:paraId="0F17985A" w14:textId="67D00EFF" w:rsidR="00B5196D" w:rsidRPr="00867142" w:rsidRDefault="00867142" w:rsidP="001D21EC">
      <w:pPr>
        <w:tabs>
          <w:tab w:val="left" w:pos="2555"/>
        </w:tabs>
        <w:spacing w:before="123"/>
        <w:ind w:left="2556" w:right="139" w:hanging="2410"/>
        <w:jc w:val="both"/>
        <w:rPr>
          <w:lang w:val="fr-FR"/>
        </w:rPr>
      </w:pPr>
      <w:r w:rsidRPr="00867142">
        <w:rPr>
          <w:lang w:val="fr-FR"/>
        </w:rPr>
        <w:tab/>
      </w:r>
      <w:r w:rsidR="005D742D" w:rsidRPr="00867142">
        <w:rPr>
          <w:lang w:val="fr-FR"/>
        </w:rPr>
        <w:t xml:space="preserve">“Chronique </w:t>
      </w:r>
      <w:r w:rsidR="000F240D" w:rsidRPr="00867142">
        <w:rPr>
          <w:lang w:val="fr-FR"/>
        </w:rPr>
        <w:t>P</w:t>
      </w:r>
      <w:r w:rsidR="005D742D" w:rsidRPr="00867142">
        <w:rPr>
          <w:lang w:val="fr-FR"/>
        </w:rPr>
        <w:t xml:space="preserve">atrimoine” in </w:t>
      </w:r>
      <w:r w:rsidR="005D742D" w:rsidRPr="00867142">
        <w:rPr>
          <w:i/>
          <w:lang w:val="fr-FR"/>
        </w:rPr>
        <w:t>Fiscalité internationale</w:t>
      </w:r>
      <w:r w:rsidR="005D742D" w:rsidRPr="00867142">
        <w:rPr>
          <w:lang w:val="fr-FR"/>
        </w:rPr>
        <w:t xml:space="preserve">, </w:t>
      </w:r>
      <w:proofErr w:type="spellStart"/>
      <w:r w:rsidR="005D742D" w:rsidRPr="00867142">
        <w:rPr>
          <w:lang w:val="fr-FR"/>
        </w:rPr>
        <w:t>since</w:t>
      </w:r>
      <w:proofErr w:type="spellEnd"/>
      <w:r w:rsidR="005D742D" w:rsidRPr="00867142">
        <w:rPr>
          <w:lang w:val="fr-FR"/>
        </w:rPr>
        <w:t xml:space="preserve"> </w:t>
      </w:r>
      <w:proofErr w:type="spellStart"/>
      <w:r w:rsidR="001D21EC" w:rsidRPr="00867142">
        <w:rPr>
          <w:lang w:val="fr-FR"/>
        </w:rPr>
        <w:t>January</w:t>
      </w:r>
      <w:proofErr w:type="spellEnd"/>
      <w:r w:rsidR="001D21EC" w:rsidRPr="00867142">
        <w:rPr>
          <w:lang w:val="fr-FR"/>
        </w:rPr>
        <w:t xml:space="preserve"> </w:t>
      </w:r>
      <w:r w:rsidR="005D742D" w:rsidRPr="00867142">
        <w:rPr>
          <w:lang w:val="fr-FR"/>
        </w:rPr>
        <w:t>2019</w:t>
      </w:r>
      <w:r w:rsidR="001D21EC" w:rsidRPr="00867142">
        <w:rPr>
          <w:lang w:val="fr-FR"/>
        </w:rPr>
        <w:t>.</w:t>
      </w:r>
    </w:p>
    <w:p w14:paraId="6E764C5E" w14:textId="0CA74430" w:rsidR="001D21EC" w:rsidRPr="0052366D" w:rsidRDefault="001D21EC" w:rsidP="001D21EC">
      <w:pPr>
        <w:tabs>
          <w:tab w:val="left" w:pos="2555"/>
        </w:tabs>
        <w:spacing w:before="123"/>
        <w:ind w:left="2556" w:right="139" w:hanging="2410"/>
        <w:jc w:val="both"/>
        <w:rPr>
          <w:lang w:val="fr-FR"/>
        </w:rPr>
      </w:pPr>
      <w:r w:rsidRPr="00867142">
        <w:rPr>
          <w:lang w:val="fr-FR"/>
        </w:rPr>
        <w:tab/>
      </w:r>
      <w:r w:rsidRPr="0052366D">
        <w:rPr>
          <w:lang w:val="fr-FR"/>
        </w:rPr>
        <w:t>“Chronique</w:t>
      </w:r>
      <w:r w:rsidRPr="0052366D">
        <w:rPr>
          <w:spacing w:val="23"/>
          <w:lang w:val="fr-FR"/>
        </w:rPr>
        <w:t xml:space="preserve"> </w:t>
      </w:r>
      <w:r w:rsidRPr="0052366D">
        <w:rPr>
          <w:lang w:val="fr-FR"/>
        </w:rPr>
        <w:t>de</w:t>
      </w:r>
      <w:r w:rsidRPr="0052366D">
        <w:rPr>
          <w:spacing w:val="23"/>
          <w:lang w:val="fr-FR"/>
        </w:rPr>
        <w:t xml:space="preserve"> </w:t>
      </w:r>
      <w:r w:rsidRPr="0052366D">
        <w:rPr>
          <w:lang w:val="fr-FR"/>
        </w:rPr>
        <w:t>droit</w:t>
      </w:r>
      <w:r w:rsidRPr="0052366D">
        <w:rPr>
          <w:spacing w:val="23"/>
          <w:lang w:val="fr-FR"/>
        </w:rPr>
        <w:t xml:space="preserve"> </w:t>
      </w:r>
      <w:r w:rsidRPr="0052366D">
        <w:rPr>
          <w:lang w:val="fr-FR"/>
        </w:rPr>
        <w:t>fiscal”,</w:t>
      </w:r>
      <w:r w:rsidRPr="0052366D">
        <w:rPr>
          <w:spacing w:val="23"/>
          <w:lang w:val="fr-FR"/>
        </w:rPr>
        <w:t xml:space="preserve"> </w:t>
      </w:r>
      <w:r w:rsidRPr="0052366D">
        <w:rPr>
          <w:lang w:val="fr-FR"/>
        </w:rPr>
        <w:t>in</w:t>
      </w:r>
      <w:r w:rsidRPr="0052366D">
        <w:rPr>
          <w:spacing w:val="25"/>
          <w:lang w:val="fr-FR"/>
        </w:rPr>
        <w:t xml:space="preserve"> </w:t>
      </w:r>
      <w:r w:rsidRPr="0052366D">
        <w:rPr>
          <w:i/>
          <w:lang w:val="fr-FR"/>
        </w:rPr>
        <w:t>Bulletin</w:t>
      </w:r>
      <w:r w:rsidRPr="0052366D">
        <w:rPr>
          <w:i/>
          <w:spacing w:val="23"/>
          <w:lang w:val="fr-FR"/>
        </w:rPr>
        <w:t xml:space="preserve"> </w:t>
      </w:r>
      <w:r w:rsidRPr="0052366D">
        <w:rPr>
          <w:i/>
          <w:lang w:val="fr-FR"/>
        </w:rPr>
        <w:t>Joly</w:t>
      </w:r>
      <w:r w:rsidRPr="0052366D">
        <w:rPr>
          <w:i/>
          <w:spacing w:val="23"/>
          <w:lang w:val="fr-FR"/>
        </w:rPr>
        <w:t xml:space="preserve"> </w:t>
      </w:r>
      <w:r w:rsidRPr="0052366D">
        <w:rPr>
          <w:i/>
          <w:lang w:val="fr-FR"/>
        </w:rPr>
        <w:t>des</w:t>
      </w:r>
      <w:r w:rsidRPr="0052366D">
        <w:rPr>
          <w:i/>
          <w:spacing w:val="23"/>
          <w:lang w:val="fr-FR"/>
        </w:rPr>
        <w:t xml:space="preserve"> </w:t>
      </w:r>
      <w:r w:rsidRPr="0052366D">
        <w:rPr>
          <w:i/>
          <w:lang w:val="fr-FR"/>
        </w:rPr>
        <w:t>Sociétés</w:t>
      </w:r>
      <w:r w:rsidRPr="0052366D">
        <w:rPr>
          <w:lang w:val="fr-FR"/>
        </w:rPr>
        <w:t>,</w:t>
      </w:r>
      <w:r w:rsidRPr="0052366D">
        <w:rPr>
          <w:spacing w:val="23"/>
          <w:lang w:val="fr-FR"/>
        </w:rPr>
        <w:t xml:space="preserve"> </w:t>
      </w:r>
      <w:proofErr w:type="spellStart"/>
      <w:r w:rsidRPr="0052366D">
        <w:rPr>
          <w:lang w:val="fr-FR"/>
        </w:rPr>
        <w:t>since</w:t>
      </w:r>
      <w:proofErr w:type="spellEnd"/>
      <w:r w:rsidRPr="0052366D">
        <w:rPr>
          <w:spacing w:val="23"/>
          <w:lang w:val="fr-FR"/>
        </w:rPr>
        <w:t xml:space="preserve"> </w:t>
      </w:r>
      <w:proofErr w:type="spellStart"/>
      <w:r w:rsidR="001E5CAE" w:rsidRPr="0052366D">
        <w:rPr>
          <w:lang w:val="fr-FR"/>
        </w:rPr>
        <w:t>N</w:t>
      </w:r>
      <w:r w:rsidRPr="0052366D">
        <w:rPr>
          <w:lang w:val="fr-FR"/>
        </w:rPr>
        <w:t>ovember</w:t>
      </w:r>
      <w:proofErr w:type="spellEnd"/>
      <w:r w:rsidRPr="0052366D">
        <w:rPr>
          <w:lang w:val="fr-FR"/>
        </w:rPr>
        <w:t xml:space="preserve"> 2015.</w:t>
      </w:r>
    </w:p>
    <w:p w14:paraId="2FDAE412" w14:textId="65AA32B5" w:rsidR="001D1395" w:rsidRPr="00CD10F4" w:rsidRDefault="005B5F76" w:rsidP="00CD10F4">
      <w:pPr>
        <w:tabs>
          <w:tab w:val="left" w:pos="2555"/>
        </w:tabs>
        <w:spacing w:before="118"/>
        <w:ind w:left="2556" w:right="141" w:hanging="2410"/>
        <w:jc w:val="both"/>
        <w:rPr>
          <w:lang w:val="fr-FR"/>
        </w:rPr>
      </w:pPr>
      <w:r w:rsidRPr="00410AD7">
        <w:t>Articles</w:t>
      </w:r>
      <w:r w:rsidR="00B5196D" w:rsidRPr="00410AD7">
        <w:t>/Notes</w:t>
      </w:r>
      <w:r w:rsidR="00A459D0" w:rsidRPr="00410AD7">
        <w:tab/>
      </w:r>
      <w:r w:rsidR="00FE048D" w:rsidRPr="00410AD7">
        <w:t xml:space="preserve">“The History of International Tax Law”, in </w:t>
      </w:r>
      <w:r w:rsidR="00FE048D" w:rsidRPr="00410AD7">
        <w:rPr>
          <w:i/>
          <w:iCs/>
        </w:rPr>
        <w:t>The Oxford Handbook of International Tax Law</w:t>
      </w:r>
      <w:r w:rsidR="00FE048D" w:rsidRPr="00410AD7">
        <w:t xml:space="preserve">, F. </w:t>
      </w:r>
      <w:proofErr w:type="spellStart"/>
      <w:r w:rsidR="00FE048D" w:rsidRPr="00410AD7">
        <w:t>Haase</w:t>
      </w:r>
      <w:proofErr w:type="spellEnd"/>
      <w:r w:rsidR="00FE048D" w:rsidRPr="00410AD7">
        <w:t xml:space="preserve"> and G. </w:t>
      </w:r>
      <w:proofErr w:type="spellStart"/>
      <w:r w:rsidR="00FE048D" w:rsidRPr="00410AD7">
        <w:t>Kofler</w:t>
      </w:r>
      <w:proofErr w:type="spellEnd"/>
      <w:r w:rsidR="00FE048D" w:rsidRPr="00410AD7">
        <w:t xml:space="preserve"> (Editors), forthcoming </w:t>
      </w:r>
      <w:r w:rsidR="001E5CAE" w:rsidRPr="00410AD7">
        <w:t>2022.</w:t>
      </w:r>
      <w:r w:rsidR="00672DC1" w:rsidRPr="00410AD7">
        <w:t xml:space="preserve"> </w:t>
      </w:r>
      <w:r w:rsidR="00672DC1" w:rsidRPr="00CD10F4">
        <w:rPr>
          <w:lang w:val="fr-FR"/>
        </w:rPr>
        <w:t xml:space="preserve">French version : “L’histoire de la fiscalité internationale”, </w:t>
      </w:r>
      <w:r w:rsidR="00672DC1" w:rsidRPr="00CD10F4">
        <w:rPr>
          <w:i/>
          <w:iCs/>
          <w:lang w:val="fr-FR"/>
        </w:rPr>
        <w:t>Fiscalité internationale</w:t>
      </w:r>
      <w:r w:rsidR="00672DC1" w:rsidRPr="00CD10F4">
        <w:rPr>
          <w:lang w:val="fr-FR"/>
        </w:rPr>
        <w:t xml:space="preserve">, </w:t>
      </w:r>
      <w:r w:rsidR="00CD10F4" w:rsidRPr="00CD10F4">
        <w:rPr>
          <w:lang w:val="fr-FR"/>
        </w:rPr>
        <w:t>4-2021, Novembre 20</w:t>
      </w:r>
      <w:r w:rsidR="00CD10F4">
        <w:rPr>
          <w:lang w:val="fr-FR"/>
        </w:rPr>
        <w:t>21, pp. 83-93.</w:t>
      </w:r>
    </w:p>
    <w:p w14:paraId="1D689332" w14:textId="2BCC0901" w:rsidR="00A459D0" w:rsidRPr="00410AD7" w:rsidRDefault="00FE048D" w:rsidP="00FE048D">
      <w:pPr>
        <w:tabs>
          <w:tab w:val="left" w:pos="2555"/>
        </w:tabs>
        <w:spacing w:before="118"/>
        <w:ind w:left="2556" w:right="141" w:hanging="2410"/>
        <w:jc w:val="both"/>
      </w:pPr>
      <w:r w:rsidRPr="0052366D">
        <w:rPr>
          <w:lang w:val="fr-FR"/>
        </w:rPr>
        <w:tab/>
      </w:r>
      <w:r w:rsidR="00A459D0" w:rsidRPr="00410AD7">
        <w:t xml:space="preserve">“Taxing digital activities in a pre-BEPS world”, in </w:t>
      </w:r>
      <w:r w:rsidR="00A459D0" w:rsidRPr="00410AD7">
        <w:rPr>
          <w:i/>
          <w:iCs/>
        </w:rPr>
        <w:t>Tax Treaty Case Law around the Globe 2020</w:t>
      </w:r>
      <w:r w:rsidR="00A459D0" w:rsidRPr="00410AD7">
        <w:t>, IBFD and Linde Verlag (ed.),</w:t>
      </w:r>
      <w:r w:rsidR="00B4118E" w:rsidRPr="00410AD7">
        <w:t xml:space="preserve"> 2021, pp. 73-</w:t>
      </w:r>
      <w:r w:rsidR="001D1395" w:rsidRPr="00410AD7">
        <w:t>83</w:t>
      </w:r>
      <w:r w:rsidR="00B4118E" w:rsidRPr="00410AD7">
        <w:t>.</w:t>
      </w:r>
    </w:p>
    <w:p w14:paraId="67BC1834" w14:textId="73992289" w:rsidR="00BD58A6" w:rsidRPr="00410AD7" w:rsidRDefault="00A459D0" w:rsidP="00EB4B98">
      <w:pPr>
        <w:tabs>
          <w:tab w:val="left" w:pos="2555"/>
        </w:tabs>
        <w:spacing w:before="118"/>
        <w:ind w:left="2556" w:right="141" w:hanging="2410"/>
        <w:jc w:val="both"/>
      </w:pPr>
      <w:r w:rsidRPr="00410AD7">
        <w:tab/>
        <w:t xml:space="preserve">“Permanent establishment </w:t>
      </w:r>
      <w:r w:rsidR="00FE048D" w:rsidRPr="00410AD7">
        <w:t xml:space="preserve">or </w:t>
      </w:r>
      <w:r w:rsidRPr="00410AD7">
        <w:t>Independent establishment</w:t>
      </w:r>
      <w:r w:rsidR="00C44FF0" w:rsidRPr="00410AD7">
        <w:t>?</w:t>
      </w:r>
      <w:r w:rsidRPr="00410AD7">
        <w:t xml:space="preserve">”, in </w:t>
      </w:r>
      <w:r w:rsidRPr="00410AD7">
        <w:rPr>
          <w:i/>
          <w:iCs/>
        </w:rPr>
        <w:t>Tax Treaty Case Law around the Globe 2020</w:t>
      </w:r>
      <w:r w:rsidRPr="00410AD7">
        <w:t>, IBFD and Linde Verlag (ed.),</w:t>
      </w:r>
      <w:r w:rsidR="00B4118E" w:rsidRPr="00410AD7">
        <w:t xml:space="preserve"> </w:t>
      </w:r>
      <w:r w:rsidRPr="00410AD7">
        <w:t>2021</w:t>
      </w:r>
      <w:r w:rsidR="00B4118E" w:rsidRPr="00410AD7">
        <w:t>, pp. 85-94.</w:t>
      </w:r>
    </w:p>
    <w:p w14:paraId="18AD9CB8" w14:textId="09D77715" w:rsidR="00BD58A6" w:rsidRPr="00410AD7" w:rsidRDefault="00BD58A6" w:rsidP="00EB4B98">
      <w:pPr>
        <w:tabs>
          <w:tab w:val="left" w:pos="2555"/>
        </w:tabs>
        <w:spacing w:before="118"/>
        <w:ind w:left="2556" w:right="141" w:hanging="2410"/>
        <w:jc w:val="both"/>
        <w:rPr>
          <w:lang w:val="fr-FR"/>
        </w:rPr>
      </w:pPr>
      <w:r w:rsidRPr="00410AD7">
        <w:tab/>
      </w:r>
      <w:r w:rsidRPr="00410AD7">
        <w:rPr>
          <w:lang w:val="fr-FR"/>
        </w:rPr>
        <w:t xml:space="preserve">“La taxe sur les services numérique : une imposition pas comme les autres”, </w:t>
      </w:r>
      <w:r w:rsidRPr="00410AD7">
        <w:rPr>
          <w:i/>
          <w:iCs/>
          <w:lang w:val="fr-FR"/>
        </w:rPr>
        <w:t>Revue européenne et internationale de droit fiscal</w:t>
      </w:r>
      <w:r w:rsidRPr="00410AD7">
        <w:rPr>
          <w:lang w:val="fr-FR"/>
        </w:rPr>
        <w:t>, n°202</w:t>
      </w:r>
      <w:r w:rsidR="001923DD" w:rsidRPr="00410AD7">
        <w:rPr>
          <w:lang w:val="fr-FR"/>
        </w:rPr>
        <w:t>0</w:t>
      </w:r>
      <w:r w:rsidRPr="00410AD7">
        <w:rPr>
          <w:lang w:val="fr-FR"/>
        </w:rPr>
        <w:t>/</w:t>
      </w:r>
      <w:r w:rsidR="001923DD" w:rsidRPr="00410AD7">
        <w:rPr>
          <w:lang w:val="fr-FR"/>
        </w:rPr>
        <w:t>4</w:t>
      </w:r>
      <w:r w:rsidRPr="00410AD7">
        <w:rPr>
          <w:lang w:val="fr-FR"/>
        </w:rPr>
        <w:t>, pp. 411-431.</w:t>
      </w:r>
    </w:p>
    <w:p w14:paraId="1FD6E4F2" w14:textId="614EC496" w:rsidR="00BD58A6" w:rsidRPr="00410AD7" w:rsidRDefault="00BD58A6" w:rsidP="00EB4B98">
      <w:pPr>
        <w:tabs>
          <w:tab w:val="left" w:pos="2555"/>
        </w:tabs>
        <w:spacing w:before="118"/>
        <w:ind w:left="2556" w:right="141" w:hanging="2410"/>
        <w:jc w:val="both"/>
        <w:rPr>
          <w:lang w:val="fr-FR"/>
        </w:rPr>
      </w:pPr>
      <w:r w:rsidRPr="00410AD7">
        <w:rPr>
          <w:lang w:val="fr-FR"/>
        </w:rPr>
        <w:tab/>
        <w:t>“D</w:t>
      </w:r>
      <w:r w:rsidR="00D02564" w:rsidRPr="00410AD7">
        <w:rPr>
          <w:lang w:val="fr-FR"/>
        </w:rPr>
        <w:t>éduction</w:t>
      </w:r>
      <w:r w:rsidRPr="00410AD7">
        <w:rPr>
          <w:lang w:val="fr-FR"/>
        </w:rPr>
        <w:t xml:space="preserve"> des pertes </w:t>
      </w:r>
      <w:r w:rsidR="00D02564" w:rsidRPr="00410AD7">
        <w:rPr>
          <w:lang w:val="fr-FR"/>
        </w:rPr>
        <w:t xml:space="preserve">définitives </w:t>
      </w:r>
      <w:r w:rsidRPr="00410AD7">
        <w:rPr>
          <w:lang w:val="fr-FR"/>
        </w:rPr>
        <w:t xml:space="preserve">européennes : l’importance d’être constant”, </w:t>
      </w:r>
      <w:r w:rsidRPr="00410AD7">
        <w:rPr>
          <w:i/>
          <w:iCs/>
          <w:lang w:val="fr-FR"/>
        </w:rPr>
        <w:t>Revue de Droit Fiscal</w:t>
      </w:r>
      <w:r w:rsidRPr="00410AD7">
        <w:rPr>
          <w:lang w:val="fr-FR"/>
        </w:rPr>
        <w:t xml:space="preserve">, </w:t>
      </w:r>
      <w:r w:rsidR="006B34FA" w:rsidRPr="00410AD7">
        <w:rPr>
          <w:lang w:val="fr-FR"/>
        </w:rPr>
        <w:t xml:space="preserve">n°45, 5 novembre 2020, pp. </w:t>
      </w:r>
      <w:r w:rsidR="00AD0255" w:rsidRPr="00410AD7">
        <w:rPr>
          <w:lang w:val="fr-FR"/>
        </w:rPr>
        <w:t>28-40.</w:t>
      </w:r>
    </w:p>
    <w:p w14:paraId="6510BFC7" w14:textId="65F5AA4D" w:rsidR="00EB4B98" w:rsidRPr="00410AD7" w:rsidRDefault="00BD58A6" w:rsidP="00EB4B98">
      <w:pPr>
        <w:tabs>
          <w:tab w:val="left" w:pos="2555"/>
        </w:tabs>
        <w:spacing w:before="118"/>
        <w:ind w:left="2556" w:right="141" w:hanging="2410"/>
        <w:jc w:val="both"/>
      </w:pPr>
      <w:r w:rsidRPr="00410AD7">
        <w:rPr>
          <w:lang w:val="fr-FR"/>
        </w:rPr>
        <w:tab/>
      </w:r>
      <w:r w:rsidRPr="00410AD7">
        <w:rPr>
          <w:lang w:val="fr-FR"/>
        </w:rPr>
        <w:tab/>
      </w:r>
      <w:r w:rsidR="00EB4B98" w:rsidRPr="00410AD7">
        <w:t xml:space="preserve">“French perspectives on the Digital Services Tax (DST)”, </w:t>
      </w:r>
      <w:proofErr w:type="spellStart"/>
      <w:r w:rsidR="00EB4B98" w:rsidRPr="00410AD7">
        <w:rPr>
          <w:i/>
          <w:iCs/>
        </w:rPr>
        <w:t>Tijdschrift</w:t>
      </w:r>
      <w:proofErr w:type="spellEnd"/>
      <w:r w:rsidR="00EB4B98" w:rsidRPr="00410AD7">
        <w:rPr>
          <w:i/>
          <w:iCs/>
        </w:rPr>
        <w:t xml:space="preserve"> </w:t>
      </w:r>
      <w:proofErr w:type="spellStart"/>
      <w:r w:rsidR="00EB4B98" w:rsidRPr="00410AD7">
        <w:rPr>
          <w:i/>
          <w:iCs/>
        </w:rPr>
        <w:t>voor</w:t>
      </w:r>
      <w:proofErr w:type="spellEnd"/>
      <w:r w:rsidR="00EB4B98" w:rsidRPr="00410AD7">
        <w:rPr>
          <w:i/>
          <w:iCs/>
        </w:rPr>
        <w:t xml:space="preserve"> </w:t>
      </w:r>
      <w:proofErr w:type="spellStart"/>
      <w:r w:rsidR="00EB4B98" w:rsidRPr="00410AD7">
        <w:rPr>
          <w:i/>
          <w:iCs/>
        </w:rPr>
        <w:t>Fiscaal</w:t>
      </w:r>
      <w:proofErr w:type="spellEnd"/>
      <w:r w:rsidR="00EB4B98" w:rsidRPr="00410AD7">
        <w:rPr>
          <w:i/>
          <w:iCs/>
        </w:rPr>
        <w:t xml:space="preserve"> </w:t>
      </w:r>
      <w:proofErr w:type="spellStart"/>
      <w:r w:rsidR="00EB4B98" w:rsidRPr="00410AD7">
        <w:rPr>
          <w:i/>
          <w:iCs/>
        </w:rPr>
        <w:t>Recht</w:t>
      </w:r>
      <w:proofErr w:type="spellEnd"/>
      <w:r w:rsidR="00EB4B98" w:rsidRPr="00410AD7">
        <w:t xml:space="preserve">, </w:t>
      </w:r>
      <w:r w:rsidRPr="00410AD7">
        <w:t>n°582, Mei 2020, pp. 427-435.</w:t>
      </w:r>
    </w:p>
    <w:p w14:paraId="2E3AECF4" w14:textId="3BBCDDE4" w:rsidR="00EB4B98" w:rsidRPr="00410AD7" w:rsidRDefault="00EB4B98" w:rsidP="001D1395">
      <w:pPr>
        <w:tabs>
          <w:tab w:val="left" w:pos="2555"/>
        </w:tabs>
        <w:spacing w:before="118"/>
        <w:ind w:left="2555" w:right="141"/>
        <w:jc w:val="both"/>
        <w:rPr>
          <w:lang w:val="fr-FR"/>
        </w:rPr>
      </w:pPr>
      <w:r w:rsidRPr="00410AD7">
        <w:rPr>
          <w:lang w:val="fr-FR"/>
        </w:rPr>
        <w:t xml:space="preserve">“Le principe de subsidiarité des conventions fiscales internationales”, in G. </w:t>
      </w:r>
      <w:proofErr w:type="spellStart"/>
      <w:r w:rsidRPr="00410AD7">
        <w:rPr>
          <w:lang w:val="fr-FR"/>
        </w:rPr>
        <w:t>Cahin</w:t>
      </w:r>
      <w:proofErr w:type="spellEnd"/>
      <w:r w:rsidRPr="00410AD7">
        <w:rPr>
          <w:lang w:val="fr-FR"/>
        </w:rPr>
        <w:t xml:space="preserve">, F. </w:t>
      </w:r>
      <w:proofErr w:type="spellStart"/>
      <w:r w:rsidRPr="00410AD7">
        <w:rPr>
          <w:lang w:val="fr-FR"/>
        </w:rPr>
        <w:t>Poirat</w:t>
      </w:r>
      <w:proofErr w:type="spellEnd"/>
      <w:r w:rsidRPr="00410AD7">
        <w:rPr>
          <w:lang w:val="fr-FR"/>
        </w:rPr>
        <w:t xml:space="preserve">, S. </w:t>
      </w:r>
      <w:proofErr w:type="spellStart"/>
      <w:r w:rsidRPr="00410AD7">
        <w:rPr>
          <w:lang w:val="fr-FR"/>
        </w:rPr>
        <w:t>Szurek</w:t>
      </w:r>
      <w:proofErr w:type="spellEnd"/>
      <w:r w:rsidRPr="00410AD7">
        <w:rPr>
          <w:lang w:val="fr-FR"/>
        </w:rPr>
        <w:t xml:space="preserve"> (</w:t>
      </w:r>
      <w:proofErr w:type="spellStart"/>
      <w:r w:rsidRPr="00410AD7">
        <w:rPr>
          <w:lang w:val="fr-FR"/>
        </w:rPr>
        <w:t>dir</w:t>
      </w:r>
      <w:proofErr w:type="spellEnd"/>
      <w:r w:rsidRPr="00410AD7">
        <w:rPr>
          <w:lang w:val="fr-FR"/>
        </w:rPr>
        <w:t xml:space="preserve">.), La France et le droit international, vol. III, La France et la condition internationale des personnes et des biens, Paris, </w:t>
      </w:r>
      <w:proofErr w:type="spellStart"/>
      <w:r w:rsidRPr="00410AD7">
        <w:rPr>
          <w:lang w:val="fr-FR"/>
        </w:rPr>
        <w:t>Pedone</w:t>
      </w:r>
      <w:proofErr w:type="spellEnd"/>
      <w:r w:rsidRPr="00410AD7">
        <w:rPr>
          <w:lang w:val="fr-FR"/>
        </w:rPr>
        <w:t xml:space="preserve">, Septembre 2019, pp. 207-236 et </w:t>
      </w:r>
      <w:r w:rsidRPr="00410AD7">
        <w:rPr>
          <w:i/>
          <w:iCs/>
          <w:lang w:val="fr-FR"/>
        </w:rPr>
        <w:t>Revue de Droit Fiscal</w:t>
      </w:r>
      <w:r w:rsidRPr="00410AD7">
        <w:rPr>
          <w:lang w:val="fr-FR"/>
        </w:rPr>
        <w:t>, n°45, 8 novembre 2018, pp. 7-20.</w:t>
      </w:r>
    </w:p>
    <w:p w14:paraId="32DD3166" w14:textId="2D6B4EF7" w:rsidR="00EB4B98" w:rsidRPr="00410AD7" w:rsidRDefault="00EB4B98" w:rsidP="00EB4B98">
      <w:pPr>
        <w:tabs>
          <w:tab w:val="left" w:pos="2555"/>
        </w:tabs>
        <w:spacing w:before="118"/>
        <w:ind w:left="2556" w:right="141" w:hanging="2410"/>
        <w:jc w:val="both"/>
      </w:pPr>
      <w:r w:rsidRPr="00410AD7">
        <w:rPr>
          <w:lang w:val="fr-FR"/>
        </w:rPr>
        <w:tab/>
      </w:r>
      <w:r w:rsidRPr="00410AD7">
        <w:t xml:space="preserve">“Tax Treaty Abuse as Fraus Legis”, in </w:t>
      </w:r>
      <w:r w:rsidRPr="00410AD7">
        <w:rPr>
          <w:i/>
          <w:iCs/>
        </w:rPr>
        <w:t>Tax Treaty Case Law around the Globe 2018</w:t>
      </w:r>
      <w:r w:rsidRPr="00410AD7">
        <w:t>, IBFD and Linde Verlag (ed.), 2019, pp. 9-16.</w:t>
      </w:r>
    </w:p>
    <w:p w14:paraId="606E3DEF" w14:textId="56D5C8D2" w:rsidR="00A756E3" w:rsidRPr="00410AD7" w:rsidRDefault="00EB4B98" w:rsidP="00EB4B98">
      <w:pPr>
        <w:tabs>
          <w:tab w:val="left" w:pos="2555"/>
        </w:tabs>
        <w:spacing w:before="118"/>
        <w:ind w:left="2556" w:right="141" w:hanging="2410"/>
        <w:jc w:val="both"/>
      </w:pPr>
      <w:r w:rsidRPr="00410AD7">
        <w:tab/>
        <w:t xml:space="preserve">“Loss making companies and the Deductibility of Taxes Paid Abroad”, in </w:t>
      </w:r>
      <w:r w:rsidRPr="00410AD7">
        <w:rPr>
          <w:i/>
          <w:iCs/>
        </w:rPr>
        <w:t>Tax Treaty Case Law around the Globe 2018</w:t>
      </w:r>
      <w:r w:rsidRPr="00410AD7">
        <w:t>, IBFD and Linde Verlag (ed.), 2019, pp. 363-369.</w:t>
      </w:r>
    </w:p>
    <w:p w14:paraId="513F143C" w14:textId="033D7EE7" w:rsidR="00C65407" w:rsidRPr="00410AD7" w:rsidRDefault="00933EC1" w:rsidP="00977CF4">
      <w:pPr>
        <w:tabs>
          <w:tab w:val="left" w:pos="2555"/>
        </w:tabs>
        <w:spacing w:before="118"/>
        <w:ind w:left="2556" w:right="141" w:hanging="2410"/>
        <w:jc w:val="both"/>
        <w:rPr>
          <w:lang w:val="fr-FR"/>
        </w:rPr>
      </w:pPr>
      <w:r w:rsidRPr="00410AD7">
        <w:tab/>
      </w:r>
      <w:r w:rsidR="005B24F0" w:rsidRPr="00410AD7">
        <w:rPr>
          <w:lang w:val="fr-FR"/>
        </w:rPr>
        <w:t>« La fiscalité directe des crypto-monnaies en droit comparé » (</w:t>
      </w:r>
      <w:r w:rsidR="005B24F0" w:rsidRPr="00410AD7">
        <w:rPr>
          <w:i/>
          <w:lang w:val="fr-FR"/>
        </w:rPr>
        <w:t>Direct taxation of crypto-</w:t>
      </w:r>
      <w:proofErr w:type="spellStart"/>
      <w:r w:rsidR="005B24F0" w:rsidRPr="00410AD7">
        <w:rPr>
          <w:i/>
          <w:lang w:val="fr-FR"/>
        </w:rPr>
        <w:t>currencies</w:t>
      </w:r>
      <w:proofErr w:type="spellEnd"/>
      <w:r w:rsidR="005B24F0" w:rsidRPr="00410AD7">
        <w:rPr>
          <w:i/>
          <w:lang w:val="fr-FR"/>
        </w:rPr>
        <w:t xml:space="preserve"> in comparative law</w:t>
      </w:r>
      <w:r w:rsidR="005B24F0" w:rsidRPr="00410AD7">
        <w:rPr>
          <w:lang w:val="fr-FR"/>
        </w:rPr>
        <w:t xml:space="preserve">), </w:t>
      </w:r>
      <w:r w:rsidR="005B24F0" w:rsidRPr="00410AD7">
        <w:rPr>
          <w:i/>
          <w:lang w:val="fr-FR"/>
        </w:rPr>
        <w:t>Revue internationale des services financiers</w:t>
      </w:r>
      <w:r w:rsidR="005B24F0" w:rsidRPr="00410AD7">
        <w:rPr>
          <w:lang w:val="fr-FR"/>
        </w:rPr>
        <w:t>, 2018/3, pp. 33-45.</w:t>
      </w:r>
      <w:r w:rsidR="00C65407" w:rsidRPr="00410AD7">
        <w:rPr>
          <w:lang w:val="fr-FR"/>
        </w:rPr>
        <w:t xml:space="preserve"> </w:t>
      </w:r>
    </w:p>
    <w:p w14:paraId="5ECB67E8" w14:textId="293358CB" w:rsidR="00B5196D" w:rsidRPr="00410AD7" w:rsidRDefault="00B5196D">
      <w:pPr>
        <w:tabs>
          <w:tab w:val="left" w:pos="2555"/>
        </w:tabs>
        <w:spacing w:before="118"/>
        <w:ind w:left="2556" w:right="141" w:hanging="2410"/>
        <w:jc w:val="both"/>
        <w:rPr>
          <w:lang w:val="fr-FR"/>
        </w:rPr>
      </w:pPr>
      <w:r w:rsidRPr="00410AD7">
        <w:rPr>
          <w:lang w:val="fr-FR"/>
        </w:rPr>
        <w:tab/>
      </w:r>
      <w:r w:rsidR="00B02D61" w:rsidRPr="00410AD7">
        <w:rPr>
          <w:lang w:val="fr-FR"/>
        </w:rPr>
        <w:t>“Contributions sociales des non-résidents”</w:t>
      </w:r>
      <w:r w:rsidR="00861EB0" w:rsidRPr="00410AD7">
        <w:rPr>
          <w:lang w:val="fr-FR"/>
        </w:rPr>
        <w:t xml:space="preserve"> </w:t>
      </w:r>
      <w:r w:rsidR="00B02D61" w:rsidRPr="00410AD7">
        <w:rPr>
          <w:lang w:val="fr-FR"/>
        </w:rPr>
        <w:t>(</w:t>
      </w:r>
      <w:proofErr w:type="spellStart"/>
      <w:r w:rsidR="00B02D61" w:rsidRPr="00410AD7">
        <w:rPr>
          <w:i/>
          <w:lang w:val="fr-FR"/>
        </w:rPr>
        <w:t>Non-residents</w:t>
      </w:r>
      <w:proofErr w:type="spellEnd"/>
      <w:r w:rsidR="00B02D61" w:rsidRPr="00410AD7">
        <w:rPr>
          <w:i/>
          <w:lang w:val="fr-FR"/>
        </w:rPr>
        <w:t xml:space="preserve"> social Contributions</w:t>
      </w:r>
      <w:r w:rsidR="00B02D61" w:rsidRPr="00410AD7">
        <w:rPr>
          <w:lang w:val="fr-FR"/>
        </w:rPr>
        <w:t xml:space="preserve">), </w:t>
      </w:r>
      <w:r w:rsidR="00B02D61" w:rsidRPr="00410AD7">
        <w:rPr>
          <w:i/>
          <w:lang w:val="fr-FR"/>
        </w:rPr>
        <w:t>JCP G</w:t>
      </w:r>
      <w:r w:rsidR="00B02D61" w:rsidRPr="00410AD7">
        <w:rPr>
          <w:lang w:val="fr-FR"/>
        </w:rPr>
        <w:t>, n°17, 23 April 2018, pp. 822-826.</w:t>
      </w:r>
    </w:p>
    <w:p w14:paraId="5480C117" w14:textId="7BD28525" w:rsidR="00C11ADD" w:rsidRPr="00410AD7" w:rsidRDefault="00C65407">
      <w:pPr>
        <w:tabs>
          <w:tab w:val="left" w:pos="2555"/>
        </w:tabs>
        <w:spacing w:before="118"/>
        <w:ind w:left="2556" w:right="141" w:hanging="2410"/>
        <w:jc w:val="both"/>
        <w:rPr>
          <w:lang w:val="fr-FR"/>
        </w:rPr>
      </w:pPr>
      <w:r w:rsidRPr="00410AD7">
        <w:rPr>
          <w:lang w:val="fr-FR"/>
        </w:rPr>
        <w:tab/>
      </w:r>
      <w:r w:rsidR="005B5F76" w:rsidRPr="00410AD7">
        <w:rPr>
          <w:lang w:val="fr-FR"/>
        </w:rPr>
        <w:t>«</w:t>
      </w:r>
      <w:r w:rsidR="005B5F76" w:rsidRPr="00410AD7">
        <w:rPr>
          <w:spacing w:val="10"/>
          <w:lang w:val="fr-FR"/>
        </w:rPr>
        <w:t xml:space="preserve"> </w:t>
      </w:r>
      <w:r w:rsidR="00375433" w:rsidRPr="00410AD7">
        <w:rPr>
          <w:lang w:val="fr-FR"/>
        </w:rPr>
        <w:t xml:space="preserve">Dépenses fiscales et </w:t>
      </w:r>
      <w:r w:rsidR="005B5F76" w:rsidRPr="00410AD7">
        <w:rPr>
          <w:lang w:val="fr-FR"/>
        </w:rPr>
        <w:t>énergie</w:t>
      </w:r>
      <w:r w:rsidR="005B5F76" w:rsidRPr="00410AD7">
        <w:rPr>
          <w:spacing w:val="10"/>
          <w:lang w:val="fr-FR"/>
        </w:rPr>
        <w:t xml:space="preserve"> </w:t>
      </w:r>
      <w:r w:rsidR="00375433" w:rsidRPr="00410AD7">
        <w:rPr>
          <w:lang w:val="fr-FR"/>
        </w:rPr>
        <w:t xml:space="preserve">» </w:t>
      </w:r>
      <w:r w:rsidR="005B5F76" w:rsidRPr="00410AD7">
        <w:rPr>
          <w:lang w:val="fr-FR"/>
        </w:rPr>
        <w:t>(</w:t>
      </w:r>
      <w:r w:rsidR="00375433" w:rsidRPr="00410AD7">
        <w:rPr>
          <w:i/>
          <w:lang w:val="fr-FR"/>
        </w:rPr>
        <w:t>Tax</w:t>
      </w:r>
      <w:r w:rsidR="005B5F76" w:rsidRPr="00410AD7">
        <w:rPr>
          <w:i/>
          <w:spacing w:val="21"/>
          <w:lang w:val="fr-FR"/>
        </w:rPr>
        <w:t xml:space="preserve"> </w:t>
      </w:r>
      <w:proofErr w:type="spellStart"/>
      <w:r w:rsidR="00375433" w:rsidRPr="00410AD7">
        <w:rPr>
          <w:i/>
          <w:lang w:val="fr-FR"/>
        </w:rPr>
        <w:t>expenditures</w:t>
      </w:r>
      <w:proofErr w:type="spellEnd"/>
      <w:r w:rsidR="005B5F76" w:rsidRPr="00410AD7">
        <w:rPr>
          <w:i/>
          <w:spacing w:val="20"/>
          <w:lang w:val="fr-FR"/>
        </w:rPr>
        <w:t xml:space="preserve"> </w:t>
      </w:r>
      <w:r w:rsidR="005B5F76" w:rsidRPr="00410AD7">
        <w:rPr>
          <w:i/>
          <w:lang w:val="fr-FR"/>
        </w:rPr>
        <w:t xml:space="preserve">and </w:t>
      </w:r>
      <w:proofErr w:type="spellStart"/>
      <w:r w:rsidR="005B5F76" w:rsidRPr="00410AD7">
        <w:rPr>
          <w:i/>
          <w:lang w:val="fr-FR"/>
        </w:rPr>
        <w:t>Energy</w:t>
      </w:r>
      <w:proofErr w:type="spellEnd"/>
      <w:r w:rsidR="00375433" w:rsidRPr="00410AD7">
        <w:rPr>
          <w:lang w:val="fr-FR"/>
        </w:rPr>
        <w:t xml:space="preserve">), </w:t>
      </w:r>
      <w:r w:rsidR="005B5F76" w:rsidRPr="00410AD7">
        <w:rPr>
          <w:i/>
          <w:lang w:val="fr-FR"/>
        </w:rPr>
        <w:t>Revue</w:t>
      </w:r>
      <w:r w:rsidR="005B5F76" w:rsidRPr="00410AD7">
        <w:rPr>
          <w:i/>
          <w:w w:val="102"/>
          <w:lang w:val="fr-FR"/>
        </w:rPr>
        <w:t xml:space="preserve"> </w:t>
      </w:r>
      <w:r w:rsidR="005B5F76" w:rsidRPr="00410AD7">
        <w:rPr>
          <w:i/>
          <w:lang w:val="fr-FR"/>
        </w:rPr>
        <w:t>européenne</w:t>
      </w:r>
      <w:r w:rsidR="005B5F76" w:rsidRPr="00410AD7">
        <w:rPr>
          <w:i/>
          <w:spacing w:val="25"/>
          <w:lang w:val="fr-FR"/>
        </w:rPr>
        <w:t xml:space="preserve"> </w:t>
      </w:r>
      <w:r w:rsidR="005B5F76" w:rsidRPr="00410AD7">
        <w:rPr>
          <w:i/>
          <w:lang w:val="fr-FR"/>
        </w:rPr>
        <w:t>et</w:t>
      </w:r>
      <w:r w:rsidR="005B5F76" w:rsidRPr="00410AD7">
        <w:rPr>
          <w:i/>
          <w:spacing w:val="25"/>
          <w:lang w:val="fr-FR"/>
        </w:rPr>
        <w:t xml:space="preserve"> </w:t>
      </w:r>
      <w:r w:rsidR="005B5F76" w:rsidRPr="00410AD7">
        <w:rPr>
          <w:i/>
          <w:lang w:val="fr-FR"/>
        </w:rPr>
        <w:t>internationale</w:t>
      </w:r>
      <w:r w:rsidR="005B5F76" w:rsidRPr="00410AD7">
        <w:rPr>
          <w:i/>
          <w:spacing w:val="25"/>
          <w:lang w:val="fr-FR"/>
        </w:rPr>
        <w:t xml:space="preserve"> </w:t>
      </w:r>
      <w:r w:rsidR="005B5F76" w:rsidRPr="00410AD7">
        <w:rPr>
          <w:i/>
          <w:lang w:val="fr-FR"/>
        </w:rPr>
        <w:t>de</w:t>
      </w:r>
      <w:r w:rsidR="005B5F76" w:rsidRPr="00410AD7">
        <w:rPr>
          <w:i/>
          <w:spacing w:val="25"/>
          <w:lang w:val="fr-FR"/>
        </w:rPr>
        <w:t xml:space="preserve"> </w:t>
      </w:r>
      <w:r w:rsidR="005B5F76" w:rsidRPr="00410AD7">
        <w:rPr>
          <w:i/>
          <w:lang w:val="fr-FR"/>
        </w:rPr>
        <w:t>droit</w:t>
      </w:r>
      <w:r w:rsidR="005B5F76" w:rsidRPr="00410AD7">
        <w:rPr>
          <w:i/>
          <w:spacing w:val="25"/>
          <w:lang w:val="fr-FR"/>
        </w:rPr>
        <w:t xml:space="preserve"> </w:t>
      </w:r>
      <w:r w:rsidR="005B5F76" w:rsidRPr="00410AD7">
        <w:rPr>
          <w:i/>
          <w:lang w:val="fr-FR"/>
        </w:rPr>
        <w:t>fiscal</w:t>
      </w:r>
      <w:r w:rsidR="005B5F76" w:rsidRPr="00410AD7">
        <w:rPr>
          <w:lang w:val="fr-FR"/>
        </w:rPr>
        <w:t>,</w:t>
      </w:r>
      <w:r w:rsidR="005B5F76" w:rsidRPr="00410AD7">
        <w:rPr>
          <w:spacing w:val="25"/>
          <w:lang w:val="fr-FR"/>
        </w:rPr>
        <w:t xml:space="preserve"> </w:t>
      </w:r>
      <w:r w:rsidR="005B5F76" w:rsidRPr="00410AD7">
        <w:rPr>
          <w:lang w:val="fr-FR"/>
        </w:rPr>
        <w:t>n°2016/3,</w:t>
      </w:r>
      <w:r w:rsidR="005B5F76" w:rsidRPr="00410AD7">
        <w:rPr>
          <w:spacing w:val="25"/>
          <w:lang w:val="fr-FR"/>
        </w:rPr>
        <w:t xml:space="preserve"> </w:t>
      </w:r>
      <w:r w:rsidR="005B5F76" w:rsidRPr="00410AD7">
        <w:rPr>
          <w:lang w:val="fr-FR"/>
        </w:rPr>
        <w:t>pp.</w:t>
      </w:r>
      <w:r w:rsidR="005B5F76" w:rsidRPr="00410AD7">
        <w:rPr>
          <w:spacing w:val="25"/>
          <w:lang w:val="fr-FR"/>
        </w:rPr>
        <w:t xml:space="preserve"> </w:t>
      </w:r>
      <w:r w:rsidR="005B5F76" w:rsidRPr="00410AD7">
        <w:rPr>
          <w:lang w:val="fr-FR"/>
        </w:rPr>
        <w:t>350-362.</w:t>
      </w:r>
    </w:p>
    <w:p w14:paraId="6A7C7E52" w14:textId="77777777" w:rsidR="00C11ADD" w:rsidRPr="00410AD7" w:rsidRDefault="005B5F76">
      <w:pPr>
        <w:spacing w:before="128"/>
        <w:ind w:left="2556" w:right="139"/>
        <w:jc w:val="both"/>
        <w:rPr>
          <w:lang w:val="fr-FR"/>
        </w:rPr>
      </w:pPr>
      <w:r w:rsidRPr="00410AD7">
        <w:rPr>
          <w:lang w:val="fr-FR"/>
        </w:rPr>
        <w:t>« Chapitre IV : Imposition de la fortune », (</w:t>
      </w:r>
      <w:proofErr w:type="spellStart"/>
      <w:r w:rsidRPr="00410AD7">
        <w:rPr>
          <w:i/>
          <w:lang w:val="fr-FR"/>
        </w:rPr>
        <w:t>Chapter</w:t>
      </w:r>
      <w:proofErr w:type="spellEnd"/>
      <w:r w:rsidRPr="00410AD7">
        <w:rPr>
          <w:i/>
          <w:lang w:val="fr-FR"/>
        </w:rPr>
        <w:t xml:space="preserve"> </w:t>
      </w:r>
      <w:proofErr w:type="gramStart"/>
      <w:r w:rsidRPr="00410AD7">
        <w:rPr>
          <w:i/>
          <w:lang w:val="fr-FR"/>
        </w:rPr>
        <w:t>IV:</w:t>
      </w:r>
      <w:proofErr w:type="gramEnd"/>
      <w:r w:rsidRPr="00410AD7">
        <w:rPr>
          <w:i/>
          <w:lang w:val="fr-FR"/>
        </w:rPr>
        <w:t xml:space="preserve"> </w:t>
      </w:r>
      <w:proofErr w:type="spellStart"/>
      <w:r w:rsidRPr="00410AD7">
        <w:rPr>
          <w:i/>
          <w:lang w:val="fr-FR"/>
        </w:rPr>
        <w:t>Wealth</w:t>
      </w:r>
      <w:proofErr w:type="spellEnd"/>
      <w:r w:rsidRPr="00410AD7">
        <w:rPr>
          <w:i/>
          <w:lang w:val="fr-FR"/>
        </w:rPr>
        <w:t xml:space="preserve"> </w:t>
      </w:r>
      <w:proofErr w:type="spellStart"/>
      <w:r w:rsidRPr="00410AD7">
        <w:rPr>
          <w:i/>
          <w:lang w:val="fr-FR"/>
        </w:rPr>
        <w:t>tax</w:t>
      </w:r>
      <w:proofErr w:type="spellEnd"/>
      <w:r w:rsidRPr="00410AD7">
        <w:rPr>
          <w:lang w:val="fr-FR"/>
        </w:rPr>
        <w:t>) dans (</w:t>
      </w:r>
      <w:r w:rsidRPr="00410AD7">
        <w:rPr>
          <w:i/>
          <w:lang w:val="fr-FR"/>
        </w:rPr>
        <w:t>in</w:t>
      </w:r>
      <w:r w:rsidRPr="00410AD7">
        <w:rPr>
          <w:lang w:val="fr-FR"/>
        </w:rPr>
        <w:t xml:space="preserve">) </w:t>
      </w:r>
      <w:r w:rsidRPr="00410AD7">
        <w:rPr>
          <w:i/>
          <w:lang w:val="fr-FR"/>
        </w:rPr>
        <w:t>Modèle de Convention fiscale OCDE concernant le revenu et la fortune – Commentaire</w:t>
      </w:r>
      <w:r w:rsidRPr="00410AD7">
        <w:rPr>
          <w:lang w:val="fr-FR"/>
        </w:rPr>
        <w:t xml:space="preserve">, </w:t>
      </w:r>
      <w:proofErr w:type="spellStart"/>
      <w:r w:rsidRPr="00410AD7">
        <w:rPr>
          <w:lang w:val="fr-FR"/>
        </w:rPr>
        <w:t>Helbing</w:t>
      </w:r>
      <w:proofErr w:type="spellEnd"/>
      <w:r w:rsidRPr="00410AD7">
        <w:rPr>
          <w:lang w:val="fr-FR"/>
        </w:rPr>
        <w:t xml:space="preserve"> </w:t>
      </w:r>
      <w:proofErr w:type="spellStart"/>
      <w:r w:rsidRPr="00410AD7">
        <w:rPr>
          <w:lang w:val="fr-FR"/>
        </w:rPr>
        <w:t>Lichtenhahn</w:t>
      </w:r>
      <w:proofErr w:type="spellEnd"/>
      <w:r w:rsidRPr="00410AD7">
        <w:rPr>
          <w:lang w:val="fr-FR"/>
        </w:rPr>
        <w:t xml:space="preserve"> et Francis Lefebvre (éd.), Janvier 2014, </w:t>
      </w:r>
      <w:r w:rsidRPr="00410AD7">
        <w:rPr>
          <w:lang w:val="fr-FR"/>
        </w:rPr>
        <w:lastRenderedPageBreak/>
        <w:t>pp. 665-694.</w:t>
      </w:r>
    </w:p>
    <w:p w14:paraId="4507105E" w14:textId="77777777" w:rsidR="00C11ADD" w:rsidRPr="00410AD7" w:rsidRDefault="005B5F76">
      <w:pPr>
        <w:spacing w:before="118"/>
        <w:ind w:left="2556" w:right="139"/>
        <w:jc w:val="both"/>
      </w:pPr>
      <w:r w:rsidRPr="00410AD7">
        <w:t xml:space="preserve">« Taxation of Partnerships: France </w:t>
      </w:r>
      <w:r w:rsidRPr="00410AD7">
        <w:rPr>
          <w:i/>
        </w:rPr>
        <w:t xml:space="preserve">versus </w:t>
      </w:r>
      <w:r w:rsidRPr="00410AD7">
        <w:t xml:space="preserve">the OECD », in </w:t>
      </w:r>
      <w:r w:rsidRPr="00410AD7">
        <w:rPr>
          <w:i/>
        </w:rPr>
        <w:t>Tax Treaty Case Law around the Globe 2012</w:t>
      </w:r>
      <w:r w:rsidRPr="00410AD7">
        <w:t>, IBFD and Linde Verlag (ed.), May 2013, pp.</w:t>
      </w:r>
      <w:r w:rsidRPr="00410AD7">
        <w:rPr>
          <w:spacing w:val="-5"/>
        </w:rPr>
        <w:t xml:space="preserve"> </w:t>
      </w:r>
      <w:r w:rsidRPr="00410AD7">
        <w:t>79-92.</w:t>
      </w:r>
    </w:p>
    <w:p w14:paraId="3B0BB44D" w14:textId="77777777" w:rsidR="00C11ADD" w:rsidRPr="00410AD7" w:rsidRDefault="005B5F76">
      <w:pPr>
        <w:spacing w:before="87" w:line="237" w:lineRule="auto"/>
        <w:ind w:left="2556" w:right="139"/>
        <w:jc w:val="both"/>
      </w:pPr>
      <w:r w:rsidRPr="00410AD7">
        <w:t xml:space="preserve">« Lump Sum Tax Credit – An exemption of Income or a Tax Credit Technique? », in </w:t>
      </w:r>
      <w:r w:rsidRPr="00410AD7">
        <w:rPr>
          <w:i/>
        </w:rPr>
        <w:t>Tax Treaty Case Law around the Globe 2012</w:t>
      </w:r>
      <w:r w:rsidRPr="00410AD7">
        <w:t>, IBFD and Linde Verlag (ed.), May 2013, pp. 265-274.</w:t>
      </w:r>
    </w:p>
    <w:p w14:paraId="4B10B2C2" w14:textId="77777777" w:rsidR="00C11ADD" w:rsidRPr="00410AD7" w:rsidRDefault="005B5F76">
      <w:pPr>
        <w:pStyle w:val="Corpsdetexte"/>
        <w:spacing w:before="84"/>
        <w:ind w:left="2556" w:right="139"/>
        <w:jc w:val="both"/>
        <w:rPr>
          <w:sz w:val="22"/>
          <w:szCs w:val="22"/>
          <w:lang w:val="fr-FR"/>
        </w:rPr>
      </w:pPr>
      <w:r w:rsidRPr="00410AD7">
        <w:rPr>
          <w:sz w:val="22"/>
          <w:szCs w:val="22"/>
          <w:lang w:val="fr-FR"/>
        </w:rPr>
        <w:t xml:space="preserve">« L’administration fiscale est-elle un tiers au sens de l’article 1690 du Code civil ? », (“Is Tax administration a </w:t>
      </w:r>
      <w:proofErr w:type="spellStart"/>
      <w:r w:rsidRPr="00410AD7">
        <w:rPr>
          <w:sz w:val="22"/>
          <w:szCs w:val="22"/>
          <w:lang w:val="fr-FR"/>
        </w:rPr>
        <w:t>third</w:t>
      </w:r>
      <w:proofErr w:type="spellEnd"/>
      <w:r w:rsidRPr="00410AD7">
        <w:rPr>
          <w:sz w:val="22"/>
          <w:szCs w:val="22"/>
          <w:lang w:val="fr-FR"/>
        </w:rPr>
        <w:t xml:space="preserve"> party </w:t>
      </w:r>
      <w:proofErr w:type="spellStart"/>
      <w:r w:rsidRPr="00410AD7">
        <w:rPr>
          <w:sz w:val="22"/>
          <w:szCs w:val="22"/>
          <w:lang w:val="fr-FR"/>
        </w:rPr>
        <w:t>under</w:t>
      </w:r>
      <w:proofErr w:type="spellEnd"/>
      <w:r w:rsidRPr="00410AD7">
        <w:rPr>
          <w:sz w:val="22"/>
          <w:szCs w:val="22"/>
          <w:lang w:val="fr-FR"/>
        </w:rPr>
        <w:t xml:space="preserve"> article 1690 of the Civil </w:t>
      </w:r>
      <w:proofErr w:type="gramStart"/>
      <w:r w:rsidRPr="00410AD7">
        <w:rPr>
          <w:sz w:val="22"/>
          <w:szCs w:val="22"/>
          <w:lang w:val="fr-FR"/>
        </w:rPr>
        <w:t>Code?</w:t>
      </w:r>
      <w:proofErr w:type="gramEnd"/>
      <w:r w:rsidRPr="00410AD7">
        <w:rPr>
          <w:sz w:val="22"/>
          <w:szCs w:val="22"/>
          <w:lang w:val="fr-FR"/>
        </w:rPr>
        <w:t xml:space="preserve">”) </w:t>
      </w:r>
      <w:r w:rsidRPr="00410AD7">
        <w:rPr>
          <w:i/>
          <w:sz w:val="22"/>
          <w:szCs w:val="22"/>
          <w:lang w:val="fr-FR"/>
        </w:rPr>
        <w:t>Revue Droit et Patrimoine</w:t>
      </w:r>
      <w:r w:rsidRPr="00410AD7">
        <w:rPr>
          <w:sz w:val="22"/>
          <w:szCs w:val="22"/>
          <w:lang w:val="fr-FR"/>
        </w:rPr>
        <w:t>, Avril 2010, n°191, pp. 24- 34.</w:t>
      </w:r>
    </w:p>
    <w:p w14:paraId="47C2C5E7" w14:textId="31E22D2D" w:rsidR="0058045C" w:rsidRPr="00410AD7" w:rsidRDefault="005B5F76" w:rsidP="0058045C">
      <w:pPr>
        <w:pStyle w:val="Corpsdetexte"/>
        <w:spacing w:before="84"/>
        <w:ind w:left="2556"/>
        <w:jc w:val="both"/>
        <w:rPr>
          <w:i/>
          <w:sz w:val="22"/>
          <w:szCs w:val="22"/>
          <w:lang w:val="fr-FR"/>
        </w:rPr>
      </w:pPr>
      <w:r w:rsidRPr="00410AD7">
        <w:rPr>
          <w:sz w:val="22"/>
          <w:szCs w:val="22"/>
          <w:lang w:val="fr-FR"/>
        </w:rPr>
        <w:t>« Droit OMC, droit communautaire et fiscalité directe », (</w:t>
      </w:r>
      <w:r w:rsidRPr="00410AD7">
        <w:rPr>
          <w:i/>
          <w:sz w:val="22"/>
          <w:szCs w:val="22"/>
          <w:lang w:val="fr-FR"/>
        </w:rPr>
        <w:t>WTO law, EU</w:t>
      </w:r>
      <w:r w:rsidR="0058045C" w:rsidRPr="00410AD7">
        <w:rPr>
          <w:i/>
          <w:sz w:val="22"/>
          <w:szCs w:val="22"/>
          <w:lang w:val="fr-FR"/>
        </w:rPr>
        <w:t xml:space="preserve"> </w:t>
      </w:r>
      <w:r w:rsidRPr="00410AD7">
        <w:rPr>
          <w:i/>
          <w:sz w:val="22"/>
          <w:szCs w:val="22"/>
          <w:lang w:val="fr-FR"/>
        </w:rPr>
        <w:t>law and direct taxation</w:t>
      </w:r>
      <w:r w:rsidRPr="00410AD7">
        <w:rPr>
          <w:sz w:val="22"/>
          <w:szCs w:val="22"/>
          <w:lang w:val="fr-FR"/>
        </w:rPr>
        <w:t xml:space="preserve">), </w:t>
      </w:r>
      <w:r w:rsidRPr="00410AD7">
        <w:rPr>
          <w:i/>
          <w:sz w:val="22"/>
          <w:szCs w:val="22"/>
          <w:lang w:val="fr-FR"/>
        </w:rPr>
        <w:t>Revue de droit fiscal</w:t>
      </w:r>
      <w:r w:rsidRPr="00410AD7">
        <w:rPr>
          <w:sz w:val="22"/>
          <w:szCs w:val="22"/>
          <w:lang w:val="fr-FR"/>
        </w:rPr>
        <w:t>, Numéro spécial « L’année fiscale », 26 février 2009, n°9, pp. 30-37.</w:t>
      </w:r>
    </w:p>
    <w:p w14:paraId="40D3A02B" w14:textId="77777777" w:rsidR="0058045C" w:rsidRPr="00410AD7" w:rsidRDefault="005B5F76" w:rsidP="0058045C">
      <w:pPr>
        <w:pStyle w:val="Corpsdetexte"/>
        <w:spacing w:before="84"/>
        <w:ind w:left="2556"/>
        <w:jc w:val="both"/>
        <w:rPr>
          <w:i/>
          <w:sz w:val="22"/>
          <w:szCs w:val="22"/>
        </w:rPr>
      </w:pPr>
      <w:r w:rsidRPr="00410AD7">
        <w:rPr>
          <w:sz w:val="22"/>
          <w:szCs w:val="22"/>
        </w:rPr>
        <w:t xml:space="preserve">« National Report France » in </w:t>
      </w:r>
      <w:r w:rsidRPr="00410AD7">
        <w:rPr>
          <w:i/>
          <w:sz w:val="22"/>
          <w:szCs w:val="22"/>
        </w:rPr>
        <w:t>WTO and Direct Taxation</w:t>
      </w:r>
      <w:r w:rsidRPr="00410AD7">
        <w:rPr>
          <w:sz w:val="22"/>
          <w:szCs w:val="22"/>
        </w:rPr>
        <w:t>, Linde and Kluwer Law International (ed.), Vienne, May 2005, pp. 285-312, coauthor.</w:t>
      </w:r>
    </w:p>
    <w:p w14:paraId="55C23FDB" w14:textId="11B47AAC" w:rsidR="00C11ADD" w:rsidRPr="00410AD7" w:rsidRDefault="005B5F76" w:rsidP="0058045C">
      <w:pPr>
        <w:pStyle w:val="Corpsdetexte"/>
        <w:spacing w:before="84"/>
        <w:ind w:left="2556"/>
        <w:jc w:val="both"/>
        <w:rPr>
          <w:i/>
          <w:sz w:val="22"/>
          <w:szCs w:val="22"/>
        </w:rPr>
      </w:pPr>
      <w:r w:rsidRPr="00410AD7">
        <w:rPr>
          <w:sz w:val="22"/>
          <w:szCs w:val="22"/>
        </w:rPr>
        <w:t xml:space="preserve">« Free-Trade Agreement between China and Hong Kong: What are the Prospects for Third-Country Companies? », </w:t>
      </w:r>
      <w:r w:rsidRPr="00410AD7">
        <w:rPr>
          <w:i/>
          <w:sz w:val="22"/>
          <w:szCs w:val="22"/>
        </w:rPr>
        <w:t>International Business Law Journal</w:t>
      </w:r>
      <w:r w:rsidRPr="00410AD7">
        <w:rPr>
          <w:sz w:val="22"/>
          <w:szCs w:val="22"/>
        </w:rPr>
        <w:t>, n°1, 2005, pp. 77-86, coauthor.</w:t>
      </w:r>
    </w:p>
    <w:sectPr w:rsidR="00C11ADD" w:rsidRPr="00410AD7">
      <w:pgSz w:w="11900" w:h="16840"/>
      <w:pgMar w:top="1000" w:right="1300" w:bottom="1080" w:left="16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6521" w14:textId="77777777" w:rsidR="006F54EC" w:rsidRDefault="006F54EC">
      <w:r>
        <w:separator/>
      </w:r>
    </w:p>
  </w:endnote>
  <w:endnote w:type="continuationSeparator" w:id="0">
    <w:p w14:paraId="26F9149C" w14:textId="77777777" w:rsidR="006F54EC" w:rsidRDefault="006F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81B5" w14:textId="5BD18282" w:rsidR="00BF2B64" w:rsidRDefault="00BF2B64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91AF9F" wp14:editId="5B9770DC">
              <wp:simplePos x="0" y="0"/>
              <wp:positionH relativeFrom="page">
                <wp:posOffset>3723640</wp:posOffset>
              </wp:positionH>
              <wp:positionV relativeFrom="page">
                <wp:posOffset>9992360</wp:posOffset>
              </wp:positionV>
              <wp:extent cx="127000" cy="19431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B3B21" w14:textId="77777777" w:rsidR="00BF2B64" w:rsidRDefault="00BF2B64">
                          <w:pPr>
                            <w:pStyle w:val="Corpsdetex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E96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1AF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86.8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" filled="f" stroked="f">
              <v:textbox inset="0,0,0,0">
                <w:txbxContent>
                  <w:p w14:paraId="5E0B3B21" w14:textId="77777777" w:rsidR="00BF2B64" w:rsidRDefault="00BF2B64">
                    <w:pPr>
                      <w:pStyle w:val="Corpsdetex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4E96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4BAE" w14:textId="77777777" w:rsidR="006F54EC" w:rsidRDefault="006F54EC">
      <w:r>
        <w:separator/>
      </w:r>
    </w:p>
  </w:footnote>
  <w:footnote w:type="continuationSeparator" w:id="0">
    <w:p w14:paraId="5F337D08" w14:textId="77777777" w:rsidR="006F54EC" w:rsidRDefault="006F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3C6"/>
    <w:multiLevelType w:val="hybridMultilevel"/>
    <w:tmpl w:val="50FC3912"/>
    <w:lvl w:ilvl="0" w:tplc="03CAD03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23A"/>
    <w:multiLevelType w:val="multilevel"/>
    <w:tmpl w:val="7B283FB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379E5"/>
    <w:multiLevelType w:val="multilevel"/>
    <w:tmpl w:val="3F6ED07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5E6E9E"/>
    <w:multiLevelType w:val="hybridMultilevel"/>
    <w:tmpl w:val="D08E5290"/>
    <w:lvl w:ilvl="0" w:tplc="B9487AF8">
      <w:numFmt w:val="bullet"/>
      <w:lvlText w:val="•"/>
      <w:lvlJc w:val="left"/>
      <w:pPr>
        <w:ind w:left="866" w:hanging="360"/>
      </w:pPr>
      <w:rPr>
        <w:rFonts w:ascii="Symbol" w:eastAsia="Symbol" w:hAnsi="Symbol" w:cs="Symbol" w:hint="default"/>
        <w:spacing w:val="-1"/>
        <w:w w:val="99"/>
        <w:sz w:val="24"/>
        <w:szCs w:val="24"/>
      </w:rPr>
    </w:lvl>
    <w:lvl w:ilvl="1" w:tplc="0E14841C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243BAC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9878C320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2FA4118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EBEC817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8604D8F0"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0C7C499C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3BAC810E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4" w15:restartNumberingAfterBreak="0">
    <w:nsid w:val="46050093"/>
    <w:multiLevelType w:val="hybridMultilevel"/>
    <w:tmpl w:val="7BC47ABC"/>
    <w:lvl w:ilvl="0" w:tplc="03CAD03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0394"/>
    <w:multiLevelType w:val="multilevel"/>
    <w:tmpl w:val="0232A67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A731F8"/>
    <w:multiLevelType w:val="hybridMultilevel"/>
    <w:tmpl w:val="8BC8FB10"/>
    <w:lvl w:ilvl="0" w:tplc="3D228FFC">
      <w:numFmt w:val="bullet"/>
      <w:lvlText w:val="•"/>
      <w:lvlJc w:val="left"/>
      <w:pPr>
        <w:ind w:left="1006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1D5EF348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CDEC61CC"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32E25BD8"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C270D814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B96B2E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D0D28DC4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3A1E064C"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074671D8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7" w15:restartNumberingAfterBreak="0">
    <w:nsid w:val="59316F7A"/>
    <w:multiLevelType w:val="hybridMultilevel"/>
    <w:tmpl w:val="94A86988"/>
    <w:lvl w:ilvl="0" w:tplc="03CAD03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46003"/>
    <w:multiLevelType w:val="hybridMultilevel"/>
    <w:tmpl w:val="2F60D266"/>
    <w:lvl w:ilvl="0" w:tplc="03CAD03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87557"/>
    <w:multiLevelType w:val="hybridMultilevel"/>
    <w:tmpl w:val="A1302CB4"/>
    <w:lvl w:ilvl="0" w:tplc="03CAD03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4138B"/>
    <w:multiLevelType w:val="multilevel"/>
    <w:tmpl w:val="0232A67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DD"/>
    <w:rsid w:val="00017E20"/>
    <w:rsid w:val="00022EBB"/>
    <w:rsid w:val="00046744"/>
    <w:rsid w:val="00054AC2"/>
    <w:rsid w:val="00067C14"/>
    <w:rsid w:val="00091237"/>
    <w:rsid w:val="000B5812"/>
    <w:rsid w:val="000B6B48"/>
    <w:rsid w:val="000C6EF6"/>
    <w:rsid w:val="000D0F1C"/>
    <w:rsid w:val="000E435E"/>
    <w:rsid w:val="000E6B24"/>
    <w:rsid w:val="000F240D"/>
    <w:rsid w:val="00127F8C"/>
    <w:rsid w:val="001923DD"/>
    <w:rsid w:val="001D1395"/>
    <w:rsid w:val="001D21EC"/>
    <w:rsid w:val="001E5CAE"/>
    <w:rsid w:val="00207C1B"/>
    <w:rsid w:val="00224102"/>
    <w:rsid w:val="002547DA"/>
    <w:rsid w:val="0025494C"/>
    <w:rsid w:val="002808A2"/>
    <w:rsid w:val="00291D31"/>
    <w:rsid w:val="002C7D5A"/>
    <w:rsid w:val="002E3855"/>
    <w:rsid w:val="002E5785"/>
    <w:rsid w:val="00313FB4"/>
    <w:rsid w:val="00363233"/>
    <w:rsid w:val="00375433"/>
    <w:rsid w:val="00377CE3"/>
    <w:rsid w:val="003A6BE2"/>
    <w:rsid w:val="003A722F"/>
    <w:rsid w:val="003F6197"/>
    <w:rsid w:val="003F6F7B"/>
    <w:rsid w:val="00407C45"/>
    <w:rsid w:val="00410AD7"/>
    <w:rsid w:val="004149CB"/>
    <w:rsid w:val="00417D68"/>
    <w:rsid w:val="0042161C"/>
    <w:rsid w:val="004245D4"/>
    <w:rsid w:val="00465D27"/>
    <w:rsid w:val="00474E96"/>
    <w:rsid w:val="00475C74"/>
    <w:rsid w:val="00477E5C"/>
    <w:rsid w:val="00494265"/>
    <w:rsid w:val="004D00E7"/>
    <w:rsid w:val="004E6D4A"/>
    <w:rsid w:val="00515AC8"/>
    <w:rsid w:val="00517F16"/>
    <w:rsid w:val="0052366D"/>
    <w:rsid w:val="0053425D"/>
    <w:rsid w:val="00544E86"/>
    <w:rsid w:val="00574E0B"/>
    <w:rsid w:val="0058045C"/>
    <w:rsid w:val="005B24F0"/>
    <w:rsid w:val="005B5F76"/>
    <w:rsid w:val="005D269C"/>
    <w:rsid w:val="005D742D"/>
    <w:rsid w:val="005E2924"/>
    <w:rsid w:val="00600F1A"/>
    <w:rsid w:val="00606431"/>
    <w:rsid w:val="00607E63"/>
    <w:rsid w:val="00611DF4"/>
    <w:rsid w:val="00623279"/>
    <w:rsid w:val="00632033"/>
    <w:rsid w:val="0063245E"/>
    <w:rsid w:val="006347E7"/>
    <w:rsid w:val="00672DC1"/>
    <w:rsid w:val="00674913"/>
    <w:rsid w:val="00687FA7"/>
    <w:rsid w:val="006A02A8"/>
    <w:rsid w:val="006B34FA"/>
    <w:rsid w:val="006B42C4"/>
    <w:rsid w:val="006F54EC"/>
    <w:rsid w:val="00700470"/>
    <w:rsid w:val="0074357B"/>
    <w:rsid w:val="007D2C42"/>
    <w:rsid w:val="00811922"/>
    <w:rsid w:val="00813E6A"/>
    <w:rsid w:val="00830F4F"/>
    <w:rsid w:val="00833E62"/>
    <w:rsid w:val="00834163"/>
    <w:rsid w:val="008370EA"/>
    <w:rsid w:val="00847DD7"/>
    <w:rsid w:val="00861EB0"/>
    <w:rsid w:val="00867142"/>
    <w:rsid w:val="008705B5"/>
    <w:rsid w:val="008806D1"/>
    <w:rsid w:val="00886A92"/>
    <w:rsid w:val="00892AEC"/>
    <w:rsid w:val="008A336B"/>
    <w:rsid w:val="008A5AF2"/>
    <w:rsid w:val="008E5560"/>
    <w:rsid w:val="009026A6"/>
    <w:rsid w:val="00925227"/>
    <w:rsid w:val="00933EC1"/>
    <w:rsid w:val="00944AFE"/>
    <w:rsid w:val="0096580A"/>
    <w:rsid w:val="00977CF4"/>
    <w:rsid w:val="009901C6"/>
    <w:rsid w:val="00996DE8"/>
    <w:rsid w:val="009B19E5"/>
    <w:rsid w:val="009C5DD3"/>
    <w:rsid w:val="009F55B0"/>
    <w:rsid w:val="009F59E9"/>
    <w:rsid w:val="00A10804"/>
    <w:rsid w:val="00A11525"/>
    <w:rsid w:val="00A459D0"/>
    <w:rsid w:val="00A661C8"/>
    <w:rsid w:val="00A756E3"/>
    <w:rsid w:val="00A9009F"/>
    <w:rsid w:val="00AA3458"/>
    <w:rsid w:val="00AD0255"/>
    <w:rsid w:val="00AD4B9A"/>
    <w:rsid w:val="00B02D61"/>
    <w:rsid w:val="00B05B5D"/>
    <w:rsid w:val="00B13746"/>
    <w:rsid w:val="00B4118E"/>
    <w:rsid w:val="00B46B0D"/>
    <w:rsid w:val="00B5196D"/>
    <w:rsid w:val="00B566C0"/>
    <w:rsid w:val="00B95F7E"/>
    <w:rsid w:val="00BA7A73"/>
    <w:rsid w:val="00BD58A6"/>
    <w:rsid w:val="00BE091C"/>
    <w:rsid w:val="00BE1878"/>
    <w:rsid w:val="00BE597F"/>
    <w:rsid w:val="00BF2B64"/>
    <w:rsid w:val="00C063FA"/>
    <w:rsid w:val="00C11ADD"/>
    <w:rsid w:val="00C3266D"/>
    <w:rsid w:val="00C44FF0"/>
    <w:rsid w:val="00C62BEA"/>
    <w:rsid w:val="00C65407"/>
    <w:rsid w:val="00C97E28"/>
    <w:rsid w:val="00CD0281"/>
    <w:rsid w:val="00CD10F4"/>
    <w:rsid w:val="00CD1253"/>
    <w:rsid w:val="00CD4511"/>
    <w:rsid w:val="00CD6CC0"/>
    <w:rsid w:val="00D02564"/>
    <w:rsid w:val="00D0666B"/>
    <w:rsid w:val="00D07243"/>
    <w:rsid w:val="00D21145"/>
    <w:rsid w:val="00D22FDB"/>
    <w:rsid w:val="00D32F0C"/>
    <w:rsid w:val="00D3338F"/>
    <w:rsid w:val="00D370A9"/>
    <w:rsid w:val="00D40141"/>
    <w:rsid w:val="00D53560"/>
    <w:rsid w:val="00D728B8"/>
    <w:rsid w:val="00D9513F"/>
    <w:rsid w:val="00DA1563"/>
    <w:rsid w:val="00DA5560"/>
    <w:rsid w:val="00DD2A52"/>
    <w:rsid w:val="00E201E0"/>
    <w:rsid w:val="00EB4B98"/>
    <w:rsid w:val="00EB64AD"/>
    <w:rsid w:val="00ED5849"/>
    <w:rsid w:val="00EE0FE2"/>
    <w:rsid w:val="00F32355"/>
    <w:rsid w:val="00F455CD"/>
    <w:rsid w:val="00F528D9"/>
    <w:rsid w:val="00F85E9A"/>
    <w:rsid w:val="00FE048D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836761"/>
  <w15:docId w15:val="{F5CB41DC-14C8-B440-90AB-756905C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43"/>
      <w:ind w:left="10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lyne.sadowsky@univ-paris1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2142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2021-04-20T22:52:00Z</cp:lastPrinted>
  <dcterms:created xsi:type="dcterms:W3CDTF">2022-03-18T09:17:00Z</dcterms:created>
  <dcterms:modified xsi:type="dcterms:W3CDTF">2022-03-18T10:04:00Z</dcterms:modified>
</cp:coreProperties>
</file>