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2023-2341 portant création, au titre de l’année 2024-2025, de la commission</w:t>
        <w:br/>
        <w:t>d’examen des vœux relatifs au diplôme de L3 Arts plastiques Parcours Préparatoire au</w:t>
        <w:br/>
        <w:t>Professorat des écoles</w:t>
      </w:r>
    </w:p>
    <w:p>
      <w:pPr>
        <w:pStyle w:val="Style9"/>
        <w:keepNext w:val="0"/>
        <w:keepLines w:val="0"/>
        <w:widowControl w:val="0"/>
        <w:shd w:val="clear" w:color="auto" w:fill="auto"/>
        <w:bidi w:val="0"/>
        <w:spacing w:before="0" w:after="46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6" w:val="left"/>
        </w:tabs>
        <w:bidi w:val="0"/>
        <w:spacing w:before="0"/>
        <w:ind w:left="0" w:right="0" w:firstLine="0"/>
        <w:jc w:val="both"/>
        <w:rPr>
          <w:sz w:val="22"/>
          <w:szCs w:val="22"/>
        </w:rPr>
      </w:pPr>
      <w:r>
        <w:rPr>
          <w:rStyle w:val="CharStyle10"/>
          <w:sz w:val="22"/>
          <w:szCs w:val="22"/>
          <w:u w:val="single"/>
        </w:rPr>
        <w:t>- Composition de la commission</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3"/>
        </w:numPr>
        <w:shd w:val="clear" w:color="auto" w:fill="auto"/>
        <w:tabs>
          <w:tab w:pos="990" w:val="left"/>
        </w:tabs>
        <w:bidi w:val="0"/>
        <w:spacing w:before="0" w:after="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990" w:val="left"/>
        </w:tabs>
        <w:bidi w:val="0"/>
        <w:spacing w:before="0" w:after="460"/>
        <w:ind w:left="0" w:right="0" w:firstLine="740"/>
        <w:jc w:val="both"/>
        <w:rPr>
          <w:sz w:val="22"/>
          <w:szCs w:val="22"/>
        </w:rPr>
      </w:pPr>
      <w:r>
        <w:rPr>
          <w:rStyle w:val="CharStyle10"/>
          <w:sz w:val="22"/>
          <w:szCs w:val="22"/>
        </w:rPr>
        <w:t>Celine Herve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220"/>
        <w:ind w:left="0" w:right="0" w:firstLine="0"/>
        <w:jc w:val="both"/>
        <w:rPr>
          <w:sz w:val="22"/>
          <w:szCs w:val="22"/>
        </w:rPr>
      </w:pPr>
      <w:r>
        <w:rPr>
          <w:rStyle w:val="CharStyle10"/>
          <w:sz w:val="22"/>
          <w:szCs w:val="22"/>
        </w:rPr>
        <w:t>La signature devra être précédée de la mention « Pour la Présidente de l’Université et par délégation », suivie de la qualité du délégataire ainsi que ses prénom et nom.</w:t>
      </w:r>
      <w:r>
        <w:br w:type="page"/>
      </w:r>
    </w:p>
    <w:p>
      <w:pPr>
        <w:pStyle w:val="Style9"/>
        <w:keepNext w:val="0"/>
        <w:keepLines w:val="0"/>
        <w:widowControl w:val="0"/>
        <w:numPr>
          <w:ilvl w:val="0"/>
          <w:numId w:val="1"/>
        </w:numPr>
        <w:shd w:val="clear" w:color="auto" w:fill="auto"/>
        <w:tabs>
          <w:tab w:pos="963" w:val="left"/>
        </w:tabs>
        <w:bidi w:val="0"/>
        <w:spacing w:before="0" w:after="240" w:line="240" w:lineRule="auto"/>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1220" w:line="240" w:lineRule="auto"/>
        <w:ind w:left="0" w:right="0" w:firstLine="0"/>
        <w:jc w:val="center"/>
        <w:rPr>
          <w:sz w:val="22"/>
          <w:szCs w:val="22"/>
        </w:rPr>
      </w:pPr>
      <w:r>
        <w:drawing>
          <wp:anchor distT="0" distB="0" distL="114300" distR="114300" simplePos="0" relativeHeight="125829378" behindDoc="0" locked="0" layoutInCell="1" allowOverlap="1">
            <wp:simplePos x="0" y="0"/>
            <wp:positionH relativeFrom="page">
              <wp:posOffset>4403090</wp:posOffset>
            </wp:positionH>
            <wp:positionV relativeFrom="paragraph">
              <wp:posOffset>292100</wp:posOffset>
            </wp:positionV>
            <wp:extent cx="560705" cy="883920"/>
            <wp:wrapSquare wrapText="right"/>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560705" cy="883920"/>
                    </a:xfrm>
                    <a:prstGeom prst="rect"/>
                  </pic:spPr>
                </pic:pic>
              </a:graphicData>
            </a:graphic>
          </wp:anchor>
        </w:drawing>
      </w:r>
      <w:r>
        <w:rPr>
          <w:rStyle w:val="CharStyle10"/>
          <w:sz w:val="22"/>
          <w:szCs w:val="22"/>
        </w:rPr>
        <w:t>La Présidente de l’Université Paris 1 Panthéon-Sorbonne</w:t>
      </w:r>
    </w:p>
    <w:p>
      <w:pPr>
        <w:pStyle w:val="Style16"/>
        <w:keepNext w:val="0"/>
        <w:keepLines w:val="0"/>
        <w:widowControl w:val="0"/>
        <w:shd w:val="clear" w:color="auto" w:fill="auto"/>
        <w:bidi w:val="0"/>
        <w:spacing w:before="0" w:line="240" w:lineRule="auto"/>
        <w:ind w:left="0" w:right="0" w:firstLine="0"/>
        <w:jc w:val="center"/>
      </w:pPr>
      <w:r>
        <w:rPr>
          <w:rStyle w:val="CharStyle17"/>
        </w:rPr>
        <w:t>JC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8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961" w:right="1342" w:bottom="1035" w:left="1332" w:header="533"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4948555</wp:posOffset>
              </wp:positionH>
              <wp:positionV relativeFrom="page">
                <wp:posOffset>10110470</wp:posOffset>
              </wp:positionV>
              <wp:extent cx="1700530" cy="115570"/>
              <wp:wrapNone/>
              <wp:docPr id="4" name="Shape 4"/>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2023-2341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389.65000000000003pt;margin-top:796.10000000000002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2023-2341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Body text (3)_"/>
    <w:basedOn w:val="DefaultParagraphFont"/>
    <w:link w:val="Style16"/>
    <w:rPr>
      <w:rFonts w:ascii="Franklin Gothic Book" w:eastAsia="Franklin Gothic Book" w:hAnsi="Franklin Gothic Book" w:cs="Franklin Gothic Book"/>
      <w:b w:val="0"/>
      <w:bCs w:val="0"/>
      <w:i w:val="0"/>
      <w:iCs w:val="0"/>
      <w:smallCaps w:val="0"/>
      <w:strike w:val="0"/>
      <w:sz w:val="18"/>
      <w:szCs w:val="18"/>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Body text (3)"/>
    <w:basedOn w:val="Normal"/>
    <w:link w:val="CharStyle17"/>
    <w:pPr>
      <w:widowControl w:val="0"/>
      <w:shd w:val="clear" w:color="auto" w:fill="auto"/>
      <w:spacing w:after="240"/>
      <w:jc w:val="center"/>
    </w:pPr>
    <w:rPr>
      <w:rFonts w:ascii="Franklin Gothic Book" w:eastAsia="Franklin Gothic Book" w:hAnsi="Franklin Gothic Book" w:cs="Franklin Gothic Book"/>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n°2023-2341 Voeux_Licence_2_-_Licence_3_L3_Arts_plastiques_Parcours_Préparatoire_au_Professorat_des_écoles_2024-2025_5567.pdf_signé</dc:title>
  <dc:subject>Arrêté n°2023-2341 Voeux_Licence_2_-_Licence_3_L3_Arts_plastiques_Parcours_Préparatoire_au_Professorat_des_écoles_2024-2025_5567.pdf_signé.pdf</dc:subject>
  <dc:creator/>
  <cp:keywords>null, 
Apposition de la signature
De : David Dubois-Penicaud
Le : 28/11/2023 16:29:03
Depuis : 172.20.40.82
Liens de contrôle : 
https://esignature.univ-paris1.fr/public/control/835e0cde-44e9-4225-82cc-ee825d26fb65</cp:keywords>
</cp:coreProperties>
</file>